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AE35DB"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8F3CFC">
        <w:rPr>
          <w:rFonts w:eastAsiaTheme="majorEastAsia"/>
          <w:bCs/>
          <w:color w:val="000000" w:themeColor="text1"/>
          <w:sz w:val="32"/>
          <w:szCs w:val="32"/>
          <w:u w:color="FD972B"/>
          <w:lang w:eastAsia="en-GB"/>
        </w:rPr>
        <w:t>4-1</w:t>
      </w:r>
    </w:p>
    <w:p w14:paraId="2A54D206" w14:textId="77777777" w:rsidR="003907BE" w:rsidRPr="003907BE" w:rsidRDefault="003907BE" w:rsidP="003907BE">
      <w:pPr>
        <w:rPr>
          <w:color w:val="000000" w:themeColor="text1"/>
        </w:rPr>
      </w:pPr>
      <w:bookmarkStart w:id="0" w:name="_Toc277776548"/>
      <w:bookmarkStart w:id="1" w:name="_Toc13745201"/>
      <w:bookmarkStart w:id="2" w:name="_Toc79457782"/>
    </w:p>
    <w:p w14:paraId="130A0441" w14:textId="77777777" w:rsidR="003907BE" w:rsidRPr="003907BE" w:rsidRDefault="003907BE" w:rsidP="00645948">
      <w:pPr>
        <w:pStyle w:val="Heading3"/>
      </w:pPr>
      <w:r w:rsidRPr="003907BE">
        <w:t>Question</w:t>
      </w:r>
      <w:r w:rsidR="00645948">
        <w:t xml:space="preserve"> 1</w:t>
      </w:r>
    </w:p>
    <w:bookmarkEnd w:id="0"/>
    <w:bookmarkEnd w:id="1"/>
    <w:bookmarkEnd w:id="2"/>
    <w:p w14:paraId="106572A1" w14:textId="77777777" w:rsidR="00CB729A" w:rsidRDefault="00CB729A" w:rsidP="009049F7">
      <w:pPr>
        <w:pStyle w:val="Body-Content"/>
        <w:rPr>
          <w:lang w:val="en-GB"/>
        </w:rPr>
      </w:pPr>
      <w:r>
        <w:rPr>
          <w:lang w:val="en-GB"/>
        </w:rPr>
        <w:t xml:space="preserve">Assume </w:t>
      </w:r>
      <w:r w:rsidR="008F3CFC" w:rsidRPr="008F3CFC">
        <w:rPr>
          <w:lang w:val="en-GB"/>
        </w:rPr>
        <w:sym w:font="Symbol" w:char="F06D"/>
      </w:r>
      <w:r w:rsidR="008F3CFC" w:rsidRPr="008F3CFC">
        <w:rPr>
          <w:lang w:val="en-GB"/>
        </w:rPr>
        <w:t xml:space="preserve"> = 0,3 under the 300 N block and </w:t>
      </w:r>
      <w:r w:rsidR="008F3CFC" w:rsidRPr="008F3CFC">
        <w:rPr>
          <w:lang w:val="en-GB"/>
        </w:rPr>
        <w:sym w:font="Symbol" w:char="F06D"/>
      </w:r>
      <w:r w:rsidR="008F3CFC" w:rsidRPr="008F3CFC">
        <w:rPr>
          <w:lang w:val="en-GB"/>
        </w:rPr>
        <w:t xml:space="preserve"> = 0,4 under the 500 N block</w:t>
      </w:r>
      <w:r>
        <w:rPr>
          <w:lang w:val="en-GB"/>
        </w:rPr>
        <w:t>.</w:t>
      </w:r>
    </w:p>
    <w:p w14:paraId="0251DD73" w14:textId="1F6C14C4" w:rsidR="008F3CFC" w:rsidRPr="008F3CFC" w:rsidRDefault="00CB729A" w:rsidP="009049F7">
      <w:pPr>
        <w:pStyle w:val="Body-Content"/>
        <w:rPr>
          <w:lang w:val="en-GB"/>
        </w:rPr>
      </w:pPr>
      <w:r>
        <w:rPr>
          <w:lang w:val="en-GB"/>
        </w:rPr>
        <w:t>C</w:t>
      </w:r>
      <w:r w:rsidR="008F3CFC" w:rsidRPr="008F3CFC">
        <w:rPr>
          <w:lang w:val="en-GB"/>
        </w:rPr>
        <w:t>alculate the tension t in the wire and the minimum force P necessary to start movement.</w:t>
      </w:r>
    </w:p>
    <w:p w14:paraId="19A94239" w14:textId="77777777" w:rsidR="008F3CFC" w:rsidRPr="008F3CFC" w:rsidRDefault="008F3CFC" w:rsidP="009049F7">
      <w:pPr>
        <w:pStyle w:val="Body-Content"/>
        <w:rPr>
          <w:lang w:val="en-GB"/>
        </w:rPr>
      </w:pPr>
    </w:p>
    <w:p w14:paraId="0D5E3617" w14:textId="77777777" w:rsidR="008F3CFC" w:rsidRPr="008F3CFC" w:rsidRDefault="00BE4D5C" w:rsidP="009049F7">
      <w:pPr>
        <w:pStyle w:val="Body-Content"/>
        <w:jc w:val="center"/>
        <w:rPr>
          <w:lang w:val="en-GB"/>
        </w:rPr>
      </w:pPr>
      <w:r>
        <w:rPr>
          <w:lang w:val="en-GB"/>
        </w:rPr>
      </w:r>
      <w:r>
        <w:rPr>
          <w:lang w:val="en-GB"/>
        </w:rPr>
        <w:pict w14:anchorId="53670B12">
          <v:group id="_x0000_s1042" editas="canvas" style="width:276pt;height:119.85pt;mso-position-horizontal-relative:char;mso-position-vertical-relative:line" coordorigin="2350,920" coordsize="4800,213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2350;top:920;width:4800;height:2131" o:preferrelative="f">
              <v:fill o:detectmouseclick="t"/>
              <v:path o:extrusionok="t" o:connecttype="none"/>
              <o:lock v:ext="edit" text="t"/>
            </v:shape>
            <v:rect id="_x0000_s1044" style="position:absolute;left:6941;top:920;width:209;height:2131;v-text-anchor:middle" o:userdrawn="t" fillcolor="#b2b2b2">
              <v:fill r:id="rId11" o:title="Wide downward diagonal" type="pattern"/>
            </v:rect>
            <v:rect id="_x0000_s1045" style="position:absolute;left:4124;top:2838;width:2817;height:213;v-text-anchor:middle" o:userdrawn="t" fillcolor="#b2b2b2">
              <v:fill r:id="rId11" o:title="Wide downward diagonal" type="pattern"/>
            </v:rect>
            <v:rect id="_x0000_s1046" style="position:absolute;left:4646;top:1987;width:1669;height:851;v-text-anchor:middle" o:userdrawn="t" filled="f" fillcolor="#ddd">
              <v:fill r:id="rId12" o:title="Granite" type="tile"/>
            </v:rect>
            <v:rect id="_x0000_s1047" style="position:absolute;left:4854;top:920;width:1253;height:1067;v-text-anchor:middle" o:userdrawn="t" filled="f" fillcolor="#0c9"/>
            <v:shapetype id="_x0000_t202" coordsize="21600,21600" o:spt="202" path="m,l,21600r21600,l21600,xe">
              <v:stroke joinstyle="miter"/>
              <v:path gradientshapeok="t" o:connecttype="rect"/>
            </v:shapetype>
            <v:shape id="_x0000_s1048" type="#_x0000_t202" style="position:absolute;left:3185;top:1240;width:368;height:384;v-text-anchor:top-baseline" o:userdrawn="t" filled="f" fillcolor="#0c9" stroked="f">
              <v:textbox style="mso-next-textbox:#_x0000_s1048">
                <w:txbxContent>
                  <w:p w14:paraId="6BCCB889" w14:textId="77777777" w:rsidR="008F3CFC" w:rsidRDefault="008F3CFC" w:rsidP="008F3CFC">
                    <w:pPr>
                      <w:autoSpaceDE w:val="0"/>
                      <w:autoSpaceDN w:val="0"/>
                      <w:adjustRightInd w:val="0"/>
                      <w:rPr>
                        <w:color w:val="000000"/>
                      </w:rPr>
                    </w:pPr>
                    <w:r>
                      <w:rPr>
                        <w:color w:val="000000"/>
                        <w:lang w:val="en-US"/>
                      </w:rPr>
                      <w:t>P</w:t>
                    </w:r>
                  </w:p>
                </w:txbxContent>
              </v:textbox>
            </v:shape>
            <v:shape id="_x0000_s1049" type="#_x0000_t202" style="position:absolute;left:5146;top:1184;width:767;height:385;v-text-anchor:top-baseline" o:userdrawn="t" filled="f" fillcolor="#0c9" stroked="f">
              <v:textbox style="mso-next-textbox:#_x0000_s1049">
                <w:txbxContent>
                  <w:p w14:paraId="7E9A353D" w14:textId="77777777" w:rsidR="008F3CFC" w:rsidRDefault="008F3CFC" w:rsidP="008F3CFC">
                    <w:pPr>
                      <w:autoSpaceDE w:val="0"/>
                      <w:autoSpaceDN w:val="0"/>
                      <w:adjustRightInd w:val="0"/>
                      <w:rPr>
                        <w:color w:val="000000"/>
                      </w:rPr>
                    </w:pPr>
                    <w:r>
                      <w:rPr>
                        <w:color w:val="000000"/>
                        <w:lang w:val="en-US"/>
                      </w:rPr>
                      <w:t>300 N</w:t>
                    </w:r>
                  </w:p>
                </w:txbxContent>
              </v:textbox>
            </v:shape>
            <v:shape id="_x0000_s1050" type="#_x0000_t202" style="position:absolute;left:5146;top:2144;width:767;height:385;v-text-anchor:top-baseline" o:userdrawn="t" filled="f" fillcolor="#0c9" stroked="f">
              <v:textbox style="mso-next-textbox:#_x0000_s1050">
                <w:txbxContent>
                  <w:p w14:paraId="03C4345D" w14:textId="77777777" w:rsidR="008F3CFC" w:rsidRDefault="008F3CFC" w:rsidP="008F3CFC">
                    <w:pPr>
                      <w:autoSpaceDE w:val="0"/>
                      <w:autoSpaceDN w:val="0"/>
                      <w:adjustRightInd w:val="0"/>
                      <w:rPr>
                        <w:color w:val="000000"/>
                      </w:rPr>
                    </w:pPr>
                    <w:r>
                      <w:rPr>
                        <w:color w:val="000000"/>
                        <w:lang w:val="en-US"/>
                      </w:rPr>
                      <w:t>500 N</w:t>
                    </w:r>
                  </w:p>
                </w:txbxContent>
              </v:textbox>
            </v:shape>
            <v:line id="_x0000_s1051" style="position:absolute;flip:x y;v-text-anchor:middle" from="3498,1453" to="4646,2200" o:userdrawn="t">
              <v:stroke endarrow="classic" endarrowwidth="narrow" endarrowlength="long"/>
            </v:line>
            <v:shape id="_x0000_s1052" type="#_x0000_t202" style="position:absolute;left:4037;top:2104;width:648;height:385;v-text-anchor:top-baseline" o:userdrawn="t" filled="f" fillcolor="#0c9" stroked="f">
              <v:textbox style="mso-next-textbox:#_x0000_s1052">
                <w:txbxContent>
                  <w:p w14:paraId="05A5CD27" w14:textId="77777777" w:rsidR="008F3CFC" w:rsidRDefault="008F3CFC" w:rsidP="008F3CFC">
                    <w:pPr>
                      <w:autoSpaceDE w:val="0"/>
                      <w:autoSpaceDN w:val="0"/>
                      <w:adjustRightInd w:val="0"/>
                      <w:rPr>
                        <w:color w:val="000000"/>
                      </w:rPr>
                    </w:pPr>
                    <w:r>
                      <w:rPr>
                        <w:color w:val="000000"/>
                        <w:lang w:val="en-US"/>
                      </w:rPr>
                      <w:t>110°</w:t>
                    </w:r>
                  </w:p>
                </w:txbxContent>
              </v:textbox>
            </v:shape>
            <v:line id="_x0000_s1053" style="position:absolute;v-text-anchor:middle" from="6107,1347" to="6420,1347" o:userdrawn="t">
              <v:stroke endarrow="classic" endarrowwidth="narrow" endarrowlength="long"/>
            </v:line>
            <v:line id="_x0000_s1054" style="position:absolute;flip:x;v-text-anchor:middle" from="6628,1347" to="6941,1347" o:userdrawn="t">
              <v:stroke endarrow="classic" endarrowwidth="narrow" endarrowlength="long"/>
            </v:line>
            <v:line id="_x0000_s1055" style="position:absolute;v-text-anchor:middle" from="6420,1347" to="6628,1347" o:userdrawn="t"/>
            <v:shape id="_x0000_s1056" type="#_x0000_t202" style="position:absolute;left:6293;top:971;width:312;height:385;v-text-anchor:top-baseline" o:userdrawn="t" filled="f" fillcolor="#0c9" stroked="f">
              <v:textbox style="mso-next-textbox:#_x0000_s1056">
                <w:txbxContent>
                  <w:p w14:paraId="7930E075" w14:textId="77777777" w:rsidR="008F3CFC" w:rsidRDefault="008F3CFC" w:rsidP="008F3CFC">
                    <w:pPr>
                      <w:autoSpaceDE w:val="0"/>
                      <w:autoSpaceDN w:val="0"/>
                      <w:adjustRightInd w:val="0"/>
                      <w:rPr>
                        <w:color w:val="000000"/>
                      </w:rPr>
                    </w:pPr>
                    <w:r>
                      <w:rPr>
                        <w:color w:val="000000"/>
                        <w:lang w:val="en-US"/>
                      </w:rPr>
                      <w:t>t</w:t>
                    </w:r>
                  </w:p>
                </w:txbxContent>
              </v:textbox>
            </v:shape>
            <v:shape id="_x0000_s1057" type="#_x0000_t75" style="position:absolute;left:2350;top:1773;width:887;height:567" o:userdrawn="t">
              <v:imagedata r:id="rId13" o:title=""/>
            </v:shape>
            <w10:wrap type="none"/>
            <w10:anchorlock/>
          </v:group>
          <o:OLEObject Type="Embed" ProgID="Equation.3" ShapeID="_x0000_s1057" DrawAspect="Content" ObjectID="_1768198715" r:id="rId14"/>
        </w:pict>
      </w:r>
    </w:p>
    <w:p w14:paraId="724DCF5E" w14:textId="4DB53895" w:rsidR="008F3CFC" w:rsidRPr="00DA00FB" w:rsidRDefault="008F3CFC" w:rsidP="00DA00FB">
      <w:pPr>
        <w:pStyle w:val="Caption"/>
      </w:pPr>
      <w:r w:rsidRPr="00DA00FB">
        <w:t>Figure 4</w:t>
      </w:r>
      <w:r w:rsidR="00DA00FB" w:rsidRPr="00DA00FB">
        <w:t>-1</w:t>
      </w:r>
    </w:p>
    <w:p w14:paraId="2E194023" w14:textId="77777777" w:rsidR="008F3CFC" w:rsidRPr="008F3CFC" w:rsidRDefault="008F3CFC" w:rsidP="009049F7">
      <w:pPr>
        <w:pStyle w:val="Body-Content"/>
        <w:rPr>
          <w:lang w:val="en-GB"/>
        </w:rPr>
      </w:pPr>
      <w:permStart w:id="1295537479" w:edGrp="everyone"/>
    </w:p>
    <w:p w14:paraId="19BE4347" w14:textId="77777777" w:rsidR="003907BE" w:rsidRDefault="003907BE" w:rsidP="009049F7">
      <w:pPr>
        <w:pStyle w:val="Body-Content"/>
        <w:rPr>
          <w:lang w:val="en-GB"/>
        </w:rPr>
      </w:pPr>
    </w:p>
    <w:p w14:paraId="3327B5FD" w14:textId="77777777" w:rsidR="00645948" w:rsidRDefault="00645948" w:rsidP="009049F7">
      <w:pPr>
        <w:pStyle w:val="Body-Content"/>
        <w:rPr>
          <w:lang w:val="en-GB"/>
        </w:rPr>
      </w:pPr>
    </w:p>
    <w:p w14:paraId="157D716C" w14:textId="77777777" w:rsidR="009049F7" w:rsidRDefault="009049F7" w:rsidP="009049F7">
      <w:pPr>
        <w:pStyle w:val="Body-Content"/>
        <w:rPr>
          <w:lang w:val="en-GB"/>
        </w:rPr>
      </w:pPr>
    </w:p>
    <w:p w14:paraId="0874ECCB" w14:textId="77777777" w:rsidR="009049F7" w:rsidRDefault="009049F7" w:rsidP="009049F7">
      <w:pPr>
        <w:pStyle w:val="Body-Content"/>
        <w:rPr>
          <w:lang w:val="en-GB"/>
        </w:rPr>
      </w:pPr>
    </w:p>
    <w:p w14:paraId="08ACCFD6" w14:textId="77777777" w:rsidR="009049F7" w:rsidRDefault="009049F7" w:rsidP="009049F7">
      <w:pPr>
        <w:pStyle w:val="Body-Content"/>
        <w:rPr>
          <w:lang w:val="en-GB"/>
        </w:rPr>
      </w:pPr>
    </w:p>
    <w:p w14:paraId="68ADFF09" w14:textId="77777777" w:rsidR="009049F7" w:rsidRDefault="009049F7" w:rsidP="009049F7">
      <w:pPr>
        <w:pStyle w:val="Body-Content"/>
        <w:rPr>
          <w:lang w:val="en-GB"/>
        </w:rPr>
      </w:pPr>
    </w:p>
    <w:p w14:paraId="761DE23E" w14:textId="77777777" w:rsidR="009049F7" w:rsidRDefault="009049F7" w:rsidP="009049F7">
      <w:pPr>
        <w:pStyle w:val="Body-Content"/>
        <w:rPr>
          <w:lang w:val="en-GB"/>
        </w:rPr>
      </w:pPr>
    </w:p>
    <w:p w14:paraId="737D6CE4" w14:textId="77777777" w:rsidR="009049F7" w:rsidRPr="003907BE" w:rsidRDefault="009049F7" w:rsidP="009049F7">
      <w:pPr>
        <w:pStyle w:val="Body-Content"/>
        <w:rPr>
          <w:lang w:val="en-GB"/>
        </w:rPr>
      </w:pPr>
      <w:bookmarkStart w:id="3" w:name="_GoBack"/>
      <w:bookmarkEnd w:id="3"/>
      <w:permEnd w:id="1295537479"/>
    </w:p>
    <w:sectPr w:rsidR="009049F7" w:rsidRPr="003907BE" w:rsidSect="00027058">
      <w:headerReference w:type="default" r:id="rId15"/>
      <w:footerReference w:type="default" r:id="rId16"/>
      <w:headerReference w:type="first" r:id="rId17"/>
      <w:footerReference w:type="first" r:id="rId1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E0AC36" w14:textId="77777777" w:rsidR="00BE4D5C" w:rsidRDefault="00BE4D5C" w:rsidP="000037FE">
      <w:r>
        <w:separator/>
      </w:r>
    </w:p>
  </w:endnote>
  <w:endnote w:type="continuationSeparator" w:id="0">
    <w:p w14:paraId="1DA9A146" w14:textId="77777777" w:rsidR="00BE4D5C" w:rsidRDefault="00BE4D5C"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2E2DC" w14:textId="34DAF138" w:rsidR="0033148B" w:rsidRPr="0033148B" w:rsidRDefault="00406B41"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4E64B2E8" wp14:editId="579D792B">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7048D331" w14:textId="77777777" w:rsidR="00406B41" w:rsidRPr="00550813" w:rsidRDefault="00406B41" w:rsidP="00406B41">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64B2E8" id="_x0000_t202" coordsize="21600,21600" o:spt="202" path="m,l,21600r21600,l21600,xe">
              <v:stroke joinstyle="miter"/>
              <v:path gradientshapeok="t" o:connecttype="rect"/>
            </v:shapetype>
            <v:shape id="Text Box 5" o:spid="_x0000_s1026" type="#_x0000_t202" style="position:absolute;margin-left:339.1pt;margin-top:23.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" filled="f" stroked="f" strokeweight=".5pt">
              <v:textbox>
                <w:txbxContent>
                  <w:p w14:paraId="7048D331" w14:textId="77777777" w:rsidR="00406B41" w:rsidRPr="00550813" w:rsidRDefault="00406B41" w:rsidP="00406B41">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39534713" wp14:editId="149AC0B9">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7EF39522" w14:textId="77777777" w:rsidR="00406B41" w:rsidRPr="00550813" w:rsidRDefault="00406B41" w:rsidP="00406B4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534713" id="Text Box 8" o:spid="_x0000_s1027" type="#_x0000_t202" style="position:absolute;margin-left:-89.9pt;margin-top:19.4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" filled="f" stroked="f" strokeweight=".5pt">
              <v:textbox>
                <w:txbxContent>
                  <w:p w14:paraId="7EF39522" w14:textId="77777777" w:rsidR="00406B41" w:rsidRPr="00550813" w:rsidRDefault="00406B41" w:rsidP="00406B4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3B7FC53" wp14:editId="63C02FFF">
          <wp:simplePos x="0" y="0"/>
          <wp:positionH relativeFrom="column">
            <wp:posOffset>1924685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20BA67D9" wp14:editId="2A2EC4CD">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B5FC52A"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5F40C590" wp14:editId="70F52AF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1CB54F"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0E2CACAB" wp14:editId="62E8E3E7">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07645572"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1B7BEF36" wp14:editId="7C94995E">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4F5EBED7"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00CC2A88"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7BEF36"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" filled="f" stroked="f">
              <v:textbox>
                <w:txbxContent>
                  <w:p w14:paraId="4F5EBED7"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00CC2A88"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1DA46C" w14:textId="77777777" w:rsidR="00BE4D5C" w:rsidRDefault="00BE4D5C" w:rsidP="000037FE">
      <w:r>
        <w:separator/>
      </w:r>
    </w:p>
  </w:footnote>
  <w:footnote w:type="continuationSeparator" w:id="0">
    <w:p w14:paraId="77E9A106" w14:textId="77777777" w:rsidR="00BE4D5C" w:rsidRDefault="00BE4D5C"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18292"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2BCBC742" wp14:editId="43A80AFD">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19DEDB"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3522A53B" wp14:editId="0D298DAC">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WCXfYBxtHu6+x1GWsMGLI01gcMY6ywymhQnMpT4eSiksVfZRwJ4K64iQooHuf3SR9paeMDvapGTjbn1zdDCDug==" w:salt="qqxe2PRMJ1bv6zyrmLo1i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8F3CFC"/>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0B0"/>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06B41"/>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C5F37"/>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A2223"/>
    <w:rsid w:val="008B435F"/>
    <w:rsid w:val="008B4D5D"/>
    <w:rsid w:val="008D3BC9"/>
    <w:rsid w:val="008D440E"/>
    <w:rsid w:val="008D7323"/>
    <w:rsid w:val="008E258B"/>
    <w:rsid w:val="008E4A45"/>
    <w:rsid w:val="008E6873"/>
    <w:rsid w:val="008F00D5"/>
    <w:rsid w:val="008F26FA"/>
    <w:rsid w:val="008F3CFC"/>
    <w:rsid w:val="009035BE"/>
    <w:rsid w:val="00903B70"/>
    <w:rsid w:val="009049F7"/>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4D5C"/>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B729A"/>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0FB"/>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167FB"/>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6018ED"/>
  <w15:docId w15:val="{71365400-BF5D-43F0-AD67-D074980E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DA00FB"/>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F2AA204E-6E48-454C-B719-BBE55DF6D210}"/>
</file>

<file path=customXml/itemProps4.xml><?xml version="1.0" encoding="utf-8"?>
<ds:datastoreItem xmlns:ds="http://schemas.openxmlformats.org/officeDocument/2006/customXml" ds:itemID="{E9A16071-78C7-419A-AC2D-647FD65EBE7E}">
  <ds:schemaRefs>
    <ds:schemaRef ds:uri="http://schemas.openxmlformats.org/officeDocument/2006/bibliography"/>
  </ds:schemaRefs>
</ds:datastoreItem>
</file>

<file path=customXml/itemProps5.xml><?xml version="1.0" encoding="utf-8"?>
<ds:datastoreItem xmlns:ds="http://schemas.openxmlformats.org/officeDocument/2006/customXml" ds:itemID="{9D8CEFD5-FD1A-4635-9AFB-99EBDB9D24C5}"/>
</file>

<file path=docProps/app.xml><?xml version="1.0" encoding="utf-8"?>
<Properties xmlns="http://schemas.openxmlformats.org/officeDocument/2006/extended-properties" xmlns:vt="http://schemas.openxmlformats.org/officeDocument/2006/docPropsVTypes">
  <Template>AIE_Class Activities Template_V070322.dotx</Template>
  <TotalTime>13</TotalTime>
  <Pages>1</Pages>
  <Words>35</Words>
  <Characters>201</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4-1</vt:lpstr>
      <vt:lpstr>        Question 1</vt:lpstr>
      <vt:lpstr>        Question 2</vt:lpstr>
      <vt:lpstr>        Question 3</vt:lpstr>
    </vt:vector>
  </TitlesOfParts>
  <Company/>
  <LinksUpToDate>false</LinksUpToDate>
  <CharactersWithSpaces>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2022-09-30T10:09:00Z</dcterms:created>
  <dcterms:modified xsi:type="dcterms:W3CDTF">2024-01-31T07:31:00Z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