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683" w:rsidRDefault="003B711B" w14:paraId="52F1E514" w14:textId="250A26B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rsidR="008B5683" w:rsidRDefault="066990D6" w14:paraId="24EE1CEA" w14:textId="31FD2FC6">
      <w:pPr>
        <w:pStyle w:val="Title2"/>
      </w:pPr>
      <w:r>
        <w:t>Dylan Stirling</w:t>
      </w:r>
    </w:p>
    <w:p w:rsidR="008B5683" w:rsidRDefault="00DD2242" w14:paraId="5DD7FF05" w14:textId="0F5253D6">
      <w:pPr>
        <w:pStyle w:val="Title2"/>
      </w:pPr>
      <w:r>
        <w:t>Southern New Hampshire University</w:t>
      </w:r>
    </w:p>
    <w:p w:rsidR="008B5683" w:rsidRDefault="00DD2242" w14:paraId="654E955B" w14:textId="77777777">
      <w:r>
        <w:br w:type="page"/>
      </w:r>
    </w:p>
    <w:sdt>
      <w:sdtPr>
        <w:id w:val="1180065704"/>
        <w:docPartObj>
          <w:docPartGallery w:val="Table of Contents"/>
          <w:docPartUnique/>
        </w:docPartObj>
      </w:sdtPr>
      <w:sdtContent>
        <w:p w:rsidR="008B5683" w:rsidRDefault="00DD2242" w14:paraId="12C4BD85" w14:textId="77777777">
          <w:pPr>
            <w:pStyle w:val="TOCHeading"/>
          </w:pPr>
          <w:r w:rsidR="00DD2242">
            <w:rPr/>
            <w:t>Table of Contents</w:t>
          </w:r>
        </w:p>
        <w:p w:rsidR="00DD2242" w:rsidP="633E73F7" w:rsidRDefault="00DD2242" w14:paraId="68D46DD6" w14:textId="061250C2">
          <w:pPr>
            <w:pStyle w:val="TOC1"/>
            <w:tabs>
              <w:tab w:val="right" w:leader="dot" w:pos="9360"/>
            </w:tabs>
            <w:rPr>
              <w:rStyle w:val="Hyperlink"/>
              <w:noProof/>
              <w:kern w:val="0"/>
              <w:lang w:eastAsia="en-US"/>
            </w:rPr>
          </w:pPr>
          <w:r>
            <w:fldChar w:fldCharType="begin"/>
          </w:r>
          <w:r>
            <w:instrText xml:space="preserve">TOC \o "1-3" \h \z \u</w:instrText>
          </w:r>
          <w:r>
            <w:fldChar w:fldCharType="separate"/>
          </w:r>
          <w:hyperlink w:anchor="_Toc1650078889">
            <w:r w:rsidRPr="633E73F7" w:rsidR="633E73F7">
              <w:rPr>
                <w:rStyle w:val="Hyperlink"/>
              </w:rPr>
              <w:t>CS250 Sprint Review and Retrospective</w:t>
            </w:r>
            <w:r>
              <w:tab/>
            </w:r>
            <w:r>
              <w:fldChar w:fldCharType="begin"/>
            </w:r>
            <w:r>
              <w:instrText xml:space="preserve">PAGEREF _Toc1650078889 \h</w:instrText>
            </w:r>
            <w:r>
              <w:fldChar w:fldCharType="separate"/>
            </w:r>
            <w:r w:rsidRPr="633E73F7" w:rsidR="633E73F7">
              <w:rPr>
                <w:rStyle w:val="Hyperlink"/>
              </w:rPr>
              <w:t>5</w:t>
            </w:r>
            <w:r>
              <w:fldChar w:fldCharType="end"/>
            </w:r>
          </w:hyperlink>
        </w:p>
        <w:p w:rsidR="00DD2242" w:rsidP="633E73F7" w:rsidRDefault="003B711B" w14:paraId="3886869B" w14:textId="499487B7">
          <w:pPr>
            <w:pStyle w:val="TOC1"/>
            <w:tabs>
              <w:tab w:val="right" w:leader="dot" w:pos="9360"/>
            </w:tabs>
            <w:rPr>
              <w:rStyle w:val="Hyperlink"/>
              <w:noProof/>
              <w:kern w:val="0"/>
              <w:lang w:eastAsia="en-US"/>
            </w:rPr>
          </w:pPr>
          <w:hyperlink w:anchor="_Toc747586229">
            <w:r w:rsidRPr="633E73F7" w:rsidR="633E73F7">
              <w:rPr>
                <w:rStyle w:val="Hyperlink"/>
              </w:rPr>
              <w:t>A. Demonstrate how the various roles on your Scrum-agile Team specifically contributed to the success of the SNHU Travel project.</w:t>
            </w:r>
            <w:r>
              <w:tab/>
            </w:r>
            <w:r>
              <w:fldChar w:fldCharType="begin"/>
            </w:r>
            <w:r>
              <w:instrText xml:space="preserve">PAGEREF _Toc747586229 \h</w:instrText>
            </w:r>
            <w:r>
              <w:fldChar w:fldCharType="separate"/>
            </w:r>
            <w:r w:rsidRPr="633E73F7" w:rsidR="633E73F7">
              <w:rPr>
                <w:rStyle w:val="Hyperlink"/>
              </w:rPr>
              <w:t>6</w:t>
            </w:r>
            <w:r>
              <w:fldChar w:fldCharType="end"/>
            </w:r>
          </w:hyperlink>
        </w:p>
        <w:p w:rsidR="00DD2242" w:rsidP="633E73F7" w:rsidRDefault="003B711B" w14:paraId="1BE6B650" w14:textId="42747EB1">
          <w:pPr>
            <w:pStyle w:val="TOC1"/>
            <w:tabs>
              <w:tab w:val="right" w:leader="dot" w:pos="9360"/>
            </w:tabs>
            <w:rPr>
              <w:rStyle w:val="Hyperlink"/>
              <w:noProof/>
              <w:kern w:val="0"/>
              <w:lang w:eastAsia="en-US"/>
            </w:rPr>
          </w:pPr>
          <w:hyperlink w:anchor="_Toc1424243094">
            <w:r w:rsidRPr="633E73F7" w:rsidR="633E73F7">
              <w:rPr>
                <w:rStyle w:val="Hyperlink"/>
              </w:rPr>
              <w:t>B. Describe how a Scrum-agile approach to the SDLC helped each of the user stories come to completion.</w:t>
            </w:r>
            <w:r>
              <w:tab/>
            </w:r>
            <w:r>
              <w:fldChar w:fldCharType="begin"/>
            </w:r>
            <w:r>
              <w:instrText xml:space="preserve">PAGEREF _Toc1424243094 \h</w:instrText>
            </w:r>
            <w:r>
              <w:fldChar w:fldCharType="separate"/>
            </w:r>
            <w:r w:rsidRPr="633E73F7" w:rsidR="633E73F7">
              <w:rPr>
                <w:rStyle w:val="Hyperlink"/>
              </w:rPr>
              <w:t>6</w:t>
            </w:r>
            <w:r>
              <w:fldChar w:fldCharType="end"/>
            </w:r>
          </w:hyperlink>
        </w:p>
        <w:p w:rsidR="00DD2242" w:rsidP="633E73F7" w:rsidRDefault="003B711B" w14:paraId="7CECD1E8" w14:textId="6B6A6FBF">
          <w:pPr>
            <w:pStyle w:val="TOC1"/>
            <w:tabs>
              <w:tab w:val="right" w:leader="dot" w:pos="9360"/>
            </w:tabs>
            <w:rPr>
              <w:rStyle w:val="Hyperlink"/>
              <w:noProof/>
              <w:kern w:val="0"/>
              <w:lang w:eastAsia="en-US"/>
            </w:rPr>
          </w:pPr>
          <w:hyperlink w:anchor="_Toc641873525">
            <w:r w:rsidRPr="633E73F7" w:rsidR="633E73F7">
              <w:rPr>
                <w:rStyle w:val="Hyperlink"/>
              </w:rPr>
              <w:t>C. Describe how a Scrum-agile approach supported project completion when the project was interrupted and changed direction.</w:t>
            </w:r>
            <w:r>
              <w:tab/>
            </w:r>
            <w:r>
              <w:fldChar w:fldCharType="begin"/>
            </w:r>
            <w:r>
              <w:instrText xml:space="preserve">PAGEREF _Toc641873525 \h</w:instrText>
            </w:r>
            <w:r>
              <w:fldChar w:fldCharType="separate"/>
            </w:r>
            <w:r w:rsidRPr="633E73F7" w:rsidR="633E73F7">
              <w:rPr>
                <w:rStyle w:val="Hyperlink"/>
              </w:rPr>
              <w:t>7</w:t>
            </w:r>
            <w:r>
              <w:fldChar w:fldCharType="end"/>
            </w:r>
          </w:hyperlink>
        </w:p>
        <w:p w:rsidR="00DD2242" w:rsidP="633E73F7" w:rsidRDefault="003B711B" w14:paraId="243DAFFD" w14:textId="5EDAC0A8">
          <w:pPr>
            <w:pStyle w:val="TOC1"/>
            <w:tabs>
              <w:tab w:val="right" w:leader="dot" w:pos="9360"/>
            </w:tabs>
            <w:rPr>
              <w:rStyle w:val="Hyperlink"/>
              <w:noProof/>
              <w:kern w:val="0"/>
              <w:lang w:eastAsia="en-US"/>
            </w:rPr>
          </w:pPr>
          <w:hyperlink w:anchor="_Toc1659382218">
            <w:r w:rsidRPr="633E73F7" w:rsidR="633E73F7">
              <w:rPr>
                <w:rStyle w:val="Hyperlink"/>
              </w:rPr>
              <w:t>D. Demonstrate your ability to communicate effectively with your team by providing samples of your communication.</w:t>
            </w:r>
            <w:r>
              <w:tab/>
            </w:r>
            <w:r>
              <w:fldChar w:fldCharType="begin"/>
            </w:r>
            <w:r>
              <w:instrText xml:space="preserve">PAGEREF _Toc1659382218 \h</w:instrText>
            </w:r>
            <w:r>
              <w:fldChar w:fldCharType="separate"/>
            </w:r>
            <w:r w:rsidRPr="633E73F7" w:rsidR="633E73F7">
              <w:rPr>
                <w:rStyle w:val="Hyperlink"/>
              </w:rPr>
              <w:t>8</w:t>
            </w:r>
            <w:r>
              <w:fldChar w:fldCharType="end"/>
            </w:r>
          </w:hyperlink>
        </w:p>
        <w:p w:rsidR="00DD2242" w:rsidP="633E73F7" w:rsidRDefault="003B711B" w14:paraId="6D953661" w14:textId="1EC807AC">
          <w:pPr>
            <w:pStyle w:val="TOC1"/>
            <w:tabs>
              <w:tab w:val="right" w:leader="dot" w:pos="9360"/>
            </w:tabs>
            <w:rPr>
              <w:rStyle w:val="Hyperlink"/>
              <w:noProof/>
              <w:kern w:val="0"/>
              <w:lang w:eastAsia="en-US"/>
            </w:rPr>
          </w:pPr>
          <w:hyperlink w:anchor="_Toc354593368">
            <w:r w:rsidRPr="633E73F7" w:rsidR="633E73F7">
              <w:rPr>
                <w:rStyle w:val="Hyperlink"/>
              </w:rPr>
              <w:t>E. Evaluate the organizational tools and Scrum-agile principles that helped your team be successful.</w:t>
            </w:r>
            <w:r>
              <w:tab/>
            </w:r>
            <w:r>
              <w:fldChar w:fldCharType="begin"/>
            </w:r>
            <w:r>
              <w:instrText xml:space="preserve">PAGEREF _Toc354593368 \h</w:instrText>
            </w:r>
            <w:r>
              <w:fldChar w:fldCharType="separate"/>
            </w:r>
            <w:r w:rsidRPr="633E73F7" w:rsidR="633E73F7">
              <w:rPr>
                <w:rStyle w:val="Hyperlink"/>
              </w:rPr>
              <w:t>8</w:t>
            </w:r>
            <w:r>
              <w:fldChar w:fldCharType="end"/>
            </w:r>
          </w:hyperlink>
        </w:p>
        <w:p w:rsidR="00DD2242" w:rsidP="633E73F7" w:rsidRDefault="003B711B" w14:paraId="10540D4B" w14:textId="061BB8A5">
          <w:pPr>
            <w:pStyle w:val="TOC1"/>
            <w:tabs>
              <w:tab w:val="right" w:leader="dot" w:pos="9360"/>
            </w:tabs>
            <w:rPr>
              <w:rStyle w:val="Hyperlink"/>
              <w:noProof/>
              <w:kern w:val="0"/>
              <w:lang w:eastAsia="en-US"/>
            </w:rPr>
          </w:pPr>
          <w:hyperlink w:anchor="_Toc1634775351">
            <w:r w:rsidRPr="633E73F7" w:rsidR="633E73F7">
              <w:rPr>
                <w:rStyle w:val="Hyperlink"/>
              </w:rPr>
              <w:t>F. Assess the effectiveness of the Scrum-agile approach for the SNHU Travel project.</w:t>
            </w:r>
            <w:r>
              <w:tab/>
            </w:r>
            <w:r>
              <w:fldChar w:fldCharType="begin"/>
            </w:r>
            <w:r>
              <w:instrText xml:space="preserve">PAGEREF _Toc1634775351 \h</w:instrText>
            </w:r>
            <w:r>
              <w:fldChar w:fldCharType="separate"/>
            </w:r>
            <w:r w:rsidRPr="633E73F7" w:rsidR="633E73F7">
              <w:rPr>
                <w:rStyle w:val="Hyperlink"/>
              </w:rPr>
              <w:t>9</w:t>
            </w:r>
            <w:r>
              <w:fldChar w:fldCharType="end"/>
            </w:r>
          </w:hyperlink>
        </w:p>
        <w:p w:rsidR="00DD2242" w:rsidP="633E73F7" w:rsidRDefault="003B711B" w14:paraId="038EB903" w14:textId="70C8D1A7">
          <w:pPr>
            <w:pStyle w:val="TOC2"/>
            <w:tabs>
              <w:tab w:val="right" w:leader="dot" w:pos="9360"/>
            </w:tabs>
            <w:rPr>
              <w:rStyle w:val="Hyperlink"/>
              <w:noProof/>
              <w:kern w:val="0"/>
              <w:lang w:eastAsia="en-US"/>
            </w:rPr>
          </w:pPr>
          <w:hyperlink w:anchor="_Toc1732513027">
            <w:r w:rsidRPr="633E73F7" w:rsidR="633E73F7">
              <w:rPr>
                <w:rStyle w:val="Hyperlink"/>
              </w:rPr>
              <w:t>Describe the pros and cons that the Scrum-agile approach presented during the project.</w:t>
            </w:r>
            <w:r>
              <w:tab/>
            </w:r>
            <w:r>
              <w:fldChar w:fldCharType="begin"/>
            </w:r>
            <w:r>
              <w:instrText xml:space="preserve">PAGEREF _Toc1732513027 \h</w:instrText>
            </w:r>
            <w:r>
              <w:fldChar w:fldCharType="separate"/>
            </w:r>
            <w:r w:rsidRPr="633E73F7" w:rsidR="633E73F7">
              <w:rPr>
                <w:rStyle w:val="Hyperlink"/>
              </w:rPr>
              <w:t>9</w:t>
            </w:r>
            <w:r>
              <w:fldChar w:fldCharType="end"/>
            </w:r>
          </w:hyperlink>
        </w:p>
        <w:p w:rsidR="00DD2242" w:rsidP="633E73F7" w:rsidRDefault="003B711B" w14:paraId="155C5580" w14:textId="7C91AD8E">
          <w:pPr>
            <w:pStyle w:val="TOC2"/>
            <w:tabs>
              <w:tab w:val="right" w:leader="dot" w:pos="9360"/>
            </w:tabs>
            <w:rPr>
              <w:rStyle w:val="Hyperlink"/>
              <w:noProof/>
              <w:kern w:val="0"/>
              <w:lang w:eastAsia="en-US"/>
            </w:rPr>
          </w:pPr>
          <w:hyperlink w:anchor="_Toc587466832">
            <w:r w:rsidRPr="633E73F7" w:rsidR="633E73F7">
              <w:rPr>
                <w:rStyle w:val="Hyperlink"/>
              </w:rPr>
              <w:t>Determine whether or not a Scrum-agile approach was the best approach for the SNHU Travel development project.</w:t>
            </w:r>
            <w:r>
              <w:tab/>
            </w:r>
            <w:r>
              <w:fldChar w:fldCharType="begin"/>
            </w:r>
            <w:r>
              <w:instrText xml:space="preserve">PAGEREF _Toc587466832 \h</w:instrText>
            </w:r>
            <w:r>
              <w:fldChar w:fldCharType="separate"/>
            </w:r>
            <w:r w:rsidRPr="633E73F7" w:rsidR="633E73F7">
              <w:rPr>
                <w:rStyle w:val="Hyperlink"/>
              </w:rPr>
              <w:t>10</w:t>
            </w:r>
            <w:r>
              <w:fldChar w:fldCharType="end"/>
            </w:r>
          </w:hyperlink>
        </w:p>
        <w:p w:rsidR="00DD2242" w:rsidP="633E73F7" w:rsidRDefault="003B711B" w14:paraId="1248C5D3" w14:textId="02157A30">
          <w:pPr>
            <w:pStyle w:val="TOC1"/>
            <w:tabs>
              <w:tab w:val="right" w:leader="dot" w:pos="9360"/>
            </w:tabs>
            <w:rPr>
              <w:rStyle w:val="Hyperlink"/>
              <w:noProof/>
              <w:kern w:val="0"/>
              <w:lang w:eastAsia="en-US"/>
            </w:rPr>
          </w:pPr>
          <w:hyperlink w:anchor="_Toc1896814753">
            <w:r w:rsidRPr="633E73F7" w:rsidR="633E73F7">
              <w:rPr>
                <w:rStyle w:val="Hyperlink"/>
              </w:rPr>
              <w:t>References</w:t>
            </w:r>
            <w:r>
              <w:tab/>
            </w:r>
            <w:r>
              <w:fldChar w:fldCharType="begin"/>
            </w:r>
            <w:r>
              <w:instrText xml:space="preserve">PAGEREF _Toc1896814753 \h</w:instrText>
            </w:r>
            <w:r>
              <w:fldChar w:fldCharType="separate"/>
            </w:r>
            <w:r w:rsidRPr="633E73F7" w:rsidR="633E73F7">
              <w:rPr>
                <w:rStyle w:val="Hyperlink"/>
              </w:rPr>
              <w:t>12</w:t>
            </w:r>
            <w:r>
              <w:fldChar w:fldCharType="end"/>
            </w:r>
          </w:hyperlink>
          <w:r>
            <w:fldChar w:fldCharType="end"/>
          </w:r>
        </w:p>
      </w:sdtContent>
    </w:sdt>
    <w:p w:rsidR="008B5683" w:rsidP="00DD2242" w:rsidRDefault="00DD2242" w14:paraId="63E7951D" w14:textId="0CD9FD95">
      <w:pPr>
        <w:ind w:firstLine="0"/>
      </w:pPr>
    </w:p>
    <w:p w:rsidR="400F7B22" w:rsidP="400F7B22" w:rsidRDefault="400F7B22" w14:paraId="2301DA2E" w14:textId="71889E41">
      <w:pPr>
        <w:pStyle w:val="SectionTitle"/>
      </w:pPr>
    </w:p>
    <w:p w:rsidR="400F7B22" w:rsidP="400F7B22" w:rsidRDefault="400F7B22" w14:paraId="4855897D" w14:textId="2CEF9C87">
      <w:pPr>
        <w:pStyle w:val="SectionTitle"/>
      </w:pPr>
    </w:p>
    <w:p w:rsidR="400F7B22" w:rsidP="400F7B22" w:rsidRDefault="400F7B22" w14:paraId="38374F96" w14:textId="047F2DEF">
      <w:pPr>
        <w:pStyle w:val="SectionTitle"/>
      </w:pPr>
    </w:p>
    <w:p w:rsidR="008B5683" w:rsidRDefault="003B711B" w14:paraId="4650546C" w14:textId="3329258B">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bookmarkStart w:name="_Toc1650078889" w:id="352014961"/>
          <w:r w:rsidR="00DD2242">
            <w:rPr/>
            <w:t>CS250 Sprint Review and Retrospective</w:t>
          </w:r>
        </w:sdtContent>
      </w:sdt>
      <w:bookmarkEnd w:id="352014961"/>
    </w:p>
    <w:p w:rsidR="00DD2242" w:rsidP="00DD2242" w:rsidRDefault="00DD2242" w14:paraId="75A08602" w14:textId="77777777">
      <w:pPr>
        <w:pStyle w:val="Heading1"/>
      </w:pPr>
      <w:bookmarkStart w:name="_Toc747586229" w:id="861844502"/>
      <w:r w:rsidR="00DD2242">
        <w:rPr/>
        <w:t xml:space="preserve">A. </w:t>
      </w:r>
      <w:r w:rsidR="00DD2242">
        <w:rPr/>
        <w:t>Demonstrate</w:t>
      </w:r>
      <w:r w:rsidR="00DD2242">
        <w:rPr/>
        <w:t xml:space="preserve"> how the various roles on your Scrum-agile Team specifically contributed to the success of the SNHU Travel project.</w:t>
      </w:r>
      <w:bookmarkEnd w:id="861844502"/>
    </w:p>
    <w:p w:rsidR="6B793FF4" w:rsidP="400F7B22" w:rsidRDefault="6B793FF4" w14:paraId="32F8F34E" w14:textId="7150DB4D">
      <w:r>
        <w:t>The success of the SNHU Travel project was the result of the collective efforts of various roles within our Scrum-Agile team. The Product Owner played a crucial role in defining and prioritizing user stories while ensuring that our development aligned with SNHU Travel's vision. With effective communication with the client and continuous feedback, the Product Owner kept us focused on the most vital features. As the Scrum Master, my role included facilitating all Scrum events, removing impediments, and maintaining a collaborative atmosphere within the team. The Development Team exhibited exceptional technical expertise and actively participated in Sprint Planning, Daily Stand-ups, and Sprint Reviews, ensuring smooth coordination and timely delivery of user stories. Their consistent commitment to delivering user stories that adhered to the definition of done was pivotal to the project's success. The active involvement of stakeholders, including SNHU Travel, was equally indispensable for refining user stories, providing invaluable feedback during Sprint Reviews, and aligning the project with their evolving market insights. Stakeholders' engagement and feedback facilitated continuous improvement, resulting in more relevant and valuable features. In summary, the success of the SNHU Travel project was a collective effort, with each role in our Scrum-Agile team playing a crucial part. The Product Owner ensured client alignment, the Scrum Master addressed impediments, the Development Team displayed technical prowess, and the stakeholders contributed valuable insights. This underscores the potential of the Scrum-Agile methodology within our organization.</w:t>
      </w:r>
    </w:p>
    <w:p w:rsidR="00DD2242" w:rsidP="00DD2242" w:rsidRDefault="00DD2242" w14:paraId="3F9AB5C3" w14:textId="77777777">
      <w:pPr>
        <w:pStyle w:val="Heading1"/>
      </w:pPr>
      <w:bookmarkStart w:name="_Toc1424243094" w:id="1211732831"/>
      <w:r w:rsidR="00DD2242">
        <w:rPr/>
        <w:t>B. Describe how a Scrum-agile approach to the SDLC helped each of the user stories come to completion.</w:t>
      </w:r>
      <w:bookmarkEnd w:id="1211732831"/>
    </w:p>
    <w:p w:rsidR="299184C4" w:rsidP="400F7B22" w:rsidRDefault="299184C4" w14:paraId="68FC9CB9" w14:textId="2A0B94F8">
      <w:r>
        <w:t>The Scrum-Agile approach, with its iterative cycles and daily stand-up meetings, played a pivotal role in ensuring the completion of user stories in the SNHU Travel project. By breaking the project into smaller sprints, we could continuously prioritize and deliver valuable features. For example, in one sprint, we focused on implementing a booking functionality and ensured it met the definition of done. Daily stand-up meetings encouraged collaboration and issue resolution, such as when a team member faced a technical challenge and received prompt assistance. Furthermore, Scrum artifacts like the Sprint Backlog and Burndown charts provided visual representations of progress, keeping us on track, and ensuring that user stories were completed within sprint timelines. In summary, the iterative, collaborative, and transparent approach of Scrum-Agile facilitated the timely completion of user stories.</w:t>
      </w:r>
    </w:p>
    <w:p w:rsidR="400F7B22" w:rsidP="400F7B22" w:rsidRDefault="400F7B22" w14:paraId="7505CB0D" w14:textId="1159ADFE"/>
    <w:p w:rsidR="00DD2242" w:rsidP="00DD2242" w:rsidRDefault="00DD2242" w14:paraId="6D149648" w14:textId="77777777">
      <w:pPr>
        <w:pStyle w:val="Heading1"/>
      </w:pPr>
      <w:bookmarkStart w:name="_Toc641873525" w:id="569347231"/>
      <w:r w:rsidR="00DD2242">
        <w:rPr/>
        <w:t>C. Describe how a Scrum-agile approach supported project completion when the project was interrupted and changed direction.</w:t>
      </w:r>
      <w:bookmarkEnd w:id="569347231"/>
    </w:p>
    <w:p w:rsidR="230840C1" w:rsidP="400F7B22" w:rsidRDefault="230840C1" w14:paraId="6ACF6198" w14:textId="43992515">
      <w:r>
        <w:t>The Scrum-agile methodology played a crucial role in supporting the successful completion of the SNHU Travel project, even when it faced interruptions and changes in direction. For instance, during the project, we had to make quick adjustments to the user interface requirements due to client demand. Our agile framework allowed us to re-prioritize user stories to align with the new project direction, thereby minimizing disruptions and facilitating proactive responses to evolving client needs. The agile approach also fostered open communication and collaboration, enabling us to hold dedicated meetings to discuss the impacts of the change and ensure everyone was aligned, thereby mitigating the challenges associated with interruptions. In summary, the adaptability, responsiveness, and collaborative nature of the Scrum-agile approach were pivotal in effectively managing project disruptions and ensuring successful project completion.</w:t>
      </w:r>
    </w:p>
    <w:p w:rsidR="400F7B22" w:rsidP="400F7B22" w:rsidRDefault="400F7B22" w14:paraId="2042E01E" w14:textId="55A0C0E8"/>
    <w:p w:rsidR="00DD2242" w:rsidP="00DD2242" w:rsidRDefault="00DD2242" w14:paraId="3CEA9FDC" w14:textId="77777777">
      <w:pPr>
        <w:pStyle w:val="Heading1"/>
      </w:pPr>
      <w:bookmarkStart w:name="_Toc1659382218" w:id="1544911934"/>
      <w:r w:rsidR="00DD2242">
        <w:rPr/>
        <w:t xml:space="preserve">D. </w:t>
      </w:r>
      <w:r w:rsidR="00DD2242">
        <w:rPr/>
        <w:t>Demonstrate</w:t>
      </w:r>
      <w:r w:rsidR="00DD2242">
        <w:rPr/>
        <w:t xml:space="preserve"> your ability to communicate effectively with your team by </w:t>
      </w:r>
      <w:r w:rsidR="00DD2242">
        <w:rPr/>
        <w:t>providing</w:t>
      </w:r>
      <w:r w:rsidR="00DD2242">
        <w:rPr/>
        <w:t xml:space="preserve"> samples of your communication.</w:t>
      </w:r>
      <w:bookmarkEnd w:id="1544911934"/>
    </w:p>
    <w:p w:rsidR="590D5BB5" w:rsidP="400F7B22" w:rsidRDefault="590D5BB5" w14:paraId="0BF5CEF2" w14:textId="59CB9D43">
      <w:r>
        <w:t>Effective communication played a vital role in the success of our Scrum-agile team's project. During our Daily Stand-up meetings, I focused on creating an open and collaborative environment by encouraging team members to share their progress, challenges, and ideas openly. I made sure every member had an equal opportunity to speak, which allowed us to identify and address issues efficiently. By promptly addressing impediments, we were able to keep the project on track. Additionally, I facilitated discussions between the Development Team and stakeholders during our Sprint Review meetings. This approach provided a platform for transparent communication and constructive feedback, which helped align our progress with client expectations. Overall, our communication strategy promoted collaboration by fostering a shared sense of ownership and accountability for the project's success.</w:t>
      </w:r>
    </w:p>
    <w:p w:rsidR="400F7B22" w:rsidP="400F7B22" w:rsidRDefault="400F7B22" w14:paraId="4F2F676B" w14:textId="6216D29F"/>
    <w:p w:rsidR="00DD2242" w:rsidP="00DD2242" w:rsidRDefault="00DD2242" w14:paraId="762C5A77" w14:textId="77777777">
      <w:pPr>
        <w:pStyle w:val="Heading1"/>
      </w:pPr>
      <w:bookmarkStart w:name="_Toc354593368" w:id="1870791245"/>
      <w:r w:rsidR="00DD2242">
        <w:rPr/>
        <w:t>E. Evaluate the organizational tools and Scrum-agile principles that helped your team be successful.</w:t>
      </w:r>
      <w:bookmarkEnd w:id="1870791245"/>
    </w:p>
    <w:p w:rsidR="252BB50B" w:rsidP="400F7B22" w:rsidRDefault="252BB50B" w14:paraId="0FBB957C" w14:textId="7FA1CBFE">
      <w:r>
        <w:t>The organizational tools and Scrum-Agile principles played a critical role in our team's success during the SNHU Travel project. Scrum events such as Sprint Planning, Daily Stand-ups, and Sprint Reviews, combined with tools like the Kanban board, provided a structured framework for our communication and collaboration. Sprint Planning allowed us to set clear objectives and prioritize user stories, ensuring that everyone was aligned from the start. Daily Stand-ups fostered a transparent and open communication channel, allowing us to address issues promptly and track progress effectively. The Kanban board visually represented our workflow, making it easy to monitor the progress of user stories, identify bottlenecks, and adjust our approach as needed. Using these Scrum-Agile principles and tools facilitated teamwork, enabled us to manage our work efficiently, and enhanced overall project success by providing a solid foundation for clear communication and effective task management.</w:t>
      </w:r>
    </w:p>
    <w:p w:rsidR="400F7B22" w:rsidP="400F7B22" w:rsidRDefault="400F7B22" w14:paraId="4964C0D5" w14:textId="24CDEC70"/>
    <w:p w:rsidR="00DD2242" w:rsidP="00DD2242" w:rsidRDefault="00DD2242" w14:paraId="32650AD7" w14:textId="77777777">
      <w:pPr>
        <w:pStyle w:val="Heading1"/>
      </w:pPr>
      <w:bookmarkStart w:name="_Toc1634775351" w:id="126898195"/>
      <w:r w:rsidR="00DD2242">
        <w:rPr/>
        <w:t xml:space="preserve">F. </w:t>
      </w:r>
      <w:r w:rsidR="00DD2242">
        <w:rPr/>
        <w:t>Assess the effectiveness of the Scrum-agile approach for the SNHU Travel project.</w:t>
      </w:r>
      <w:bookmarkEnd w:id="126898195"/>
    </w:p>
    <w:p w:rsidR="00DD2242" w:rsidP="00DD2242" w:rsidRDefault="00DD2242" w14:paraId="695D9D17" w14:textId="77777777">
      <w:pPr>
        <w:pStyle w:val="Heading2"/>
      </w:pPr>
      <w:bookmarkStart w:name="_Toc1732513027" w:id="1677274886"/>
      <w:r w:rsidR="00DD2242">
        <w:rPr/>
        <w:t>Describe the pros and cons that the Scrum-agile approach presented during the project.</w:t>
      </w:r>
      <w:bookmarkEnd w:id="1677274886"/>
    </w:p>
    <w:p w:rsidR="4A2B1B5F" w:rsidP="400F7B22" w:rsidRDefault="4A2B1B5F" w14:paraId="743D7EBA" w14:textId="65F047E2">
      <w:r>
        <w:t>Pros:</w:t>
      </w:r>
    </w:p>
    <w:p w:rsidR="4A2B1B5F" w:rsidP="400F7B22" w:rsidRDefault="4A2B1B5F" w14:paraId="63B3FF59" w14:textId="263504D4">
      <w:pPr>
        <w:pStyle w:val="ListParagraph"/>
        <w:numPr>
          <w:ilvl w:val="0"/>
          <w:numId w:val="4"/>
        </w:numPr>
      </w:pPr>
      <w:r>
        <w:t>Adaptability to Changing Requirements: The iterative nature of the Scrum-agile approach allowed us to quickly adapt to changing client requirements. This ensured that the project remained aligned with SNHU Travel's evolving needs and the dynamic travel market.</w:t>
      </w:r>
    </w:p>
    <w:p w:rsidR="4A2B1B5F" w:rsidP="400F7B22" w:rsidRDefault="4A2B1B5F" w14:paraId="13307C6C" w14:textId="2C6F80B0">
      <w:pPr>
        <w:pStyle w:val="ListParagraph"/>
        <w:numPr>
          <w:ilvl w:val="0"/>
          <w:numId w:val="4"/>
        </w:numPr>
      </w:pPr>
      <w:r>
        <w:t>Continuous Stakeholder Involvement: Frequent stakeholder engagement was encouraged through agile practices. Regular feedback from SNHU Travel stakeholders ensured that the project consistently met their expectations, and the risk of misunderstandings during the late stages of the project was reduced.</w:t>
      </w:r>
    </w:p>
    <w:p w:rsidR="4A2B1B5F" w:rsidP="400F7B22" w:rsidRDefault="4A2B1B5F" w14:paraId="55F8AB23" w14:textId="2945ACBC">
      <w:pPr>
        <w:pStyle w:val="ListParagraph"/>
        <w:numPr>
          <w:ilvl w:val="0"/>
          <w:numId w:val="4"/>
        </w:numPr>
      </w:pPr>
      <w:r>
        <w:t>Improved Collaboration and Communication: Daily stand-up meetings and other Scrum events fostered a culture of open communication and collaboration among team members. This enhanced understanding, collective ownership of project goals, and problem-solving capabilities.</w:t>
      </w:r>
    </w:p>
    <w:p w:rsidR="4A2B1B5F" w:rsidP="400F7B22" w:rsidRDefault="4A2B1B5F" w14:paraId="59854334" w14:textId="26D383D6">
      <w:r>
        <w:t>Cons:</w:t>
      </w:r>
    </w:p>
    <w:p w:rsidR="4A2B1B5F" w:rsidP="400F7B22" w:rsidRDefault="4A2B1B5F" w14:paraId="338A8390" w14:textId="348BA732">
      <w:pPr>
        <w:pStyle w:val="ListParagraph"/>
        <w:numPr>
          <w:ilvl w:val="0"/>
          <w:numId w:val="3"/>
        </w:numPr>
      </w:pPr>
      <w:r>
        <w:t>Active Involvement of Product Owner and Stakeholders: Effective Scrum-agile implementation depends on the active participation of the Product Owner and stakeholders. In projects where these key roles are not engaged or lack sufficient availability, it can hinder progress and decision-making.</w:t>
      </w:r>
    </w:p>
    <w:p w:rsidR="4A2B1B5F" w:rsidP="400F7B22" w:rsidRDefault="4A2B1B5F" w14:paraId="1D7EBA5A" w14:textId="27DA1AF8">
      <w:pPr>
        <w:pStyle w:val="ListParagraph"/>
        <w:numPr>
          <w:ilvl w:val="0"/>
          <w:numId w:val="2"/>
        </w:numPr>
      </w:pPr>
      <w:r>
        <w:t>Learning Curve for New Teams: Transitioning to the Scrum-agile approach can be challenging for teams new to this framework. Initially, the learning curve can slow down a project as team members adapt to the new methodology.</w:t>
      </w:r>
    </w:p>
    <w:p w:rsidR="4A2B1B5F" w:rsidP="400F7B22" w:rsidRDefault="4A2B1B5F" w14:paraId="111C7355" w14:textId="0C641A58">
      <w:pPr>
        <w:pStyle w:val="ListParagraph"/>
        <w:numPr>
          <w:ilvl w:val="0"/>
          <w:numId w:val="1"/>
        </w:numPr>
      </w:pPr>
      <w:r>
        <w:t>Overemphasis on Short-Term Goals: Scrum's focus on short-term sprint goals can sometimes lead to less attention on long-term project planning and strategic vision. While it ensures that immediate needs are met, it may require additional oversight to maintain the alignment of short-term goals with long-term objectives.</w:t>
      </w:r>
    </w:p>
    <w:p w:rsidR="400F7B22" w:rsidP="400F7B22" w:rsidRDefault="400F7B22" w14:paraId="6E5AEFB2" w14:textId="615E91D1"/>
    <w:p w:rsidR="00DD2242" w:rsidP="00DD2242" w:rsidRDefault="00DD2242" w14:paraId="57EA573A" w14:textId="3DB5C717">
      <w:pPr>
        <w:pStyle w:val="Heading2"/>
      </w:pPr>
      <w:bookmarkStart w:name="_Toc587466832" w:id="48825221"/>
      <w:r w:rsidR="00DD2242">
        <w:rPr/>
        <w:t>Determine whether or not a Scrum-agile approach was the best approach for the SNHU Travel development project.</w:t>
      </w:r>
      <w:bookmarkEnd w:id="48825221"/>
    </w:p>
    <w:p w:rsidR="49322744" w:rsidP="400F7B22" w:rsidRDefault="49322744" w14:paraId="603D619B" w14:textId="4A196BB2">
      <w:r>
        <w:t>The decision to adopt the Scrum-agile approach for the development of the SNHU Travel project was well-considered, driven by the project's specific needs, and the distinct advantages offered by this methodology. The travel industry is known for its rapid and frequent changes in customer preferences and market dynamics, and the adaptability of the Scrum-agile approach was a key asset for our team. It allowed us to pivot swiftly in response to emerging requirements and shifts in SNHU Travel's business priorities. This responsiveness was vital in ensuring that the project remained consistently aligned with the client's vision, and remained competitive within the ever-evolving travel market.</w:t>
      </w:r>
    </w:p>
    <w:p w:rsidR="49322744" w:rsidP="400F7B22" w:rsidRDefault="49322744" w14:paraId="2DCE6882" w14:textId="7B4C9816">
      <w:r>
        <w:t xml:space="preserve"> </w:t>
      </w:r>
    </w:p>
    <w:p w:rsidR="49322744" w:rsidP="400F7B22" w:rsidRDefault="49322744" w14:paraId="4B890E9F" w14:textId="4FB53A59">
      <w:r>
        <w:t>Active stakeholder involvement and open communication were key factors in the success of the SNHU Travel project, thanks to the Scrum-agile approach. This approach encouraged continuous feedback and engagement, resulting in a transparent and collaborative environment that reduced the risk of misunderstandings. It also fostered a culture of teamwork among the project members, which encouraged the sharing of ideas, prompt resolution of challenges, and a collective commitment to project goals. Despite its challenges, the Scrum-agile approach's adaptability, stakeholder engagement, transparency, and promotion of collaboration and communication made it the best choice for the SNHU Travel project, resulting in a successful and client-centric development process</w:t>
      </w:r>
      <w:r w:rsidR="43F53D3F">
        <w:t>.</w:t>
      </w:r>
    </w:p>
    <w:p w:rsidR="400F7B22" w:rsidP="400F7B22" w:rsidRDefault="400F7B22" w14:paraId="1100723A" w14:textId="6D4663A5"/>
    <w:p w:rsidR="400F7B22" w:rsidP="400F7B22" w:rsidRDefault="400F7B22" w14:paraId="63D7CBE0" w14:textId="1C4D3A3E"/>
    <w:p w:rsidR="400F7B22" w:rsidP="400F7B22" w:rsidRDefault="400F7B22" w14:paraId="1533A543" w14:textId="219715EA"/>
    <w:p w:rsidR="400F7B22" w:rsidP="400F7B22" w:rsidRDefault="400F7B22" w14:paraId="1D8D6089" w14:textId="48AB4042"/>
    <w:p w:rsidR="400F7B22" w:rsidP="400F7B22" w:rsidRDefault="400F7B22" w14:paraId="2951410C" w14:textId="3C604D26"/>
    <w:p w:rsidR="400F7B22" w:rsidP="400F7B22" w:rsidRDefault="400F7B22" w14:paraId="3E431361" w14:textId="0448B58E"/>
    <w:p w:rsidR="400F7B22" w:rsidP="400F7B22" w:rsidRDefault="400F7B22" w14:paraId="7079909E" w14:textId="44A741BB"/>
    <w:p w:rsidR="400F7B22" w:rsidP="400F7B22" w:rsidRDefault="400F7B22" w14:paraId="4CAF0525" w14:textId="15C454D4"/>
    <w:p w:rsidR="400F7B22" w:rsidP="400F7B22" w:rsidRDefault="400F7B22" w14:paraId="7C10308D" w14:textId="20E9B1A8"/>
    <w:p w:rsidR="400F7B22" w:rsidP="400F7B22" w:rsidRDefault="400F7B22" w14:paraId="2C0A856D" w14:textId="37D4206C"/>
    <w:p w:rsidR="400F7B22" w:rsidP="400F7B22" w:rsidRDefault="400F7B22" w14:paraId="16F8699D" w14:textId="639C232E"/>
    <w:p w:rsidR="400F7B22" w:rsidP="400F7B22" w:rsidRDefault="400F7B22" w14:paraId="6C5F50DE" w14:textId="42678C9F"/>
    <w:p w:rsidR="400F7B22" w:rsidP="400F7B22" w:rsidRDefault="400F7B22" w14:paraId="0A3A59A6" w14:textId="389F98DB"/>
    <w:p w:rsidR="400F7B22" w:rsidP="400F7B22" w:rsidRDefault="400F7B22" w14:paraId="14030E3E" w14:textId="63ADD7DE"/>
    <w:p w:rsidR="400F7B22" w:rsidP="400F7B22" w:rsidRDefault="400F7B22" w14:paraId="74F18138" w14:textId="43B331A5"/>
    <w:p w:rsidR="400F7B22" w:rsidP="400F7B22" w:rsidRDefault="400F7B22" w14:paraId="715A38E4" w14:textId="50C38335"/>
    <w:p w:rsidR="400F7B22" w:rsidP="400F7B22" w:rsidRDefault="400F7B22" w14:paraId="100F6B8E" w14:textId="42F66A12"/>
    <w:p w:rsidR="400F7B22" w:rsidP="400F7B22" w:rsidRDefault="400F7B22" w14:paraId="0DE08FB5" w14:textId="052420B7">
      <w:pPr>
        <w:ind w:firstLine="0"/>
      </w:pPr>
    </w:p>
    <w:p w:rsidR="633E73F7" w:rsidP="633E73F7" w:rsidRDefault="633E73F7" w14:paraId="4D752C3B" w14:textId="6873AF0A">
      <w:pPr>
        <w:pStyle w:val="Normal"/>
        <w:ind w:firstLine="0"/>
      </w:pPr>
    </w:p>
    <w:p w:rsidR="38A67167" w:rsidP="633E73F7" w:rsidRDefault="38A67167" w14:paraId="52CE3CDA" w14:textId="426EDCC0">
      <w:pPr>
        <w:pStyle w:val="Normal"/>
        <w:ind w:firstLine="0"/>
        <w:jc w:val="center"/>
      </w:pPr>
      <w:r w:rsidR="38A67167">
        <w:rPr/>
        <w:t xml:space="preserve"> References</w:t>
      </w:r>
    </w:p>
    <w:p w:rsidR="38A67167" w:rsidP="633E73F7" w:rsidRDefault="38A67167" w14:paraId="56D5AF28" w14:textId="16F485C9">
      <w:pPr>
        <w:ind w:left="567" w:hanging="567"/>
        <w:jc w:val="left"/>
      </w:pPr>
      <w:r w:rsidRPr="633E73F7" w:rsidR="38A67167">
        <w:rPr>
          <w:rFonts w:ascii="Times New Roman" w:hAnsi="Times New Roman" w:eastAsia="Times New Roman" w:cs="Times New Roman"/>
          <w:noProof w:val="0"/>
          <w:sz w:val="24"/>
          <w:szCs w:val="24"/>
          <w:lang w:val="en-US"/>
        </w:rPr>
        <w:t xml:space="preserve">Cobb, C. G. (n.d.). The Project Manager’s Guide to Mastering </w:t>
      </w:r>
      <w:r w:rsidRPr="633E73F7" w:rsidR="38A67167">
        <w:rPr>
          <w:rFonts w:ascii="Times New Roman" w:hAnsi="Times New Roman" w:eastAsia="Times New Roman" w:cs="Times New Roman"/>
          <w:noProof w:val="0"/>
          <w:sz w:val="24"/>
          <w:szCs w:val="24"/>
          <w:lang w:val="en-US"/>
        </w:rPr>
        <w:t>Agile :</w:t>
      </w:r>
      <w:r w:rsidRPr="633E73F7" w:rsidR="38A67167">
        <w:rPr>
          <w:rFonts w:ascii="Times New Roman" w:hAnsi="Times New Roman" w:eastAsia="Times New Roman" w:cs="Times New Roman"/>
          <w:noProof w:val="0"/>
          <w:sz w:val="24"/>
          <w:szCs w:val="24"/>
          <w:lang w:val="en-US"/>
        </w:rPr>
        <w:t xml:space="preserve"> Principles and Practices for an Adaptive Approach.</w:t>
      </w:r>
    </w:p>
    <w:p w:rsidR="400F7B22" w:rsidP="400F7B22" w:rsidRDefault="400F7B22" w14:paraId="2939860E" w14:textId="339C27D8"/>
    <w:sdt>
      <w:sdtPr>
        <w:rPr>
          <w:rFonts w:asciiTheme="minorHAnsi" w:hAnsiTheme="minorHAnsi" w:eastAsiaTheme="minorEastAsia" w:cstheme="minorBidi"/>
        </w:rPr>
        <w:id w:val="-573587230"/>
        <w:bibliography/>
      </w:sdtPr>
      <w:sdtEndPr/>
      <w:sdtContent>
        <w:p w:rsidR="008B5683" w:rsidRDefault="00DD2242" w14:paraId="271028E9" w14:textId="77777777">
          <w:pPr>
            <w:pStyle w:val="SectionTitle"/>
          </w:pPr>
          <w:bookmarkStart w:name="_Toc1896814753" w:id="1485141079"/>
          <w:r w:rsidR="00DD2242">
            <w:rPr/>
            <w:t>References</w:t>
          </w:r>
          <w:bookmarkEnd w:id="1485141079"/>
        </w:p>
        <w:sdt>
          <w:sdtPr>
            <w:id w:val="-686988142"/>
            <w:placeholder>
              <w:docPart w:val="0B06378CCE6A89429118C77314CB64D8"/>
            </w:placeholder>
            <w:temporary/>
            <w:showingPlcHdr/>
            <w15:appearance w15:val="hidden"/>
          </w:sdtPr>
          <w:sdtEndPr/>
          <w:sdtContent>
            <w:p w:rsidR="008B5683" w:rsidRDefault="00DD2242" w14:paraId="31FE4BE3" w14:textId="77777777">
              <w:pPr>
                <w:pStyle w:val="Bibliography"/>
                <w:rPr>
                  <w:noProof/>
                </w:rPr>
              </w:pPr>
              <w:r>
                <w:rPr>
                  <w:noProof/>
                </w:rPr>
                <w:t xml:space="preserve">Last Name, F. M. (Year). Article Title. </w:t>
              </w:r>
              <w:r>
                <w:rPr>
                  <w:i/>
                  <w:iCs/>
                  <w:noProof/>
                </w:rPr>
                <w:t>Journal Title</w:t>
              </w:r>
              <w:r>
                <w:rPr>
                  <w:noProof/>
                </w:rPr>
                <w:t>, Pages From - To.</w:t>
              </w:r>
            </w:p>
            <w:p w:rsidR="008B5683" w:rsidRDefault="00DD2242" w14:paraId="03B203C2" w14:textId="77777777">
              <w:pPr>
                <w:pStyle w:val="Bibliography"/>
              </w:pPr>
              <w:r>
                <w:rPr>
                  <w:noProof/>
                </w:rPr>
                <w:t xml:space="preserve">Last Name, F. M. (Year). </w:t>
              </w:r>
              <w:r>
                <w:rPr>
                  <w:i/>
                  <w:iCs/>
                  <w:noProof/>
                </w:rPr>
                <w:t xml:space="preserve">Book Title. </w:t>
              </w:r>
              <w:r>
                <w:rPr>
                  <w:noProof/>
                </w:rPr>
                <w:t>City Name: Publisher Name.</w:t>
              </w:r>
            </w:p>
          </w:sdtContent>
        </w:sdt>
      </w:sdtContent>
    </w:sdt>
    <w:sectPr w:rsidR="008B5683">
      <w:headerReference w:type="default" r:id="rId9"/>
      <w:headerReference w:type="first" r:id="rId10"/>
      <w:footnotePr>
        <w:pos w:val="beneathText"/>
      </w:footnotePr>
      <w:pgSz w:w="12240" w:h="15840" w:orient="portrait" w:code="1"/>
      <w:pgMar w:top="1440" w:right="1440" w:bottom="1440" w:left="1440" w:header="720" w:footer="720" w:gutter="0"/>
      <w:cols w:space="720"/>
      <w:titlePg/>
      <w:docGrid w:linePitch="360"/>
      <w15:footnoteColumns w:val="1"/>
      <w:footerReference w:type="default" r:id="R9d70602d25cd427f"/>
      <w:footerReference w:type="first" r:id="R2fd4438457a34a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D80" w:rsidRDefault="005E7D80" w14:paraId="2438CA11" w14:textId="77777777">
      <w:pPr>
        <w:spacing w:line="240" w:lineRule="auto"/>
      </w:pPr>
      <w:r>
        <w:separator/>
      </w:r>
    </w:p>
  </w:endnote>
  <w:endnote w:type="continuationSeparator" w:id="0">
    <w:p w:rsidR="005E7D80" w:rsidRDefault="005E7D80" w14:paraId="4949183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3E73F7" w:rsidTr="633E73F7" w14:paraId="5E9E0F1D">
      <w:trPr>
        <w:trHeight w:val="300"/>
      </w:trPr>
      <w:tc>
        <w:tcPr>
          <w:tcW w:w="3120" w:type="dxa"/>
          <w:tcMar/>
        </w:tcPr>
        <w:p w:rsidR="633E73F7" w:rsidP="633E73F7" w:rsidRDefault="633E73F7" w14:paraId="43ECAD37" w14:textId="7B9D7ECD">
          <w:pPr>
            <w:pStyle w:val="Header"/>
            <w:bidi w:val="0"/>
            <w:ind w:left="-115"/>
            <w:jc w:val="left"/>
          </w:pPr>
        </w:p>
      </w:tc>
      <w:tc>
        <w:tcPr>
          <w:tcW w:w="3120" w:type="dxa"/>
          <w:tcMar/>
        </w:tcPr>
        <w:p w:rsidR="633E73F7" w:rsidP="633E73F7" w:rsidRDefault="633E73F7" w14:paraId="37D4853D" w14:textId="6644A926">
          <w:pPr>
            <w:pStyle w:val="Header"/>
            <w:bidi w:val="0"/>
            <w:jc w:val="center"/>
          </w:pPr>
        </w:p>
      </w:tc>
      <w:tc>
        <w:tcPr>
          <w:tcW w:w="3120" w:type="dxa"/>
          <w:tcMar/>
        </w:tcPr>
        <w:p w:rsidR="633E73F7" w:rsidP="633E73F7" w:rsidRDefault="633E73F7" w14:paraId="3085EC8C" w14:textId="65BA1F8C">
          <w:pPr>
            <w:pStyle w:val="Header"/>
            <w:bidi w:val="0"/>
            <w:ind w:right="-115"/>
            <w:jc w:val="right"/>
          </w:pPr>
        </w:p>
      </w:tc>
    </w:tr>
  </w:tbl>
  <w:p w:rsidR="633E73F7" w:rsidP="633E73F7" w:rsidRDefault="633E73F7" w14:paraId="1E0348B0" w14:textId="59C8B7C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3E73F7" w:rsidTr="633E73F7" w14:paraId="011B5406">
      <w:trPr>
        <w:trHeight w:val="300"/>
      </w:trPr>
      <w:tc>
        <w:tcPr>
          <w:tcW w:w="3120" w:type="dxa"/>
          <w:tcMar/>
        </w:tcPr>
        <w:p w:rsidR="633E73F7" w:rsidP="633E73F7" w:rsidRDefault="633E73F7" w14:paraId="7850D746" w14:textId="16DD17DF">
          <w:pPr>
            <w:pStyle w:val="Header"/>
            <w:bidi w:val="0"/>
            <w:ind w:left="-115"/>
            <w:jc w:val="left"/>
          </w:pPr>
        </w:p>
      </w:tc>
      <w:tc>
        <w:tcPr>
          <w:tcW w:w="3120" w:type="dxa"/>
          <w:tcMar/>
        </w:tcPr>
        <w:p w:rsidR="633E73F7" w:rsidP="633E73F7" w:rsidRDefault="633E73F7" w14:paraId="78F7E54F" w14:textId="088BD874">
          <w:pPr>
            <w:pStyle w:val="Header"/>
            <w:bidi w:val="0"/>
            <w:jc w:val="center"/>
          </w:pPr>
        </w:p>
      </w:tc>
      <w:tc>
        <w:tcPr>
          <w:tcW w:w="3120" w:type="dxa"/>
          <w:tcMar/>
        </w:tcPr>
        <w:p w:rsidR="633E73F7" w:rsidP="633E73F7" w:rsidRDefault="633E73F7" w14:paraId="4ACEE4FC" w14:textId="38E7089D">
          <w:pPr>
            <w:pStyle w:val="Header"/>
            <w:bidi w:val="0"/>
            <w:ind w:right="-115"/>
            <w:jc w:val="right"/>
          </w:pPr>
        </w:p>
      </w:tc>
    </w:tr>
  </w:tbl>
  <w:p w:rsidR="633E73F7" w:rsidP="633E73F7" w:rsidRDefault="633E73F7" w14:paraId="77067940" w14:textId="29EC616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D80" w:rsidRDefault="005E7D80" w14:paraId="7B80C0E1" w14:textId="77777777">
      <w:pPr>
        <w:spacing w:line="240" w:lineRule="auto"/>
      </w:pPr>
      <w:r>
        <w:separator/>
      </w:r>
    </w:p>
  </w:footnote>
  <w:footnote w:type="continuationSeparator" w:id="0">
    <w:p w:rsidR="005E7D80" w:rsidRDefault="005E7D80" w14:paraId="306F273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83" w:rsidRDefault="003B711B" w14:paraId="73C509E6" w14:textId="42EC968B">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alignment="right" w:relativeTo="margin"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683" w:rsidP="633E73F7" w:rsidRDefault="00DD2242" w14:paraId="16F603A5" w14:textId="103C08F9">
    <w:pPr>
      <w:pStyle w:val="Header"/>
      <w:rPr>
        <w:rStyle w:val="Strong"/>
        <w:noProof/>
      </w:rPr>
    </w:pPr>
    <w:r w:rsidR="633E73F7">
      <w:rP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smallCaps w:val="0"/>
        </w:rPr>
      </w:sdtEndPr>
      <w:sdtContent>
        <w:r w:rsidR="633E73F7">
          <w:rPr>
            <w:rStyle w:val="Strong"/>
          </w:rPr>
          <w:t>SPRINT REVIEW AND RETROSPECTIVE</w:t>
        </w:r>
      </w:sdtContent>
    </w:sdt>
    <w:r w:rsidR="633E73F7">
      <w:rPr>
        <w:rStyle w:val="Strong"/>
      </w:rPr>
      <w:t xml:space="preserve"> </w:t>
    </w:r>
    <w:r>
      <w:rPr>
        <w:rStyle w:val="Strong"/>
      </w:rPr>
      <w:ptab w:alignment="right" w:relativeTo="margin" w:leader="none"/>
    </w:r>
    <w:r w:rsidRPr="633E73F7">
      <w:rPr>
        <w:rStyle w:val="Strong"/>
        <w:noProof/>
      </w:rPr>
      <w:fldChar w:fldCharType="begin"/>
    </w:r>
    <w:r>
      <w:rPr>
        <w:rStyle w:val="Strong"/>
      </w:rPr>
      <w:instrText xml:space="preserve"> PAGE   \* MERGEFORMAT </w:instrText>
    </w:r>
    <w:r>
      <w:rPr>
        <w:rStyle w:val="Strong"/>
      </w:rPr>
      <w:fldChar w:fldCharType="separate"/>
    </w:r>
    <w:r w:rsidR="633E73F7">
      <w:rPr>
        <w:rStyle w:val="Strong"/>
        <w:noProof/>
      </w:rPr>
      <w:t>1</w:t>
    </w:r>
    <w:r>
      <w:rPr>
        <w:rStyle w:val="Strong"/>
        <w:noProof/>
      </w:rPr>
      <w:fldChar w:fldCharType="end"/>
    </w:r>
  </w:p>
  <w:p w:rsidR="633E73F7" w:rsidP="633E73F7" w:rsidRDefault="633E73F7" w14:paraId="3F1F0019" w14:textId="2FAD4081">
    <w:pPr>
      <w:pStyle w:val="Header"/>
      <w:rPr>
        <w:rStyle w:val="Strong"/>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3670B566"/>
    <w:multiLevelType w:val="hybridMultilevel"/>
    <w:tmpl w:val="FFFFFFFF"/>
    <w:lvl w:ilvl="0" w:tplc="F4CE31C0">
      <w:start w:val="1"/>
      <w:numFmt w:val="bullet"/>
      <w:lvlText w:val=""/>
      <w:lvlJc w:val="left"/>
      <w:pPr>
        <w:ind w:left="720" w:hanging="360"/>
      </w:pPr>
      <w:rPr>
        <w:rFonts w:hint="default" w:ascii="Symbol" w:hAnsi="Symbol"/>
      </w:rPr>
    </w:lvl>
    <w:lvl w:ilvl="1" w:tplc="1DFA7EEE">
      <w:start w:val="1"/>
      <w:numFmt w:val="bullet"/>
      <w:lvlText w:val="o"/>
      <w:lvlJc w:val="left"/>
      <w:pPr>
        <w:ind w:left="1440" w:hanging="360"/>
      </w:pPr>
      <w:rPr>
        <w:rFonts w:hint="default" w:ascii="Courier New" w:hAnsi="Courier New"/>
      </w:rPr>
    </w:lvl>
    <w:lvl w:ilvl="2" w:tplc="E20CA0AC">
      <w:start w:val="1"/>
      <w:numFmt w:val="bullet"/>
      <w:lvlText w:val=""/>
      <w:lvlJc w:val="left"/>
      <w:pPr>
        <w:ind w:left="2160" w:hanging="360"/>
      </w:pPr>
      <w:rPr>
        <w:rFonts w:hint="default" w:ascii="Wingdings" w:hAnsi="Wingdings"/>
      </w:rPr>
    </w:lvl>
    <w:lvl w:ilvl="3" w:tplc="626C311A">
      <w:start w:val="1"/>
      <w:numFmt w:val="bullet"/>
      <w:lvlText w:val=""/>
      <w:lvlJc w:val="left"/>
      <w:pPr>
        <w:ind w:left="2880" w:hanging="360"/>
      </w:pPr>
      <w:rPr>
        <w:rFonts w:hint="default" w:ascii="Symbol" w:hAnsi="Symbol"/>
      </w:rPr>
    </w:lvl>
    <w:lvl w:ilvl="4" w:tplc="0130F20E">
      <w:start w:val="1"/>
      <w:numFmt w:val="bullet"/>
      <w:lvlText w:val="o"/>
      <w:lvlJc w:val="left"/>
      <w:pPr>
        <w:ind w:left="3600" w:hanging="360"/>
      </w:pPr>
      <w:rPr>
        <w:rFonts w:hint="default" w:ascii="Courier New" w:hAnsi="Courier New"/>
      </w:rPr>
    </w:lvl>
    <w:lvl w:ilvl="5" w:tplc="89B6900E">
      <w:start w:val="1"/>
      <w:numFmt w:val="bullet"/>
      <w:lvlText w:val=""/>
      <w:lvlJc w:val="left"/>
      <w:pPr>
        <w:ind w:left="4320" w:hanging="360"/>
      </w:pPr>
      <w:rPr>
        <w:rFonts w:hint="default" w:ascii="Wingdings" w:hAnsi="Wingdings"/>
      </w:rPr>
    </w:lvl>
    <w:lvl w:ilvl="6" w:tplc="EFD083B4">
      <w:start w:val="1"/>
      <w:numFmt w:val="bullet"/>
      <w:lvlText w:val=""/>
      <w:lvlJc w:val="left"/>
      <w:pPr>
        <w:ind w:left="5040" w:hanging="360"/>
      </w:pPr>
      <w:rPr>
        <w:rFonts w:hint="default" w:ascii="Symbol" w:hAnsi="Symbol"/>
      </w:rPr>
    </w:lvl>
    <w:lvl w:ilvl="7" w:tplc="34D2A48A">
      <w:start w:val="1"/>
      <w:numFmt w:val="bullet"/>
      <w:lvlText w:val="o"/>
      <w:lvlJc w:val="left"/>
      <w:pPr>
        <w:ind w:left="5760" w:hanging="360"/>
      </w:pPr>
      <w:rPr>
        <w:rFonts w:hint="default" w:ascii="Courier New" w:hAnsi="Courier New"/>
      </w:rPr>
    </w:lvl>
    <w:lvl w:ilvl="8" w:tplc="D430C63A">
      <w:start w:val="1"/>
      <w:numFmt w:val="bullet"/>
      <w:lvlText w:val=""/>
      <w:lvlJc w:val="left"/>
      <w:pPr>
        <w:ind w:left="6480" w:hanging="360"/>
      </w:pPr>
      <w:rPr>
        <w:rFonts w:hint="default" w:ascii="Wingdings" w:hAnsi="Wingdings"/>
      </w:rPr>
    </w:lvl>
  </w:abstractNum>
  <w:abstractNum w:abstractNumId="11" w15:restartNumberingAfterBreak="0">
    <w:nsid w:val="3922E7E6"/>
    <w:multiLevelType w:val="hybridMultilevel"/>
    <w:tmpl w:val="FFFFFFFF"/>
    <w:lvl w:ilvl="0" w:tplc="C6647194">
      <w:start w:val="1"/>
      <w:numFmt w:val="bullet"/>
      <w:lvlText w:val=""/>
      <w:lvlJc w:val="left"/>
      <w:pPr>
        <w:ind w:left="720" w:hanging="360"/>
      </w:pPr>
      <w:rPr>
        <w:rFonts w:hint="default" w:ascii="Symbol" w:hAnsi="Symbol"/>
      </w:rPr>
    </w:lvl>
    <w:lvl w:ilvl="1" w:tplc="C3065AF2">
      <w:start w:val="1"/>
      <w:numFmt w:val="bullet"/>
      <w:lvlText w:val="o"/>
      <w:lvlJc w:val="left"/>
      <w:pPr>
        <w:ind w:left="1440" w:hanging="360"/>
      </w:pPr>
      <w:rPr>
        <w:rFonts w:hint="default" w:ascii="Courier New" w:hAnsi="Courier New"/>
      </w:rPr>
    </w:lvl>
    <w:lvl w:ilvl="2" w:tplc="6C627C74">
      <w:start w:val="1"/>
      <w:numFmt w:val="bullet"/>
      <w:lvlText w:val=""/>
      <w:lvlJc w:val="left"/>
      <w:pPr>
        <w:ind w:left="2160" w:hanging="360"/>
      </w:pPr>
      <w:rPr>
        <w:rFonts w:hint="default" w:ascii="Wingdings" w:hAnsi="Wingdings"/>
      </w:rPr>
    </w:lvl>
    <w:lvl w:ilvl="3" w:tplc="EEB8C72C">
      <w:start w:val="1"/>
      <w:numFmt w:val="bullet"/>
      <w:lvlText w:val=""/>
      <w:lvlJc w:val="left"/>
      <w:pPr>
        <w:ind w:left="2880" w:hanging="360"/>
      </w:pPr>
      <w:rPr>
        <w:rFonts w:hint="default" w:ascii="Symbol" w:hAnsi="Symbol"/>
      </w:rPr>
    </w:lvl>
    <w:lvl w:ilvl="4" w:tplc="79BEF17C">
      <w:start w:val="1"/>
      <w:numFmt w:val="bullet"/>
      <w:lvlText w:val="o"/>
      <w:lvlJc w:val="left"/>
      <w:pPr>
        <w:ind w:left="3600" w:hanging="360"/>
      </w:pPr>
      <w:rPr>
        <w:rFonts w:hint="default" w:ascii="Courier New" w:hAnsi="Courier New"/>
      </w:rPr>
    </w:lvl>
    <w:lvl w:ilvl="5" w:tplc="AD307B8C">
      <w:start w:val="1"/>
      <w:numFmt w:val="bullet"/>
      <w:lvlText w:val=""/>
      <w:lvlJc w:val="left"/>
      <w:pPr>
        <w:ind w:left="4320" w:hanging="360"/>
      </w:pPr>
      <w:rPr>
        <w:rFonts w:hint="default" w:ascii="Wingdings" w:hAnsi="Wingdings"/>
      </w:rPr>
    </w:lvl>
    <w:lvl w:ilvl="6" w:tplc="1F623B62">
      <w:start w:val="1"/>
      <w:numFmt w:val="bullet"/>
      <w:lvlText w:val=""/>
      <w:lvlJc w:val="left"/>
      <w:pPr>
        <w:ind w:left="5040" w:hanging="360"/>
      </w:pPr>
      <w:rPr>
        <w:rFonts w:hint="default" w:ascii="Symbol" w:hAnsi="Symbol"/>
      </w:rPr>
    </w:lvl>
    <w:lvl w:ilvl="7" w:tplc="89749C40">
      <w:start w:val="1"/>
      <w:numFmt w:val="bullet"/>
      <w:lvlText w:val="o"/>
      <w:lvlJc w:val="left"/>
      <w:pPr>
        <w:ind w:left="5760" w:hanging="360"/>
      </w:pPr>
      <w:rPr>
        <w:rFonts w:hint="default" w:ascii="Courier New" w:hAnsi="Courier New"/>
      </w:rPr>
    </w:lvl>
    <w:lvl w:ilvl="8" w:tplc="D1927560">
      <w:start w:val="1"/>
      <w:numFmt w:val="bullet"/>
      <w:lvlText w:val=""/>
      <w:lvlJc w:val="left"/>
      <w:pPr>
        <w:ind w:left="6480" w:hanging="360"/>
      </w:pPr>
      <w:rPr>
        <w:rFonts w:hint="default" w:ascii="Wingdings" w:hAnsi="Wingdings"/>
      </w:rPr>
    </w:lvl>
  </w:abstractNum>
  <w:abstractNum w:abstractNumId="12" w15:restartNumberingAfterBreak="0">
    <w:nsid w:val="405E1A15"/>
    <w:multiLevelType w:val="hybridMultilevel"/>
    <w:tmpl w:val="FFFFFFFF"/>
    <w:lvl w:ilvl="0" w:tplc="6F6AD01A">
      <w:start w:val="1"/>
      <w:numFmt w:val="bullet"/>
      <w:lvlText w:val=""/>
      <w:lvlJc w:val="left"/>
      <w:pPr>
        <w:ind w:left="720" w:hanging="360"/>
      </w:pPr>
      <w:rPr>
        <w:rFonts w:hint="default" w:ascii="Symbol" w:hAnsi="Symbol"/>
      </w:rPr>
    </w:lvl>
    <w:lvl w:ilvl="1" w:tplc="ED12943E">
      <w:start w:val="1"/>
      <w:numFmt w:val="bullet"/>
      <w:lvlText w:val="o"/>
      <w:lvlJc w:val="left"/>
      <w:pPr>
        <w:ind w:left="1440" w:hanging="360"/>
      </w:pPr>
      <w:rPr>
        <w:rFonts w:hint="default" w:ascii="Courier New" w:hAnsi="Courier New"/>
      </w:rPr>
    </w:lvl>
    <w:lvl w:ilvl="2" w:tplc="A5D68F16">
      <w:start w:val="1"/>
      <w:numFmt w:val="bullet"/>
      <w:lvlText w:val=""/>
      <w:lvlJc w:val="left"/>
      <w:pPr>
        <w:ind w:left="2160" w:hanging="360"/>
      </w:pPr>
      <w:rPr>
        <w:rFonts w:hint="default" w:ascii="Wingdings" w:hAnsi="Wingdings"/>
      </w:rPr>
    </w:lvl>
    <w:lvl w:ilvl="3" w:tplc="A41EB5C0">
      <w:start w:val="1"/>
      <w:numFmt w:val="bullet"/>
      <w:lvlText w:val=""/>
      <w:lvlJc w:val="left"/>
      <w:pPr>
        <w:ind w:left="2880" w:hanging="360"/>
      </w:pPr>
      <w:rPr>
        <w:rFonts w:hint="default" w:ascii="Symbol" w:hAnsi="Symbol"/>
      </w:rPr>
    </w:lvl>
    <w:lvl w:ilvl="4" w:tplc="3B7A299C">
      <w:start w:val="1"/>
      <w:numFmt w:val="bullet"/>
      <w:lvlText w:val="o"/>
      <w:lvlJc w:val="left"/>
      <w:pPr>
        <w:ind w:left="3600" w:hanging="360"/>
      </w:pPr>
      <w:rPr>
        <w:rFonts w:hint="default" w:ascii="Courier New" w:hAnsi="Courier New"/>
      </w:rPr>
    </w:lvl>
    <w:lvl w:ilvl="5" w:tplc="94D8870E">
      <w:start w:val="1"/>
      <w:numFmt w:val="bullet"/>
      <w:lvlText w:val=""/>
      <w:lvlJc w:val="left"/>
      <w:pPr>
        <w:ind w:left="4320" w:hanging="360"/>
      </w:pPr>
      <w:rPr>
        <w:rFonts w:hint="default" w:ascii="Wingdings" w:hAnsi="Wingdings"/>
      </w:rPr>
    </w:lvl>
    <w:lvl w:ilvl="6" w:tplc="8812B31A">
      <w:start w:val="1"/>
      <w:numFmt w:val="bullet"/>
      <w:lvlText w:val=""/>
      <w:lvlJc w:val="left"/>
      <w:pPr>
        <w:ind w:left="5040" w:hanging="360"/>
      </w:pPr>
      <w:rPr>
        <w:rFonts w:hint="default" w:ascii="Symbol" w:hAnsi="Symbol"/>
      </w:rPr>
    </w:lvl>
    <w:lvl w:ilvl="7" w:tplc="7908B058">
      <w:start w:val="1"/>
      <w:numFmt w:val="bullet"/>
      <w:lvlText w:val="o"/>
      <w:lvlJc w:val="left"/>
      <w:pPr>
        <w:ind w:left="5760" w:hanging="360"/>
      </w:pPr>
      <w:rPr>
        <w:rFonts w:hint="default" w:ascii="Courier New" w:hAnsi="Courier New"/>
      </w:rPr>
    </w:lvl>
    <w:lvl w:ilvl="8" w:tplc="B562F97A">
      <w:start w:val="1"/>
      <w:numFmt w:val="bullet"/>
      <w:lvlText w:val=""/>
      <w:lvlJc w:val="left"/>
      <w:pPr>
        <w:ind w:left="6480" w:hanging="360"/>
      </w:pPr>
      <w:rPr>
        <w:rFonts w:hint="default" w:ascii="Wingdings" w:hAnsi="Wingdings"/>
      </w:rPr>
    </w:lvl>
  </w:abstractNum>
  <w:abstractNum w:abstractNumId="13" w15:restartNumberingAfterBreak="0">
    <w:nsid w:val="528F97BF"/>
    <w:multiLevelType w:val="hybridMultilevel"/>
    <w:tmpl w:val="FFFFFFFF"/>
    <w:lvl w:ilvl="0" w:tplc="E2EAF03C">
      <w:start w:val="1"/>
      <w:numFmt w:val="bullet"/>
      <w:lvlText w:val=""/>
      <w:lvlJc w:val="left"/>
      <w:pPr>
        <w:ind w:left="720" w:hanging="360"/>
      </w:pPr>
      <w:rPr>
        <w:rFonts w:hint="default" w:ascii="Symbol" w:hAnsi="Symbol"/>
      </w:rPr>
    </w:lvl>
    <w:lvl w:ilvl="1" w:tplc="E294C334">
      <w:start w:val="1"/>
      <w:numFmt w:val="bullet"/>
      <w:lvlText w:val="o"/>
      <w:lvlJc w:val="left"/>
      <w:pPr>
        <w:ind w:left="1440" w:hanging="360"/>
      </w:pPr>
      <w:rPr>
        <w:rFonts w:hint="default" w:ascii="Courier New" w:hAnsi="Courier New"/>
      </w:rPr>
    </w:lvl>
    <w:lvl w:ilvl="2" w:tplc="4E14C4C4">
      <w:start w:val="1"/>
      <w:numFmt w:val="bullet"/>
      <w:lvlText w:val=""/>
      <w:lvlJc w:val="left"/>
      <w:pPr>
        <w:ind w:left="2160" w:hanging="360"/>
      </w:pPr>
      <w:rPr>
        <w:rFonts w:hint="default" w:ascii="Wingdings" w:hAnsi="Wingdings"/>
      </w:rPr>
    </w:lvl>
    <w:lvl w:ilvl="3" w:tplc="34E465EC">
      <w:start w:val="1"/>
      <w:numFmt w:val="bullet"/>
      <w:lvlText w:val=""/>
      <w:lvlJc w:val="left"/>
      <w:pPr>
        <w:ind w:left="2880" w:hanging="360"/>
      </w:pPr>
      <w:rPr>
        <w:rFonts w:hint="default" w:ascii="Symbol" w:hAnsi="Symbol"/>
      </w:rPr>
    </w:lvl>
    <w:lvl w:ilvl="4" w:tplc="66869A20">
      <w:start w:val="1"/>
      <w:numFmt w:val="bullet"/>
      <w:lvlText w:val="o"/>
      <w:lvlJc w:val="left"/>
      <w:pPr>
        <w:ind w:left="3600" w:hanging="360"/>
      </w:pPr>
      <w:rPr>
        <w:rFonts w:hint="default" w:ascii="Courier New" w:hAnsi="Courier New"/>
      </w:rPr>
    </w:lvl>
    <w:lvl w:ilvl="5" w:tplc="25ACB1D0">
      <w:start w:val="1"/>
      <w:numFmt w:val="bullet"/>
      <w:lvlText w:val=""/>
      <w:lvlJc w:val="left"/>
      <w:pPr>
        <w:ind w:left="4320" w:hanging="360"/>
      </w:pPr>
      <w:rPr>
        <w:rFonts w:hint="default" w:ascii="Wingdings" w:hAnsi="Wingdings"/>
      </w:rPr>
    </w:lvl>
    <w:lvl w:ilvl="6" w:tplc="24CE394A">
      <w:start w:val="1"/>
      <w:numFmt w:val="bullet"/>
      <w:lvlText w:val=""/>
      <w:lvlJc w:val="left"/>
      <w:pPr>
        <w:ind w:left="5040" w:hanging="360"/>
      </w:pPr>
      <w:rPr>
        <w:rFonts w:hint="default" w:ascii="Symbol" w:hAnsi="Symbol"/>
      </w:rPr>
    </w:lvl>
    <w:lvl w:ilvl="7" w:tplc="14B01818">
      <w:start w:val="1"/>
      <w:numFmt w:val="bullet"/>
      <w:lvlText w:val="o"/>
      <w:lvlJc w:val="left"/>
      <w:pPr>
        <w:ind w:left="5760" w:hanging="360"/>
      </w:pPr>
      <w:rPr>
        <w:rFonts w:hint="default" w:ascii="Courier New" w:hAnsi="Courier New"/>
      </w:rPr>
    </w:lvl>
    <w:lvl w:ilvl="8" w:tplc="A81E15D6">
      <w:start w:val="1"/>
      <w:numFmt w:val="bullet"/>
      <w:lvlText w:val=""/>
      <w:lvlJc w:val="left"/>
      <w:pPr>
        <w:ind w:left="6480" w:hanging="360"/>
      </w:pPr>
      <w:rPr>
        <w:rFonts w:hint="default" w:ascii="Wingdings" w:hAnsi="Wingdings"/>
      </w:rPr>
    </w:lvl>
  </w:abstractNum>
  <w:abstractNum w:abstractNumId="14" w15:restartNumberingAfterBreak="0">
    <w:nsid w:val="551A7A82"/>
    <w:multiLevelType w:val="hybridMultilevel"/>
    <w:tmpl w:val="FFFFFFFF"/>
    <w:lvl w:ilvl="0" w:tplc="65A0044A">
      <w:start w:val="1"/>
      <w:numFmt w:val="bullet"/>
      <w:lvlText w:val=""/>
      <w:lvlJc w:val="left"/>
      <w:pPr>
        <w:ind w:left="720" w:hanging="360"/>
      </w:pPr>
      <w:rPr>
        <w:rFonts w:hint="default" w:ascii="Symbol" w:hAnsi="Symbol"/>
      </w:rPr>
    </w:lvl>
    <w:lvl w:ilvl="1" w:tplc="F1EA3D38">
      <w:start w:val="1"/>
      <w:numFmt w:val="bullet"/>
      <w:lvlText w:val="o"/>
      <w:lvlJc w:val="left"/>
      <w:pPr>
        <w:ind w:left="1440" w:hanging="360"/>
      </w:pPr>
      <w:rPr>
        <w:rFonts w:hint="default" w:ascii="Courier New" w:hAnsi="Courier New"/>
      </w:rPr>
    </w:lvl>
    <w:lvl w:ilvl="2" w:tplc="F0AEC784">
      <w:start w:val="1"/>
      <w:numFmt w:val="bullet"/>
      <w:lvlText w:val=""/>
      <w:lvlJc w:val="left"/>
      <w:pPr>
        <w:ind w:left="2160" w:hanging="360"/>
      </w:pPr>
      <w:rPr>
        <w:rFonts w:hint="default" w:ascii="Wingdings" w:hAnsi="Wingdings"/>
      </w:rPr>
    </w:lvl>
    <w:lvl w:ilvl="3" w:tplc="898C4864">
      <w:start w:val="1"/>
      <w:numFmt w:val="bullet"/>
      <w:lvlText w:val=""/>
      <w:lvlJc w:val="left"/>
      <w:pPr>
        <w:ind w:left="2880" w:hanging="360"/>
      </w:pPr>
      <w:rPr>
        <w:rFonts w:hint="default" w:ascii="Symbol" w:hAnsi="Symbol"/>
      </w:rPr>
    </w:lvl>
    <w:lvl w:ilvl="4" w:tplc="8D9C24EC">
      <w:start w:val="1"/>
      <w:numFmt w:val="bullet"/>
      <w:lvlText w:val="o"/>
      <w:lvlJc w:val="left"/>
      <w:pPr>
        <w:ind w:left="3600" w:hanging="360"/>
      </w:pPr>
      <w:rPr>
        <w:rFonts w:hint="default" w:ascii="Courier New" w:hAnsi="Courier New"/>
      </w:rPr>
    </w:lvl>
    <w:lvl w:ilvl="5" w:tplc="CA828CE8">
      <w:start w:val="1"/>
      <w:numFmt w:val="bullet"/>
      <w:lvlText w:val=""/>
      <w:lvlJc w:val="left"/>
      <w:pPr>
        <w:ind w:left="4320" w:hanging="360"/>
      </w:pPr>
      <w:rPr>
        <w:rFonts w:hint="default" w:ascii="Wingdings" w:hAnsi="Wingdings"/>
      </w:rPr>
    </w:lvl>
    <w:lvl w:ilvl="6" w:tplc="429A5FFE">
      <w:start w:val="1"/>
      <w:numFmt w:val="bullet"/>
      <w:lvlText w:val=""/>
      <w:lvlJc w:val="left"/>
      <w:pPr>
        <w:ind w:left="5040" w:hanging="360"/>
      </w:pPr>
      <w:rPr>
        <w:rFonts w:hint="default" w:ascii="Symbol" w:hAnsi="Symbol"/>
      </w:rPr>
    </w:lvl>
    <w:lvl w:ilvl="7" w:tplc="02B06812">
      <w:start w:val="1"/>
      <w:numFmt w:val="bullet"/>
      <w:lvlText w:val="o"/>
      <w:lvlJc w:val="left"/>
      <w:pPr>
        <w:ind w:left="5760" w:hanging="360"/>
      </w:pPr>
      <w:rPr>
        <w:rFonts w:hint="default" w:ascii="Courier New" w:hAnsi="Courier New"/>
      </w:rPr>
    </w:lvl>
    <w:lvl w:ilvl="8" w:tplc="0A72F1D0">
      <w:start w:val="1"/>
      <w:numFmt w:val="bullet"/>
      <w:lvlText w:val=""/>
      <w:lvlJc w:val="left"/>
      <w:pPr>
        <w:ind w:left="6480" w:hanging="360"/>
      </w:pPr>
      <w:rPr>
        <w:rFonts w:hint="default" w:ascii="Wingdings" w:hAnsi="Wingdings"/>
      </w:rPr>
    </w:lvl>
  </w:abstractNum>
  <w:abstractNum w:abstractNumId="15" w15:restartNumberingAfterBreak="0">
    <w:nsid w:val="5C17F1BC"/>
    <w:multiLevelType w:val="hybridMultilevel"/>
    <w:tmpl w:val="FFFFFFFF"/>
    <w:lvl w:ilvl="0" w:tplc="853CEB6A">
      <w:start w:val="1"/>
      <w:numFmt w:val="bullet"/>
      <w:lvlText w:val=""/>
      <w:lvlJc w:val="left"/>
      <w:pPr>
        <w:ind w:left="720" w:hanging="360"/>
      </w:pPr>
      <w:rPr>
        <w:rFonts w:hint="default" w:ascii="Symbol" w:hAnsi="Symbol"/>
      </w:rPr>
    </w:lvl>
    <w:lvl w:ilvl="1" w:tplc="0424276C">
      <w:start w:val="1"/>
      <w:numFmt w:val="bullet"/>
      <w:lvlText w:val="o"/>
      <w:lvlJc w:val="left"/>
      <w:pPr>
        <w:ind w:left="1440" w:hanging="360"/>
      </w:pPr>
      <w:rPr>
        <w:rFonts w:hint="default" w:ascii="Courier New" w:hAnsi="Courier New"/>
      </w:rPr>
    </w:lvl>
    <w:lvl w:ilvl="2" w:tplc="AC42F3C2">
      <w:start w:val="1"/>
      <w:numFmt w:val="bullet"/>
      <w:lvlText w:val=""/>
      <w:lvlJc w:val="left"/>
      <w:pPr>
        <w:ind w:left="2160" w:hanging="360"/>
      </w:pPr>
      <w:rPr>
        <w:rFonts w:hint="default" w:ascii="Wingdings" w:hAnsi="Wingdings"/>
      </w:rPr>
    </w:lvl>
    <w:lvl w:ilvl="3" w:tplc="03A67794">
      <w:start w:val="1"/>
      <w:numFmt w:val="bullet"/>
      <w:lvlText w:val=""/>
      <w:lvlJc w:val="left"/>
      <w:pPr>
        <w:ind w:left="2880" w:hanging="360"/>
      </w:pPr>
      <w:rPr>
        <w:rFonts w:hint="default" w:ascii="Symbol" w:hAnsi="Symbol"/>
      </w:rPr>
    </w:lvl>
    <w:lvl w:ilvl="4" w:tplc="0510A3B6">
      <w:start w:val="1"/>
      <w:numFmt w:val="bullet"/>
      <w:lvlText w:val="o"/>
      <w:lvlJc w:val="left"/>
      <w:pPr>
        <w:ind w:left="3600" w:hanging="360"/>
      </w:pPr>
      <w:rPr>
        <w:rFonts w:hint="default" w:ascii="Courier New" w:hAnsi="Courier New"/>
      </w:rPr>
    </w:lvl>
    <w:lvl w:ilvl="5" w:tplc="1ACEAF52">
      <w:start w:val="1"/>
      <w:numFmt w:val="bullet"/>
      <w:lvlText w:val=""/>
      <w:lvlJc w:val="left"/>
      <w:pPr>
        <w:ind w:left="4320" w:hanging="360"/>
      </w:pPr>
      <w:rPr>
        <w:rFonts w:hint="default" w:ascii="Wingdings" w:hAnsi="Wingdings"/>
      </w:rPr>
    </w:lvl>
    <w:lvl w:ilvl="6" w:tplc="7854D0DE">
      <w:start w:val="1"/>
      <w:numFmt w:val="bullet"/>
      <w:lvlText w:val=""/>
      <w:lvlJc w:val="left"/>
      <w:pPr>
        <w:ind w:left="5040" w:hanging="360"/>
      </w:pPr>
      <w:rPr>
        <w:rFonts w:hint="default" w:ascii="Symbol" w:hAnsi="Symbol"/>
      </w:rPr>
    </w:lvl>
    <w:lvl w:ilvl="7" w:tplc="69123BAA">
      <w:start w:val="1"/>
      <w:numFmt w:val="bullet"/>
      <w:lvlText w:val="o"/>
      <w:lvlJc w:val="left"/>
      <w:pPr>
        <w:ind w:left="5760" w:hanging="360"/>
      </w:pPr>
      <w:rPr>
        <w:rFonts w:hint="default" w:ascii="Courier New" w:hAnsi="Courier New"/>
      </w:rPr>
    </w:lvl>
    <w:lvl w:ilvl="8" w:tplc="593E0C2C">
      <w:start w:val="1"/>
      <w:numFmt w:val="bullet"/>
      <w:lvlText w:val=""/>
      <w:lvlJc w:val="left"/>
      <w:pPr>
        <w:ind w:left="6480" w:hanging="360"/>
      </w:pPr>
      <w:rPr>
        <w:rFonts w:hint="default" w:ascii="Wingdings" w:hAnsi="Wingdings"/>
      </w:rPr>
    </w:lvl>
  </w:abstractNum>
  <w:num w:numId="1" w16cid:durableId="1520969333">
    <w:abstractNumId w:val="15"/>
  </w:num>
  <w:num w:numId="2" w16cid:durableId="639304404">
    <w:abstractNumId w:val="11"/>
  </w:num>
  <w:num w:numId="3" w16cid:durableId="960724933">
    <w:abstractNumId w:val="12"/>
  </w:num>
  <w:num w:numId="4" w16cid:durableId="1876262557">
    <w:abstractNumId w:val="10"/>
  </w:num>
  <w:num w:numId="5" w16cid:durableId="1472749682">
    <w:abstractNumId w:val="13"/>
  </w:num>
  <w:num w:numId="6" w16cid:durableId="328799941">
    <w:abstractNumId w:val="14"/>
  </w:num>
  <w:num w:numId="7" w16cid:durableId="1785028972">
    <w:abstractNumId w:val="9"/>
  </w:num>
  <w:num w:numId="8" w16cid:durableId="1753504153">
    <w:abstractNumId w:val="7"/>
  </w:num>
  <w:num w:numId="9" w16cid:durableId="1904489243">
    <w:abstractNumId w:val="6"/>
  </w:num>
  <w:num w:numId="10" w16cid:durableId="1514342998">
    <w:abstractNumId w:val="5"/>
  </w:num>
  <w:num w:numId="11" w16cid:durableId="1892763741">
    <w:abstractNumId w:val="4"/>
  </w:num>
  <w:num w:numId="12" w16cid:durableId="1646543823">
    <w:abstractNumId w:val="8"/>
  </w:num>
  <w:num w:numId="13" w16cid:durableId="1598826482">
    <w:abstractNumId w:val="3"/>
  </w:num>
  <w:num w:numId="14" w16cid:durableId="1776705201">
    <w:abstractNumId w:val="2"/>
  </w:num>
  <w:num w:numId="15" w16cid:durableId="1797675707">
    <w:abstractNumId w:val="1"/>
  </w:num>
  <w:num w:numId="16" w16cid:durableId="483551557">
    <w:abstractNumId w:val="0"/>
  </w:num>
  <w:num w:numId="17"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3B711B"/>
    <w:rsid w:val="005E7D80"/>
    <w:rsid w:val="008B5683"/>
    <w:rsid w:val="00DD2242"/>
    <w:rsid w:val="00E064B0"/>
    <w:rsid w:val="00E624BF"/>
    <w:rsid w:val="04B832C4"/>
    <w:rsid w:val="066990D6"/>
    <w:rsid w:val="097CE9EF"/>
    <w:rsid w:val="09E0EE77"/>
    <w:rsid w:val="0B091310"/>
    <w:rsid w:val="16348782"/>
    <w:rsid w:val="176C771B"/>
    <w:rsid w:val="1935540F"/>
    <w:rsid w:val="230840C1"/>
    <w:rsid w:val="252BB50B"/>
    <w:rsid w:val="259B250B"/>
    <w:rsid w:val="299184C4"/>
    <w:rsid w:val="29B321DF"/>
    <w:rsid w:val="38A67167"/>
    <w:rsid w:val="3AEC312D"/>
    <w:rsid w:val="400F7B22"/>
    <w:rsid w:val="43F53D3F"/>
    <w:rsid w:val="49322744"/>
    <w:rsid w:val="4A2B1B5F"/>
    <w:rsid w:val="590D5BB5"/>
    <w:rsid w:val="6056EDE9"/>
    <w:rsid w:val="629F2C6E"/>
    <w:rsid w:val="633E73F7"/>
    <w:rsid w:val="6B793FF4"/>
    <w:rsid w:val="6C93D241"/>
    <w:rsid w:val="6EEC9F56"/>
    <w:rsid w:val="721CEA0A"/>
    <w:rsid w:val="74ADA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4"/>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4"/>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kern w:val="24"/>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4"/>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4"/>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styleId="FooterChar" w:customStyle="1">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7"/>
      </w:numPr>
      <w:contextualSpacing/>
    </w:pPr>
  </w:style>
  <w:style w:type="paragraph" w:styleId="ListBullet2">
    <w:name w:val="List Bullet 2"/>
    <w:basedOn w:val="Normal"/>
    <w:uiPriority w:val="99"/>
    <w:semiHidden/>
    <w:unhideWhenUsed/>
    <w:pPr>
      <w:numPr>
        <w:numId w:val="8"/>
      </w:numPr>
      <w:ind w:firstLine="0"/>
      <w:contextualSpacing/>
    </w:pPr>
  </w:style>
  <w:style w:type="paragraph" w:styleId="ListBullet3">
    <w:name w:val="List Bullet 3"/>
    <w:basedOn w:val="Normal"/>
    <w:uiPriority w:val="99"/>
    <w:semiHidden/>
    <w:unhideWhenUsed/>
    <w:pPr>
      <w:numPr>
        <w:numId w:val="9"/>
      </w:numPr>
      <w:ind w:firstLine="0"/>
      <w:contextualSpacing/>
    </w:pPr>
  </w:style>
  <w:style w:type="paragraph" w:styleId="ListBullet4">
    <w:name w:val="List Bullet 4"/>
    <w:basedOn w:val="Normal"/>
    <w:uiPriority w:val="99"/>
    <w:semiHidden/>
    <w:unhideWhenUsed/>
    <w:pPr>
      <w:numPr>
        <w:numId w:val="10"/>
      </w:numPr>
      <w:ind w:firstLine="0"/>
      <w:contextualSpacing/>
    </w:pPr>
  </w:style>
  <w:style w:type="paragraph" w:styleId="ListBullet5">
    <w:name w:val="List Bullet 5"/>
    <w:basedOn w:val="Normal"/>
    <w:uiPriority w:val="99"/>
    <w:semiHidden/>
    <w:unhideWhenUsed/>
    <w:pPr>
      <w:numPr>
        <w:numId w:val="11"/>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2"/>
      </w:numPr>
      <w:contextualSpacing/>
    </w:pPr>
  </w:style>
  <w:style w:type="paragraph" w:styleId="ListNumber2">
    <w:name w:val="List Number 2"/>
    <w:basedOn w:val="Normal"/>
    <w:uiPriority w:val="99"/>
    <w:semiHidden/>
    <w:unhideWhenUsed/>
    <w:pPr>
      <w:numPr>
        <w:numId w:val="13"/>
      </w:numPr>
      <w:ind w:firstLine="0"/>
      <w:contextualSpacing/>
    </w:pPr>
  </w:style>
  <w:style w:type="paragraph" w:styleId="ListNumber3">
    <w:name w:val="List Number 3"/>
    <w:basedOn w:val="Normal"/>
    <w:uiPriority w:val="99"/>
    <w:semiHidden/>
    <w:unhideWhenUsed/>
    <w:pPr>
      <w:numPr>
        <w:numId w:val="14"/>
      </w:numPr>
      <w:ind w:firstLine="0"/>
      <w:contextualSpacing/>
    </w:pPr>
  </w:style>
  <w:style w:type="paragraph" w:styleId="ListNumber4">
    <w:name w:val="List Number 4"/>
    <w:basedOn w:val="Normal"/>
    <w:uiPriority w:val="99"/>
    <w:semiHidden/>
    <w:unhideWhenUsed/>
    <w:pPr>
      <w:numPr>
        <w:numId w:val="15"/>
      </w:numPr>
      <w:ind w:firstLine="0"/>
      <w:contextualSpacing/>
    </w:pPr>
  </w:style>
  <w:style w:type="paragraph" w:styleId="ListNumber5">
    <w:name w:val="List Number 5"/>
    <w:basedOn w:val="Normal"/>
    <w:uiPriority w:val="99"/>
    <w:semiHidden/>
    <w:unhideWhenUsed/>
    <w:pPr>
      <w:numPr>
        <w:numId w:val="16"/>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notion-enable-hover" w:customStyle="1">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xml" Id="R9d70602d25cd427f" /><Relationship Type="http://schemas.openxmlformats.org/officeDocument/2006/relationships/footer" Target="footer2.xml" Id="R2fd4438457a34a88"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AF0EF987-11FC-774B-BC2E-608D7C28AB2C%7d/%7b6408BD35-E2A2-294E-A987-411B996FABB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0B06378CCE6A89429118C77314CB64D8"/>
        <w:category>
          <w:name w:val="General"/>
          <w:gallery w:val="placeholder"/>
        </w:category>
        <w:types>
          <w:type w:val="bbPlcHdr"/>
        </w:types>
        <w:behaviors>
          <w:behavior w:val="content"/>
        </w:behaviors>
        <w:guid w:val="{2A5476AC-B71D-7046-B0E3-A4D1936C8BD3}"/>
      </w:docPartPr>
      <w:docPartBody>
        <w:p w:rsidR="004E5F76" w:rsidRDefault="00BE2763">
          <w:pPr>
            <w:pStyle w:val="Bibliography"/>
            <w:rPr>
              <w:noProof/>
            </w:rPr>
          </w:pPr>
          <w:r>
            <w:rPr>
              <w:noProof/>
            </w:rPr>
            <w:t xml:space="preserve">Last Name, F. M. (Year). Article Title. </w:t>
          </w:r>
          <w:r>
            <w:rPr>
              <w:i/>
              <w:iCs/>
              <w:noProof/>
            </w:rPr>
            <w:t>Journal Title</w:t>
          </w:r>
          <w:r>
            <w:rPr>
              <w:noProof/>
            </w:rPr>
            <w:t>, Pages From - To.</w:t>
          </w:r>
        </w:p>
        <w:p w:rsidR="00591E80" w:rsidRDefault="00BE2763">
          <w:pPr>
            <w:pStyle w:val="0B06378CCE6A89429118C77314CB64D8"/>
          </w:pPr>
          <w:r>
            <w:rPr>
              <w:noProof/>
            </w:rPr>
            <w:t xml:space="preserve">Last Name, F. M. (Year). </w:t>
          </w:r>
          <w:r>
            <w:rPr>
              <w:i/>
              <w:iCs/>
              <w:noProof/>
            </w:rPr>
            <w:t xml:space="preserve">Book Title. </w:t>
          </w:r>
          <w:r>
            <w:rPr>
              <w:noProof/>
            </w:rPr>
            <w:t>City Name: Publisher Name.</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%7b6408BD35-E2A2-294E-A987-411B996FABBC%7dtf10002091.dotx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CS250 Sprint Review and Retrospective</dc:title>
  <dc:subject/>
  <dc:creator>Microsoft Office User</dc:creator>
  <keywords/>
  <dc:description/>
  <lastModifiedBy>Stirling, Dylan</lastModifiedBy>
  <revision>4</revision>
  <dcterms:created xsi:type="dcterms:W3CDTF">2023-10-14T02:45:00.0000000Z</dcterms:created>
  <dcterms:modified xsi:type="dcterms:W3CDTF">2023-10-14T02:50:01.3444078Z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