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78371134"/>
        <w:docPartObj>
          <w:docPartGallery w:val="Cover Pages"/>
          <w:docPartUnique/>
        </w:docPartObj>
      </w:sdtPr>
      <w:sdtEndPr>
        <w:rPr>
          <w:rFonts w:ascii="Perpetua" w:hAnsi="Perpetua"/>
          <w:sz w:val="96"/>
        </w:rPr>
      </w:sdtEndPr>
      <w:sdtContent>
        <w:p w:rsidR="008B761B" w:rsidRDefault="008B761B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04ACA7A4" wp14:editId="6EA7EF5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20309548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8B761B" w:rsidRDefault="008B761B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Warning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Community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550.8pt;height:50.4pt;z-index:251664384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ZNNAIAAFw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20309548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B761B" w:rsidRDefault="008B761B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Warning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Community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0" allowOverlap="1" wp14:anchorId="3B96596A" wp14:editId="11F10BF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B761B" w:rsidRDefault="008B761B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noProof/>
                                        <w:color w:val="FFFFFF" w:themeColor="background1"/>
                                        <w:sz w:val="96"/>
                                        <w:szCs w:val="96"/>
                                        <w:lang w:eastAsia="fr-FR"/>
                                      </w:rPr>
                                      <w:alias w:val="Year"/>
                                      <w:id w:val="941185686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4-05-02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noProof/>
                                          <w:color w:val="FFFFFF" w:themeColor="background1"/>
                                          <w:sz w:val="96"/>
                                          <w:szCs w:val="96"/>
                                          <w:lang w:eastAsia="fr-FR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Pr="008B761B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96"/>
                                      <w:szCs w:val="96"/>
                                      <w:lang w:eastAsia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96"/>
                                      <w:szCs w:val="96"/>
                                      <w:lang w:eastAsia="fr-FR"/>
                                    </w:rPr>
                                    <w:drawing>
                                      <wp:inline distT="0" distB="0" distL="0" distR="0">
                                        <wp:extent cx="1000125" cy="676275"/>
                                        <wp:effectExtent l="0" t="0" r="9525" b="9525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00125" cy="676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B761B" w:rsidRDefault="008B761B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Perpetua" w:hAnsi="Perpetua"/>
                                        <w:sz w:val="24"/>
                                      </w:rPr>
                                      <w:alias w:val="Company"/>
                                      <w:id w:val="-2139256802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="Perpetua" w:hAnsi="Perpetua"/>
                                          <w:sz w:val="24"/>
                                        </w:rPr>
                                        <w:t xml:space="preserve">Y.ARNAUVE - E.IMBART - R.NADIRE. </w:t>
                                      </w:r>
                                      <w:r w:rsidRPr="008B761B">
                                        <w:rPr>
                                          <w:rFonts w:ascii="Perpetua" w:hAnsi="Perpetua"/>
                                          <w:sz w:val="24"/>
                                        </w:rPr>
                                        <w:t>En collaboration avec Mr SANANES et l’ESGI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285849689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5-0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B761B" w:rsidRDefault="008B761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14" o:spid="_x0000_s1027" style="position:absolute;margin-left:194.35pt;margin-top:0;width:245.55pt;height:11in;z-index:251662336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11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8B761B" w:rsidRDefault="008B761B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noProof/>
                                  <w:color w:val="FFFFFF" w:themeColor="background1"/>
                                  <w:sz w:val="96"/>
                                  <w:szCs w:val="96"/>
                                  <w:lang w:eastAsia="fr-FR"/>
                                </w:rPr>
                                <w:alias w:val="Year"/>
                                <w:id w:val="941185686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05-02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96"/>
                                    <w:szCs w:val="96"/>
                                    <w:lang w:eastAsia="fr-FR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Pr="008B761B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noProof/>
                                <w:color w:val="FFFFFF" w:themeColor="background1"/>
                                <w:sz w:val="96"/>
                                <w:szCs w:val="96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noProof/>
                                <w:color w:val="FFFFFF" w:themeColor="background1"/>
                                <w:sz w:val="96"/>
                                <w:szCs w:val="96"/>
                                <w:lang w:eastAsia="fr-FR"/>
                              </w:rPr>
                              <w:drawing>
                                <wp:inline distT="0" distB="0" distL="0" distR="0">
                                  <wp:extent cx="1000125" cy="676275"/>
                                  <wp:effectExtent l="0" t="0" r="9525" b="952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0125" cy="676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8B761B" w:rsidRDefault="008B761B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Perpetua" w:hAnsi="Perpetua"/>
                                  <w:sz w:val="24"/>
                                </w:rPr>
                                <w:alias w:val="Company"/>
                                <w:id w:val="-2139256802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ascii="Perpetua" w:hAnsi="Perpetua"/>
                                    <w:sz w:val="24"/>
                                  </w:rPr>
                                  <w:t xml:space="preserve">Y.ARNAUVE - E.IMBART - R.NADIRE. </w:t>
                                </w:r>
                                <w:r w:rsidRPr="008B761B">
                                  <w:rPr>
                                    <w:rFonts w:ascii="Perpetua" w:hAnsi="Perpetua"/>
                                    <w:sz w:val="24"/>
                                  </w:rPr>
                                  <w:t>En collaboration avec Mr SANANES et l’ESGI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285849689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5-0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B761B" w:rsidRDefault="008B761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8B761B" w:rsidRDefault="008B761B">
          <w:pPr>
            <w:rPr>
              <w:rFonts w:ascii="Perpetua" w:hAnsi="Perpetua"/>
              <w:sz w:val="96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0" allowOverlap="1" wp14:anchorId="67645E50" wp14:editId="108318A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4942622" cy="3706967"/>
                <wp:effectExtent l="19050" t="19050" r="10795" b="27305"/>
                <wp:wrapNone/>
                <wp:docPr id="3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2622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rPr>
              <w:rFonts w:ascii="Perpetua" w:hAnsi="Perpetua"/>
              <w:sz w:val="96"/>
            </w:rPr>
            <w:br w:type="page"/>
          </w:r>
        </w:p>
      </w:sdtContent>
    </w:sdt>
    <w:p w:rsidR="005C4E5D" w:rsidRDefault="005C4E5D" w:rsidP="005C4E5D">
      <w:pPr>
        <w:pStyle w:val="Title"/>
        <w:jc w:val="center"/>
      </w:pPr>
      <w:r>
        <w:lastRenderedPageBreak/>
        <w:t>Sommaire</w:t>
      </w:r>
    </w:p>
    <w:p w:rsidR="005C4E5D" w:rsidRPr="005C4E5D" w:rsidRDefault="005C4E5D" w:rsidP="005C4E5D">
      <w:pPr>
        <w:rPr>
          <w:sz w:val="28"/>
          <w:szCs w:val="28"/>
        </w:rPr>
      </w:pPr>
    </w:p>
    <w:p w:rsidR="005C4E5D" w:rsidRDefault="005C4E5D" w:rsidP="0060333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C4E5D">
        <w:rPr>
          <w:sz w:val="28"/>
          <w:szCs w:val="28"/>
        </w:rPr>
        <w:t>Périmètre fonctionnel</w:t>
      </w:r>
    </w:p>
    <w:p w:rsidR="0060333E" w:rsidRPr="005C4E5D" w:rsidRDefault="0060333E" w:rsidP="0060333E">
      <w:pPr>
        <w:pStyle w:val="ListParagraph"/>
        <w:rPr>
          <w:sz w:val="28"/>
          <w:szCs w:val="28"/>
        </w:rPr>
      </w:pPr>
    </w:p>
    <w:p w:rsidR="005C4E5D" w:rsidRDefault="005C4E5D" w:rsidP="005C4E5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C4E5D">
        <w:rPr>
          <w:sz w:val="28"/>
          <w:szCs w:val="28"/>
        </w:rPr>
        <w:t>DCU</w:t>
      </w:r>
    </w:p>
    <w:p w:rsidR="005C4E5D" w:rsidRPr="005C4E5D" w:rsidRDefault="005C4E5D" w:rsidP="005C4E5D">
      <w:pPr>
        <w:pStyle w:val="NoSpacing"/>
      </w:pPr>
    </w:p>
    <w:p w:rsidR="005C4E5D" w:rsidRDefault="005C4E5D" w:rsidP="005C4E5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C4E5D">
        <w:rPr>
          <w:sz w:val="28"/>
          <w:szCs w:val="28"/>
        </w:rPr>
        <w:t>Application Mobile</w:t>
      </w:r>
    </w:p>
    <w:p w:rsidR="005C4E5D" w:rsidRPr="005C4E5D" w:rsidRDefault="005C4E5D" w:rsidP="005C4E5D">
      <w:pPr>
        <w:pStyle w:val="ListParagraph"/>
        <w:ind w:left="1440"/>
        <w:rPr>
          <w:sz w:val="28"/>
          <w:szCs w:val="28"/>
        </w:rPr>
      </w:pPr>
    </w:p>
    <w:p w:rsidR="005C4E5D" w:rsidRDefault="005C4E5D" w:rsidP="005C4E5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C4E5D">
        <w:rPr>
          <w:sz w:val="28"/>
          <w:szCs w:val="28"/>
        </w:rPr>
        <w:t>Serveur JAVA</w:t>
      </w:r>
    </w:p>
    <w:p w:rsidR="005C4E5D" w:rsidRPr="005C4E5D" w:rsidRDefault="005C4E5D" w:rsidP="005C4E5D">
      <w:pPr>
        <w:pStyle w:val="NoSpacing"/>
      </w:pPr>
    </w:p>
    <w:p w:rsidR="005C4E5D" w:rsidRDefault="005C4E5D" w:rsidP="005C4E5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C4E5D">
        <w:rPr>
          <w:sz w:val="28"/>
          <w:szCs w:val="28"/>
        </w:rPr>
        <w:t>Diagramme de classes</w:t>
      </w:r>
    </w:p>
    <w:p w:rsidR="005C4E5D" w:rsidRPr="005C4E5D" w:rsidRDefault="005C4E5D" w:rsidP="005C4E5D">
      <w:pPr>
        <w:pStyle w:val="ListParagraph"/>
        <w:rPr>
          <w:sz w:val="28"/>
          <w:szCs w:val="28"/>
        </w:rPr>
      </w:pPr>
    </w:p>
    <w:p w:rsidR="005C4E5D" w:rsidRDefault="005C4E5D" w:rsidP="005C4E5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C4E5D">
        <w:rPr>
          <w:sz w:val="28"/>
          <w:szCs w:val="28"/>
        </w:rPr>
        <w:t>Architecture Logicielle</w:t>
      </w:r>
    </w:p>
    <w:p w:rsidR="0060333E" w:rsidRPr="0060333E" w:rsidRDefault="0060333E" w:rsidP="0060333E">
      <w:pPr>
        <w:pStyle w:val="ListParagraph"/>
        <w:rPr>
          <w:sz w:val="28"/>
          <w:szCs w:val="28"/>
        </w:rPr>
      </w:pPr>
    </w:p>
    <w:p w:rsidR="0060333E" w:rsidRPr="005C4E5D" w:rsidRDefault="0060333E" w:rsidP="005C4E5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Diagramme de Gantt</w:t>
      </w:r>
    </w:p>
    <w:p w:rsidR="005C4E5D" w:rsidRDefault="005C4E5D" w:rsidP="005C4E5D"/>
    <w:p w:rsidR="005C4E5D" w:rsidRDefault="005C4E5D" w:rsidP="005C4E5D"/>
    <w:p w:rsidR="005C4E5D" w:rsidRDefault="005C4E5D" w:rsidP="005C4E5D"/>
    <w:p w:rsidR="005C4E5D" w:rsidRDefault="005C4E5D" w:rsidP="005C4E5D"/>
    <w:p w:rsidR="005C4E5D" w:rsidRDefault="005C4E5D" w:rsidP="005C4E5D"/>
    <w:p w:rsidR="005C4E5D" w:rsidRDefault="005C4E5D" w:rsidP="005C4E5D"/>
    <w:p w:rsidR="005C4E5D" w:rsidRDefault="005C4E5D" w:rsidP="005C4E5D"/>
    <w:p w:rsidR="005C4E5D" w:rsidRDefault="005C4E5D" w:rsidP="005C4E5D"/>
    <w:p w:rsidR="005C4E5D" w:rsidRDefault="005C4E5D" w:rsidP="005C4E5D"/>
    <w:p w:rsidR="005C4E5D" w:rsidRDefault="005C4E5D" w:rsidP="005C4E5D"/>
    <w:p w:rsidR="0060333E" w:rsidRDefault="0060333E" w:rsidP="005C4E5D"/>
    <w:p w:rsidR="0060333E" w:rsidRDefault="0060333E" w:rsidP="005C4E5D"/>
    <w:p w:rsidR="005C4E5D" w:rsidRDefault="005C4E5D" w:rsidP="005C4E5D"/>
    <w:p w:rsidR="0081432E" w:rsidRDefault="00681025" w:rsidP="005C4E5D">
      <w:pPr>
        <w:pStyle w:val="Title"/>
        <w:jc w:val="center"/>
      </w:pPr>
      <w:r>
        <w:lastRenderedPageBreak/>
        <w:t xml:space="preserve">I - </w:t>
      </w:r>
      <w:r w:rsidR="0022280A" w:rsidRPr="0022280A">
        <w:t>Périmètre fonctionnel</w:t>
      </w:r>
    </w:p>
    <w:p w:rsidR="005C4E5D" w:rsidRDefault="005C4E5D" w:rsidP="0022280A">
      <w:pPr>
        <w:rPr>
          <w:rFonts w:ascii="Perpetua" w:hAnsi="Perpetua"/>
          <w:sz w:val="24"/>
        </w:rPr>
      </w:pPr>
    </w:p>
    <w:p w:rsidR="0022280A" w:rsidRDefault="0022280A" w:rsidP="0022280A">
      <w:p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 xml:space="preserve">Warning </w:t>
      </w:r>
      <w:proofErr w:type="spellStart"/>
      <w:r>
        <w:rPr>
          <w:rFonts w:ascii="Perpetua" w:hAnsi="Perpetua"/>
          <w:sz w:val="24"/>
        </w:rPr>
        <w:t>Community</w:t>
      </w:r>
      <w:proofErr w:type="spellEnd"/>
      <w:r>
        <w:rPr>
          <w:rFonts w:ascii="Perpetua" w:hAnsi="Perpetua"/>
          <w:sz w:val="24"/>
        </w:rPr>
        <w:t xml:space="preserve"> est un projet destiné à permettre aux usagers de la route, de s’échanger des informations pratique telles que les ralentissements, les accidents, ou encore les contrôles routiers.</w:t>
      </w:r>
    </w:p>
    <w:p w:rsidR="0022280A" w:rsidRDefault="0022280A" w:rsidP="0022280A">
      <w:p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>Pour cela le projet se compose de 3 parties :</w:t>
      </w:r>
    </w:p>
    <w:p w:rsidR="0022280A" w:rsidRDefault="0022280A" w:rsidP="0022280A">
      <w:pPr>
        <w:pStyle w:val="ListParagraph"/>
        <w:numPr>
          <w:ilvl w:val="0"/>
          <w:numId w:val="1"/>
        </w:num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>Une application java lourde</w:t>
      </w:r>
    </w:p>
    <w:p w:rsidR="0022280A" w:rsidRDefault="0022280A" w:rsidP="0022280A">
      <w:pPr>
        <w:pStyle w:val="ListParagraph"/>
        <w:numPr>
          <w:ilvl w:val="0"/>
          <w:numId w:val="1"/>
        </w:num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>Une application mobile</w:t>
      </w:r>
    </w:p>
    <w:p w:rsidR="0022280A" w:rsidRDefault="0022280A" w:rsidP="0022280A">
      <w:pPr>
        <w:pStyle w:val="ListParagraph"/>
        <w:numPr>
          <w:ilvl w:val="0"/>
          <w:numId w:val="1"/>
        </w:num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>Un site web</w:t>
      </w:r>
    </w:p>
    <w:p w:rsidR="0022280A" w:rsidRDefault="0022280A" w:rsidP="0022280A">
      <w:pPr>
        <w:rPr>
          <w:rFonts w:ascii="Perpetua" w:hAnsi="Perpetua"/>
          <w:sz w:val="24"/>
        </w:rPr>
      </w:pPr>
    </w:p>
    <w:p w:rsidR="0022280A" w:rsidRDefault="0022280A" w:rsidP="0022280A">
      <w:p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 xml:space="preserve">L’application lourde est un programme qui s’exécutera sur un serveur afin d’enregistrer les évènements signaler et avertir les usagers à proximité.  Il nécessite l’utilisation de différents modules pour fonctionner: </w:t>
      </w:r>
    </w:p>
    <w:p w:rsidR="0022280A" w:rsidRDefault="0022280A" w:rsidP="0022280A">
      <w:pPr>
        <w:pStyle w:val="ListParagraph"/>
        <w:numPr>
          <w:ilvl w:val="0"/>
          <w:numId w:val="2"/>
        </w:num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>Un module de gestion de fichiers afin de rédiger un log des évènements du système</w:t>
      </w:r>
    </w:p>
    <w:p w:rsidR="0022280A" w:rsidRDefault="0022280A" w:rsidP="0022280A">
      <w:pPr>
        <w:pStyle w:val="ListParagraph"/>
        <w:numPr>
          <w:ilvl w:val="0"/>
          <w:numId w:val="2"/>
        </w:num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>Un module de connexion devant gérer plusieurs connexions simultanées</w:t>
      </w:r>
    </w:p>
    <w:p w:rsidR="0022280A" w:rsidRDefault="0022280A" w:rsidP="0022280A">
      <w:pPr>
        <w:pStyle w:val="ListParagraph"/>
        <w:numPr>
          <w:ilvl w:val="0"/>
          <w:numId w:val="2"/>
        </w:num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>Un module de lecture et écriture pour inter agir avec la base de données.</w:t>
      </w:r>
    </w:p>
    <w:p w:rsidR="0022280A" w:rsidRDefault="0022280A" w:rsidP="0022280A">
      <w:pPr>
        <w:pStyle w:val="ListParagraph"/>
        <w:numPr>
          <w:ilvl w:val="0"/>
          <w:numId w:val="2"/>
        </w:num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>Un module de gestion de plugins</w:t>
      </w:r>
    </w:p>
    <w:p w:rsidR="0022280A" w:rsidRDefault="0022280A" w:rsidP="0022280A">
      <w:p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 xml:space="preserve">L’application mobile </w:t>
      </w:r>
      <w:r w:rsidR="00C45D68">
        <w:rPr>
          <w:rFonts w:ascii="Perpetua" w:hAnsi="Perpetua"/>
          <w:sz w:val="24"/>
        </w:rPr>
        <w:t>une fois lancé, tournera en tâche de fond et permettra</w:t>
      </w:r>
      <w:r>
        <w:rPr>
          <w:rFonts w:ascii="Perpetua" w:hAnsi="Perpetua"/>
          <w:sz w:val="24"/>
        </w:rPr>
        <w:t xml:space="preserve"> recevoir et envoyer des </w:t>
      </w:r>
      <w:r w:rsidR="00C45D68">
        <w:rPr>
          <w:rFonts w:ascii="Perpetua" w:hAnsi="Perpetua"/>
          <w:sz w:val="24"/>
        </w:rPr>
        <w:t>signalements</w:t>
      </w:r>
      <w:r>
        <w:rPr>
          <w:rFonts w:ascii="Perpetua" w:hAnsi="Perpetua"/>
          <w:sz w:val="24"/>
        </w:rPr>
        <w:t xml:space="preserve"> au serveur grâce à :</w:t>
      </w:r>
    </w:p>
    <w:p w:rsidR="0022280A" w:rsidRDefault="0022280A" w:rsidP="0022280A">
      <w:pPr>
        <w:pStyle w:val="ListParagraph"/>
        <w:numPr>
          <w:ilvl w:val="0"/>
          <w:numId w:val="3"/>
        </w:num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>Un module de connexion réseau</w:t>
      </w:r>
    </w:p>
    <w:p w:rsidR="0022280A" w:rsidRDefault="0022280A" w:rsidP="0022280A">
      <w:pPr>
        <w:pStyle w:val="ListParagraph"/>
        <w:numPr>
          <w:ilvl w:val="0"/>
          <w:numId w:val="3"/>
        </w:num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 xml:space="preserve">Un module de gestion de la localisation </w:t>
      </w:r>
      <w:r w:rsidR="0088466E">
        <w:rPr>
          <w:rFonts w:ascii="Perpetua" w:hAnsi="Perpetua"/>
          <w:sz w:val="24"/>
        </w:rPr>
        <w:t>GPS</w:t>
      </w:r>
      <w:r>
        <w:rPr>
          <w:rFonts w:ascii="Perpetua" w:hAnsi="Perpetua"/>
          <w:sz w:val="24"/>
        </w:rPr>
        <w:t xml:space="preserve"> afin de transmettre la position du mobile</w:t>
      </w:r>
    </w:p>
    <w:p w:rsidR="00C45D68" w:rsidRDefault="00C45D68" w:rsidP="00C45D68">
      <w:p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 xml:space="preserve">Le site web servira aux utilisateurs pour créer un compte, télécharger l’application, ou signaler un bug. En back office les administrateurs pourront mettre à jour les informations relatives à l’application, comme l’ajout de nouvelles fonctionnalités, mais aussi la gestion des membres : </w:t>
      </w:r>
    </w:p>
    <w:p w:rsidR="0022280A" w:rsidRDefault="00C45D68" w:rsidP="00C45D68">
      <w:pPr>
        <w:pStyle w:val="ListParagraph"/>
        <w:numPr>
          <w:ilvl w:val="0"/>
          <w:numId w:val="4"/>
        </w:num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>Front end</w:t>
      </w:r>
    </w:p>
    <w:p w:rsidR="00C45D68" w:rsidRDefault="00C45D68" w:rsidP="00C45D68">
      <w:pPr>
        <w:pStyle w:val="ListParagraph"/>
        <w:numPr>
          <w:ilvl w:val="0"/>
          <w:numId w:val="4"/>
        </w:num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>Back end</w:t>
      </w:r>
    </w:p>
    <w:p w:rsidR="0060333E" w:rsidRPr="0060333E" w:rsidRDefault="00C45D68" w:rsidP="0060333E">
      <w:pPr>
        <w:pStyle w:val="ListParagraph"/>
        <w:numPr>
          <w:ilvl w:val="0"/>
          <w:numId w:val="4"/>
        </w:numPr>
        <w:rPr>
          <w:rFonts w:ascii="Perpetua" w:hAnsi="Perpetua"/>
          <w:sz w:val="24"/>
        </w:rPr>
      </w:pPr>
      <w:r>
        <w:rPr>
          <w:rFonts w:ascii="Perpetua" w:hAnsi="Perpetua"/>
          <w:sz w:val="24"/>
        </w:rPr>
        <w:t>Module connexion base de données</w:t>
      </w:r>
    </w:p>
    <w:p w:rsidR="0060333E" w:rsidRDefault="0060333E" w:rsidP="0060333E"/>
    <w:p w:rsidR="0060333E" w:rsidRDefault="0060333E" w:rsidP="0060333E"/>
    <w:p w:rsidR="0060333E" w:rsidRDefault="0060333E" w:rsidP="0060333E"/>
    <w:p w:rsidR="0060333E" w:rsidRDefault="0060333E" w:rsidP="0060333E"/>
    <w:p w:rsidR="0060333E" w:rsidRDefault="0060333E" w:rsidP="0060333E"/>
    <w:p w:rsidR="006748FE" w:rsidRDefault="00E879B7" w:rsidP="0017257A">
      <w:pPr>
        <w:pStyle w:val="Title"/>
        <w:jc w:val="center"/>
      </w:pPr>
      <w:proofErr w:type="spellStart"/>
      <w:r>
        <w:lastRenderedPageBreak/>
        <w:t>II.a</w:t>
      </w:r>
      <w:proofErr w:type="spellEnd"/>
      <w:r>
        <w:t xml:space="preserve"> </w:t>
      </w:r>
      <w:r w:rsidR="0017257A">
        <w:t>– DCU – Application mobile</w:t>
      </w:r>
    </w:p>
    <w:p w:rsidR="00C24FE4" w:rsidRDefault="00C24FE4" w:rsidP="00C24FE4"/>
    <w:p w:rsidR="00C24FE4" w:rsidRDefault="00E879B7" w:rsidP="00C24FE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B6811" wp14:editId="66442938">
                <wp:simplePos x="0" y="0"/>
                <wp:positionH relativeFrom="column">
                  <wp:posOffset>2059305</wp:posOffset>
                </wp:positionH>
                <wp:positionV relativeFrom="paragraph">
                  <wp:posOffset>3133725</wp:posOffset>
                </wp:positionV>
                <wp:extent cx="1625600" cy="24130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241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62.15pt;margin-top:246.75pt;width:128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" filled="f" strokecolor="#243f60 [1604]" strokeweight="2pt"/>
            </w:pict>
          </mc:Fallback>
        </mc:AlternateContent>
      </w:r>
      <w:r w:rsidRPr="00E879B7">
        <w:drawing>
          <wp:inline distT="0" distB="0" distL="0" distR="0" wp14:anchorId="5FEE2966" wp14:editId="4EB72903">
            <wp:extent cx="5760720" cy="29997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E4" w:rsidRDefault="00E879B7" w:rsidP="00E879B7">
      <w:pPr>
        <w:jc w:val="center"/>
      </w:pPr>
      <w:r>
        <w:t>DCU – Application Mobile</w:t>
      </w:r>
    </w:p>
    <w:p w:rsidR="00C24FE4" w:rsidRDefault="00C24FE4" w:rsidP="00C24FE4">
      <w:r>
        <w:t xml:space="preserve">Grâce à l’application mobile, l’utilisateur se verra offrir divers choix : </w:t>
      </w:r>
    </w:p>
    <w:p w:rsidR="00C24FE4" w:rsidRDefault="00C24FE4" w:rsidP="00C24FE4">
      <w:pPr>
        <w:pStyle w:val="ListParagraph"/>
        <w:numPr>
          <w:ilvl w:val="0"/>
          <w:numId w:val="6"/>
        </w:numPr>
      </w:pPr>
      <w:r>
        <w:t>Voir sa position actuelle (location, adresse)</w:t>
      </w:r>
    </w:p>
    <w:p w:rsidR="00E879B7" w:rsidRDefault="00E879B7" w:rsidP="00E879B7">
      <w:pPr>
        <w:pStyle w:val="ListParagraph"/>
        <w:ind w:left="1430"/>
      </w:pPr>
    </w:p>
    <w:p w:rsidR="00C24FE4" w:rsidRDefault="00C24FE4" w:rsidP="00C24FE4">
      <w:pPr>
        <w:pStyle w:val="ListParagraph"/>
        <w:numPr>
          <w:ilvl w:val="0"/>
          <w:numId w:val="6"/>
        </w:numPr>
      </w:pPr>
      <w:r>
        <w:t>Déclencher un Warning</w:t>
      </w:r>
    </w:p>
    <w:p w:rsidR="00E879B7" w:rsidRPr="00C24FE4" w:rsidRDefault="00E879B7" w:rsidP="00E879B7">
      <w:pPr>
        <w:pStyle w:val="ListParagraph"/>
        <w:numPr>
          <w:ilvl w:val="1"/>
          <w:numId w:val="6"/>
        </w:numPr>
      </w:pPr>
      <w:r>
        <w:t>Soit un Warning utilisateur (Crevaison, Problème moteur, Urgence médicale)</w:t>
      </w:r>
    </w:p>
    <w:p w:rsidR="00E879B7" w:rsidRDefault="00E879B7" w:rsidP="00E879B7">
      <w:pPr>
        <w:pStyle w:val="ListParagraph"/>
        <w:numPr>
          <w:ilvl w:val="1"/>
          <w:numId w:val="6"/>
        </w:numPr>
      </w:pPr>
      <w:r>
        <w:t>Soit un Warning radar (Radar mobile, Contrôle routier)</w:t>
      </w:r>
    </w:p>
    <w:p w:rsidR="00E879B7" w:rsidRDefault="00E879B7" w:rsidP="00E879B7">
      <w:pPr>
        <w:pStyle w:val="ListParagraph"/>
        <w:ind w:left="2150"/>
      </w:pPr>
    </w:p>
    <w:p w:rsidR="00E879B7" w:rsidRDefault="00E879B7" w:rsidP="00C24FE4">
      <w:pPr>
        <w:pStyle w:val="ListParagraph"/>
        <w:numPr>
          <w:ilvl w:val="0"/>
          <w:numId w:val="6"/>
        </w:numPr>
      </w:pPr>
      <w:r>
        <w:t>Voir les Warnings proches des autres utilisateurs</w:t>
      </w:r>
    </w:p>
    <w:p w:rsidR="00E879B7" w:rsidRDefault="00E879B7" w:rsidP="00E879B7"/>
    <w:p w:rsidR="00E879B7" w:rsidRDefault="00E879B7" w:rsidP="00E879B7"/>
    <w:p w:rsidR="00E879B7" w:rsidRDefault="00E879B7" w:rsidP="00E879B7"/>
    <w:p w:rsidR="00E879B7" w:rsidRDefault="00E879B7" w:rsidP="00E879B7"/>
    <w:p w:rsidR="00E879B7" w:rsidRDefault="00E879B7" w:rsidP="00E879B7"/>
    <w:p w:rsidR="00E879B7" w:rsidRDefault="00E879B7" w:rsidP="00E879B7"/>
    <w:p w:rsidR="00E879B7" w:rsidRDefault="00E879B7" w:rsidP="00E879B7"/>
    <w:p w:rsidR="00E879B7" w:rsidRDefault="00E879B7" w:rsidP="00E879B7"/>
    <w:p w:rsidR="00E879B7" w:rsidRDefault="0060333E" w:rsidP="00E879B7">
      <w:pPr>
        <w:pStyle w:val="Title"/>
        <w:jc w:val="center"/>
      </w:pPr>
      <w:proofErr w:type="spellStart"/>
      <w:r>
        <w:lastRenderedPageBreak/>
        <w:t>II</w:t>
      </w:r>
      <w:r w:rsidR="00E879B7">
        <w:t>.b</w:t>
      </w:r>
      <w:proofErr w:type="spellEnd"/>
      <w:r w:rsidR="00E879B7">
        <w:t xml:space="preserve"> - DCU – Server JAVA</w:t>
      </w:r>
    </w:p>
    <w:p w:rsidR="00E879B7" w:rsidRDefault="00E879B7" w:rsidP="00E879B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AD34B3" wp14:editId="06CBA45A">
                <wp:simplePos x="0" y="0"/>
                <wp:positionH relativeFrom="column">
                  <wp:posOffset>2237105</wp:posOffset>
                </wp:positionH>
                <wp:positionV relativeFrom="paragraph">
                  <wp:posOffset>4396105</wp:posOffset>
                </wp:positionV>
                <wp:extent cx="1282700" cy="2921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92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76.15pt;margin-top:346.15pt;width:101pt;height:2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" filled="f" strokecolor="#243f60 [1604]" strokeweight="2pt"/>
            </w:pict>
          </mc:Fallback>
        </mc:AlternateContent>
      </w:r>
      <w:r w:rsidRPr="00E879B7">
        <w:drawing>
          <wp:inline distT="0" distB="0" distL="0" distR="0" wp14:anchorId="4D6CC4B2" wp14:editId="60C2BCC0">
            <wp:extent cx="5760720" cy="42889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9B7" w:rsidRDefault="00E879B7" w:rsidP="00E879B7">
      <w:pPr>
        <w:jc w:val="center"/>
      </w:pPr>
      <w:r>
        <w:t>DCU – Serveur JAVA</w:t>
      </w:r>
    </w:p>
    <w:p w:rsidR="00E879B7" w:rsidRDefault="00E879B7" w:rsidP="00E879B7"/>
    <w:p w:rsidR="00E879B7" w:rsidRDefault="00E879B7" w:rsidP="00E879B7">
      <w:r>
        <w:t>L’application coté serveur permettra de :</w:t>
      </w:r>
    </w:p>
    <w:p w:rsidR="00E879B7" w:rsidRDefault="00E879B7" w:rsidP="00E879B7">
      <w:pPr>
        <w:pStyle w:val="ListParagraph"/>
        <w:numPr>
          <w:ilvl w:val="0"/>
          <w:numId w:val="7"/>
        </w:numPr>
      </w:pPr>
      <w:r>
        <w:t>Voir la liste des utilisateurs</w:t>
      </w:r>
    </w:p>
    <w:p w:rsidR="00E879B7" w:rsidRDefault="00E879B7" w:rsidP="00E879B7">
      <w:pPr>
        <w:pStyle w:val="ListParagraph"/>
        <w:numPr>
          <w:ilvl w:val="1"/>
          <w:numId w:val="7"/>
        </w:numPr>
      </w:pPr>
      <w:r>
        <w:t>Voir un utilisateur en particulier</w:t>
      </w:r>
    </w:p>
    <w:p w:rsidR="00E879B7" w:rsidRDefault="00E879B7" w:rsidP="00E879B7">
      <w:pPr>
        <w:pStyle w:val="ListParagraph"/>
        <w:numPr>
          <w:ilvl w:val="2"/>
          <w:numId w:val="7"/>
        </w:numPr>
      </w:pPr>
      <w:r>
        <w:t>Ajouter/Modifier/Supprimer un utilisateur en particulier</w:t>
      </w:r>
    </w:p>
    <w:p w:rsidR="00E879B7" w:rsidRDefault="00E879B7" w:rsidP="00E879B7">
      <w:pPr>
        <w:pStyle w:val="ListParagraph"/>
        <w:numPr>
          <w:ilvl w:val="0"/>
          <w:numId w:val="7"/>
        </w:numPr>
      </w:pPr>
      <w:r>
        <w:t>Voir la liste des Warnings</w:t>
      </w:r>
    </w:p>
    <w:p w:rsidR="00E879B7" w:rsidRDefault="00E879B7" w:rsidP="00E879B7">
      <w:pPr>
        <w:pStyle w:val="ListParagraph"/>
        <w:numPr>
          <w:ilvl w:val="1"/>
          <w:numId w:val="7"/>
        </w:numPr>
      </w:pPr>
      <w:r>
        <w:t>Voir un warning en particulier</w:t>
      </w:r>
    </w:p>
    <w:p w:rsidR="00E879B7" w:rsidRDefault="00E879B7" w:rsidP="00E879B7">
      <w:pPr>
        <w:pStyle w:val="ListParagraph"/>
        <w:numPr>
          <w:ilvl w:val="2"/>
          <w:numId w:val="7"/>
        </w:numPr>
      </w:pPr>
      <w:r>
        <w:t>Ajouter/Modifier/Supprimer un warning en particulier</w:t>
      </w:r>
    </w:p>
    <w:p w:rsidR="00E879B7" w:rsidRDefault="00E879B7" w:rsidP="00E879B7">
      <w:pPr>
        <w:pStyle w:val="ListParagraph"/>
        <w:numPr>
          <w:ilvl w:val="0"/>
          <w:numId w:val="7"/>
        </w:numPr>
      </w:pPr>
      <w:r>
        <w:t>Activer/Désactiver le service Warning</w:t>
      </w:r>
    </w:p>
    <w:p w:rsidR="00A23114" w:rsidRDefault="00A23114" w:rsidP="00A23114">
      <w:pPr>
        <w:pStyle w:val="ListParagraph"/>
        <w:ind w:left="1430"/>
      </w:pPr>
    </w:p>
    <w:p w:rsidR="00A23114" w:rsidRDefault="00A23114" w:rsidP="00A23114">
      <w:pPr>
        <w:pStyle w:val="ListParagraph"/>
        <w:ind w:left="1430"/>
      </w:pPr>
    </w:p>
    <w:p w:rsidR="00A23114" w:rsidRDefault="00A23114" w:rsidP="00A23114">
      <w:pPr>
        <w:pStyle w:val="ListParagraph"/>
        <w:ind w:left="1430"/>
      </w:pPr>
    </w:p>
    <w:p w:rsidR="00A23114" w:rsidRDefault="00A23114" w:rsidP="00A23114">
      <w:pPr>
        <w:pStyle w:val="ListParagraph"/>
        <w:ind w:left="1430"/>
      </w:pPr>
    </w:p>
    <w:p w:rsidR="00A23114" w:rsidRDefault="00A23114" w:rsidP="00A23114">
      <w:pPr>
        <w:pStyle w:val="ListParagraph"/>
        <w:ind w:left="1430"/>
      </w:pPr>
    </w:p>
    <w:p w:rsidR="00256EF6" w:rsidRDefault="00256EF6" w:rsidP="00A23114">
      <w:pPr>
        <w:pStyle w:val="ListParagraph"/>
        <w:ind w:left="1430"/>
      </w:pPr>
    </w:p>
    <w:p w:rsidR="00256EF6" w:rsidRDefault="00256EF6" w:rsidP="00A23114">
      <w:pPr>
        <w:pStyle w:val="ListParagraph"/>
        <w:ind w:left="1430"/>
      </w:pPr>
    </w:p>
    <w:p w:rsidR="00256EF6" w:rsidRDefault="00256EF6" w:rsidP="00256EF6">
      <w:pPr>
        <w:pStyle w:val="Title"/>
        <w:jc w:val="center"/>
      </w:pPr>
      <w:r>
        <w:lastRenderedPageBreak/>
        <w:t>III – Diagrammes de classes</w:t>
      </w:r>
    </w:p>
    <w:p w:rsidR="00256EF6" w:rsidRPr="00256EF6" w:rsidRDefault="00256EF6" w:rsidP="00256EF6"/>
    <w:p w:rsidR="00A23114" w:rsidRDefault="00256EF6" w:rsidP="00256EF6">
      <w:pPr>
        <w:pStyle w:val="ListParagraph"/>
        <w:ind w:left="0"/>
        <w:jc w:val="both"/>
      </w:pPr>
      <w:r w:rsidRPr="00256EF6">
        <w:drawing>
          <wp:inline distT="0" distB="0" distL="0" distR="0" wp14:anchorId="0EB512E8" wp14:editId="00E61349">
            <wp:extent cx="5760720" cy="908878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F6" w:rsidRDefault="00256EF6" w:rsidP="00256EF6">
      <w:pPr>
        <w:pStyle w:val="ListParagraph"/>
        <w:ind w:left="0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ragraph">
                  <wp:posOffset>158115</wp:posOffset>
                </wp:positionV>
                <wp:extent cx="2543175" cy="3048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26.4pt;margin-top:12.45pt;width:200.2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" filled="f" strokecolor="#243f60 [1604]" strokeweight="2pt"/>
            </w:pict>
          </mc:Fallback>
        </mc:AlternateContent>
      </w:r>
    </w:p>
    <w:p w:rsidR="00256EF6" w:rsidRDefault="00256EF6" w:rsidP="00256EF6">
      <w:pPr>
        <w:pStyle w:val="ListParagraph"/>
        <w:ind w:left="0"/>
        <w:jc w:val="center"/>
      </w:pPr>
      <w:r>
        <w:t>Diagramme de classe – Application Mobile</w:t>
      </w:r>
    </w:p>
    <w:p w:rsidR="00A23114" w:rsidRDefault="00A23114" w:rsidP="00A23114">
      <w:pPr>
        <w:pStyle w:val="ListParagraph"/>
        <w:ind w:left="1430"/>
      </w:pPr>
    </w:p>
    <w:p w:rsidR="00256EF6" w:rsidRDefault="00FE0960" w:rsidP="00FE0960">
      <w:pPr>
        <w:pStyle w:val="ListParagraph"/>
        <w:ind w:left="0"/>
      </w:pPr>
      <w:r w:rsidRPr="00FE0960">
        <w:drawing>
          <wp:inline distT="0" distB="0" distL="0" distR="0" wp14:anchorId="4E78C383" wp14:editId="6FF13EAF">
            <wp:extent cx="6150029" cy="404812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7995" cy="404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60" w:rsidRDefault="00FF52D3" w:rsidP="00FE0960">
      <w:pPr>
        <w:pStyle w:val="ListParagraph"/>
        <w:ind w:left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86995</wp:posOffset>
                </wp:positionV>
                <wp:extent cx="2324100" cy="4095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36.9pt;margin-top:6.85pt;width:183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" filled="f" strokecolor="#243f60 [1604]" strokeweight="2pt"/>
            </w:pict>
          </mc:Fallback>
        </mc:AlternateContent>
      </w:r>
    </w:p>
    <w:p w:rsidR="00FE0960" w:rsidRDefault="00FE0960" w:rsidP="00FF52D3">
      <w:pPr>
        <w:pStyle w:val="ListParagraph"/>
        <w:ind w:left="0"/>
        <w:jc w:val="center"/>
      </w:pPr>
      <w:r>
        <w:t>Diagramme de classes – Serveur JAVA</w:t>
      </w:r>
    </w:p>
    <w:p w:rsidR="0060333E" w:rsidRDefault="0060333E" w:rsidP="00FF52D3">
      <w:pPr>
        <w:pStyle w:val="ListParagraph"/>
        <w:ind w:left="0"/>
        <w:jc w:val="center"/>
      </w:pPr>
    </w:p>
    <w:p w:rsidR="0060333E" w:rsidRDefault="0060333E" w:rsidP="00FF52D3">
      <w:pPr>
        <w:pStyle w:val="ListParagraph"/>
        <w:ind w:left="0"/>
        <w:jc w:val="center"/>
      </w:pPr>
    </w:p>
    <w:p w:rsidR="0060333E" w:rsidRDefault="0060333E" w:rsidP="00FF52D3">
      <w:pPr>
        <w:pStyle w:val="ListParagraph"/>
        <w:ind w:left="0"/>
        <w:jc w:val="center"/>
      </w:pPr>
    </w:p>
    <w:p w:rsidR="0060333E" w:rsidRDefault="0060333E" w:rsidP="00FF52D3">
      <w:pPr>
        <w:pStyle w:val="ListParagraph"/>
        <w:ind w:left="0"/>
        <w:jc w:val="center"/>
      </w:pPr>
    </w:p>
    <w:p w:rsidR="0060333E" w:rsidRDefault="0060333E" w:rsidP="00FF52D3">
      <w:pPr>
        <w:pStyle w:val="ListParagraph"/>
        <w:ind w:left="0"/>
        <w:jc w:val="center"/>
      </w:pPr>
    </w:p>
    <w:p w:rsidR="0060333E" w:rsidRDefault="0060333E" w:rsidP="00FF52D3">
      <w:pPr>
        <w:pStyle w:val="ListParagraph"/>
        <w:ind w:left="0"/>
        <w:jc w:val="center"/>
      </w:pPr>
    </w:p>
    <w:p w:rsidR="0060333E" w:rsidRDefault="0060333E" w:rsidP="00FF52D3">
      <w:pPr>
        <w:pStyle w:val="ListParagraph"/>
        <w:ind w:left="0"/>
        <w:jc w:val="center"/>
      </w:pPr>
    </w:p>
    <w:p w:rsidR="0060333E" w:rsidRDefault="0060333E" w:rsidP="00FF52D3">
      <w:pPr>
        <w:pStyle w:val="ListParagraph"/>
        <w:ind w:left="0"/>
        <w:jc w:val="center"/>
      </w:pPr>
    </w:p>
    <w:p w:rsidR="0060333E" w:rsidRDefault="0060333E" w:rsidP="00FF52D3">
      <w:pPr>
        <w:pStyle w:val="ListParagraph"/>
        <w:ind w:left="0"/>
        <w:jc w:val="center"/>
      </w:pPr>
    </w:p>
    <w:p w:rsidR="0060333E" w:rsidRDefault="0060333E" w:rsidP="0060333E">
      <w:pPr>
        <w:pStyle w:val="Title"/>
        <w:jc w:val="center"/>
      </w:pPr>
      <w:r>
        <w:lastRenderedPageBreak/>
        <w:t>IV – Architecture logicielle</w:t>
      </w:r>
    </w:p>
    <w:p w:rsidR="00080EBA" w:rsidRDefault="00080EBA" w:rsidP="0060333E"/>
    <w:p w:rsidR="00080EBA" w:rsidRDefault="00080EBA" w:rsidP="0060333E">
      <w:r>
        <w:t xml:space="preserve">Notre projet se découpe en 3 grandes parties : </w:t>
      </w:r>
    </w:p>
    <w:p w:rsidR="00080EBA" w:rsidRDefault="00080EBA" w:rsidP="00080EBA">
      <w:pPr>
        <w:pStyle w:val="ListParagraph"/>
        <w:numPr>
          <w:ilvl w:val="0"/>
          <w:numId w:val="8"/>
        </w:numPr>
      </w:pPr>
      <w:r>
        <w:t>Le site WEB (version mobile) avec fonction de vitrines et d’administration</w:t>
      </w:r>
    </w:p>
    <w:p w:rsidR="00080EBA" w:rsidRDefault="00080EBA" w:rsidP="00080EBA">
      <w:pPr>
        <w:pStyle w:val="ListParagraph"/>
        <w:numPr>
          <w:ilvl w:val="0"/>
          <w:numId w:val="8"/>
        </w:numPr>
      </w:pPr>
      <w:r>
        <w:t xml:space="preserve">L’application mobile </w:t>
      </w:r>
      <w:proofErr w:type="spellStart"/>
      <w:r>
        <w:t>Android</w:t>
      </w:r>
      <w:proofErr w:type="spellEnd"/>
      <w:r>
        <w:t xml:space="preserve"> qui permet de connaitre sa position et celle des warnings à proximité</w:t>
      </w:r>
    </w:p>
    <w:p w:rsidR="00080EBA" w:rsidRDefault="00080EBA" w:rsidP="0060333E">
      <w:pPr>
        <w:pStyle w:val="ListParagraph"/>
        <w:numPr>
          <w:ilvl w:val="0"/>
          <w:numId w:val="8"/>
        </w:numPr>
      </w:pPr>
      <w:r>
        <w:t>Le server JAVA qui centralise les informations des utilisateurs pour les publier.</w:t>
      </w:r>
      <w:bookmarkStart w:id="0" w:name="_GoBack"/>
      <w:bookmarkEnd w:id="0"/>
    </w:p>
    <w:p w:rsidR="00080EBA" w:rsidRDefault="00080EBA" w:rsidP="0060333E"/>
    <w:p w:rsidR="0060333E" w:rsidRDefault="00080EBA" w:rsidP="0060333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4383405</wp:posOffset>
                </wp:positionV>
                <wp:extent cx="4352925" cy="2762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56.65pt;margin-top:345.15pt;width:342.7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" filled="f" strokecolor="#243f60 [1604]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5760720" cy="42462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sin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5B" w:rsidRPr="0060333E" w:rsidRDefault="00080EBA" w:rsidP="00102E5B">
      <w:pPr>
        <w:jc w:val="center"/>
      </w:pPr>
      <w:r>
        <w:t>Visualisation du fonctionnement de l’architecture logicielle sur une carte</w:t>
      </w:r>
    </w:p>
    <w:sectPr w:rsidR="00102E5B" w:rsidRPr="0060333E" w:rsidSect="008B761B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37F" w:rsidRDefault="006C337F" w:rsidP="00256EF6">
      <w:pPr>
        <w:spacing w:after="0" w:line="240" w:lineRule="auto"/>
      </w:pPr>
      <w:r>
        <w:separator/>
      </w:r>
    </w:p>
  </w:endnote>
  <w:endnote w:type="continuationSeparator" w:id="0">
    <w:p w:rsidR="006C337F" w:rsidRDefault="006C337F" w:rsidP="00256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EF6" w:rsidRDefault="00256EF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Projet Annuel – ESGI 2014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80EBA" w:rsidRPr="00080EBA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56EF6" w:rsidRDefault="00256E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37F" w:rsidRDefault="006C337F" w:rsidP="00256EF6">
      <w:pPr>
        <w:spacing w:after="0" w:line="240" w:lineRule="auto"/>
      </w:pPr>
      <w:r>
        <w:separator/>
      </w:r>
    </w:p>
  </w:footnote>
  <w:footnote w:type="continuationSeparator" w:id="0">
    <w:p w:rsidR="006C337F" w:rsidRDefault="006C337F" w:rsidP="00256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C0011"/>
    <w:multiLevelType w:val="hybridMultilevel"/>
    <w:tmpl w:val="74EAB866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E7A02BD"/>
    <w:multiLevelType w:val="hybridMultilevel"/>
    <w:tmpl w:val="58949CB2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39E258F7"/>
    <w:multiLevelType w:val="hybridMultilevel"/>
    <w:tmpl w:val="9844F9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60960"/>
    <w:multiLevelType w:val="hybridMultilevel"/>
    <w:tmpl w:val="C3A66F94"/>
    <w:lvl w:ilvl="0" w:tplc="040C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>
    <w:nsid w:val="43C80740"/>
    <w:multiLevelType w:val="hybridMultilevel"/>
    <w:tmpl w:val="8BD053F4"/>
    <w:lvl w:ilvl="0" w:tplc="040C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>
    <w:nsid w:val="52461D81"/>
    <w:multiLevelType w:val="hybridMultilevel"/>
    <w:tmpl w:val="2EDE83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D66C4"/>
    <w:multiLevelType w:val="hybridMultilevel"/>
    <w:tmpl w:val="7A128E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454066"/>
    <w:multiLevelType w:val="hybridMultilevel"/>
    <w:tmpl w:val="972E6AA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C88"/>
    <w:rsid w:val="00005DCE"/>
    <w:rsid w:val="00022299"/>
    <w:rsid w:val="00032C60"/>
    <w:rsid w:val="0003587E"/>
    <w:rsid w:val="00036D17"/>
    <w:rsid w:val="000432C5"/>
    <w:rsid w:val="00044C70"/>
    <w:rsid w:val="00051D42"/>
    <w:rsid w:val="00056733"/>
    <w:rsid w:val="00060589"/>
    <w:rsid w:val="00066A2D"/>
    <w:rsid w:val="0007790D"/>
    <w:rsid w:val="00080EBA"/>
    <w:rsid w:val="00087272"/>
    <w:rsid w:val="00091CB8"/>
    <w:rsid w:val="000A2B30"/>
    <w:rsid w:val="000A6BEF"/>
    <w:rsid w:val="000B2B95"/>
    <w:rsid w:val="000C72A2"/>
    <w:rsid w:val="00102E5B"/>
    <w:rsid w:val="00104F0E"/>
    <w:rsid w:val="00120502"/>
    <w:rsid w:val="00126D59"/>
    <w:rsid w:val="00134A7C"/>
    <w:rsid w:val="00144915"/>
    <w:rsid w:val="00146CF3"/>
    <w:rsid w:val="00164216"/>
    <w:rsid w:val="0017257A"/>
    <w:rsid w:val="001756E2"/>
    <w:rsid w:val="00187787"/>
    <w:rsid w:val="001A161E"/>
    <w:rsid w:val="001B2869"/>
    <w:rsid w:val="001B6EC5"/>
    <w:rsid w:val="001D18D2"/>
    <w:rsid w:val="001D5D50"/>
    <w:rsid w:val="001E3BB7"/>
    <w:rsid w:val="001E4460"/>
    <w:rsid w:val="001F319C"/>
    <w:rsid w:val="00204CDD"/>
    <w:rsid w:val="00215462"/>
    <w:rsid w:val="0022280A"/>
    <w:rsid w:val="002414E6"/>
    <w:rsid w:val="00244447"/>
    <w:rsid w:val="00253AC3"/>
    <w:rsid w:val="00256EF6"/>
    <w:rsid w:val="0026483B"/>
    <w:rsid w:val="00282CA2"/>
    <w:rsid w:val="002867AE"/>
    <w:rsid w:val="002A1535"/>
    <w:rsid w:val="002E1CBC"/>
    <w:rsid w:val="002F404D"/>
    <w:rsid w:val="00311D33"/>
    <w:rsid w:val="003216C5"/>
    <w:rsid w:val="00331FEB"/>
    <w:rsid w:val="00332E52"/>
    <w:rsid w:val="0035490C"/>
    <w:rsid w:val="00356AEF"/>
    <w:rsid w:val="00383D97"/>
    <w:rsid w:val="003A2418"/>
    <w:rsid w:val="003C7FB4"/>
    <w:rsid w:val="003F64CF"/>
    <w:rsid w:val="0040062D"/>
    <w:rsid w:val="004105C9"/>
    <w:rsid w:val="00414BB4"/>
    <w:rsid w:val="00415983"/>
    <w:rsid w:val="004314A2"/>
    <w:rsid w:val="00433E95"/>
    <w:rsid w:val="00456287"/>
    <w:rsid w:val="00460114"/>
    <w:rsid w:val="00471E4B"/>
    <w:rsid w:val="004721CF"/>
    <w:rsid w:val="00473C88"/>
    <w:rsid w:val="0048214A"/>
    <w:rsid w:val="0048648F"/>
    <w:rsid w:val="004B0E3E"/>
    <w:rsid w:val="004C60F0"/>
    <w:rsid w:val="004D51A6"/>
    <w:rsid w:val="004D76E1"/>
    <w:rsid w:val="004E5DBE"/>
    <w:rsid w:val="004E636B"/>
    <w:rsid w:val="004E753D"/>
    <w:rsid w:val="00505A68"/>
    <w:rsid w:val="005116EF"/>
    <w:rsid w:val="0051415E"/>
    <w:rsid w:val="00527440"/>
    <w:rsid w:val="0056067A"/>
    <w:rsid w:val="00580DD2"/>
    <w:rsid w:val="00581A3B"/>
    <w:rsid w:val="00583A87"/>
    <w:rsid w:val="00584F9E"/>
    <w:rsid w:val="00586F1F"/>
    <w:rsid w:val="005909FC"/>
    <w:rsid w:val="005A3294"/>
    <w:rsid w:val="005B0374"/>
    <w:rsid w:val="005C301B"/>
    <w:rsid w:val="005C4CC8"/>
    <w:rsid w:val="005C4E5D"/>
    <w:rsid w:val="005F2C48"/>
    <w:rsid w:val="00601AEC"/>
    <w:rsid w:val="0060333E"/>
    <w:rsid w:val="00611E9C"/>
    <w:rsid w:val="0064346F"/>
    <w:rsid w:val="00663513"/>
    <w:rsid w:val="006748FE"/>
    <w:rsid w:val="00681025"/>
    <w:rsid w:val="0068795C"/>
    <w:rsid w:val="006A30B8"/>
    <w:rsid w:val="006A4703"/>
    <w:rsid w:val="006B08B1"/>
    <w:rsid w:val="006B70D7"/>
    <w:rsid w:val="006C337F"/>
    <w:rsid w:val="006E056E"/>
    <w:rsid w:val="006E3382"/>
    <w:rsid w:val="006F1150"/>
    <w:rsid w:val="00727065"/>
    <w:rsid w:val="00727163"/>
    <w:rsid w:val="0073166F"/>
    <w:rsid w:val="0073410C"/>
    <w:rsid w:val="007363B7"/>
    <w:rsid w:val="0073741E"/>
    <w:rsid w:val="00742DFB"/>
    <w:rsid w:val="00751226"/>
    <w:rsid w:val="00756209"/>
    <w:rsid w:val="00761E52"/>
    <w:rsid w:val="00783111"/>
    <w:rsid w:val="007840F0"/>
    <w:rsid w:val="00786F81"/>
    <w:rsid w:val="007970D7"/>
    <w:rsid w:val="007A4CCB"/>
    <w:rsid w:val="007B04A9"/>
    <w:rsid w:val="007B09F6"/>
    <w:rsid w:val="007B1C4F"/>
    <w:rsid w:val="007E6D40"/>
    <w:rsid w:val="008079AD"/>
    <w:rsid w:val="00810EE5"/>
    <w:rsid w:val="0081432E"/>
    <w:rsid w:val="0087201E"/>
    <w:rsid w:val="008723D5"/>
    <w:rsid w:val="00880FCA"/>
    <w:rsid w:val="0088466E"/>
    <w:rsid w:val="00890A76"/>
    <w:rsid w:val="00892452"/>
    <w:rsid w:val="008B10BA"/>
    <w:rsid w:val="008B761B"/>
    <w:rsid w:val="008C58FE"/>
    <w:rsid w:val="008E3525"/>
    <w:rsid w:val="00901455"/>
    <w:rsid w:val="00903E74"/>
    <w:rsid w:val="00910248"/>
    <w:rsid w:val="00923A56"/>
    <w:rsid w:val="00952053"/>
    <w:rsid w:val="009550FF"/>
    <w:rsid w:val="009610A4"/>
    <w:rsid w:val="00964948"/>
    <w:rsid w:val="009654C6"/>
    <w:rsid w:val="00973EFD"/>
    <w:rsid w:val="009B1221"/>
    <w:rsid w:val="009B3487"/>
    <w:rsid w:val="009B4BDD"/>
    <w:rsid w:val="009B6FCB"/>
    <w:rsid w:val="009C14F5"/>
    <w:rsid w:val="009E33D6"/>
    <w:rsid w:val="009E5AF6"/>
    <w:rsid w:val="00A0201E"/>
    <w:rsid w:val="00A20EE5"/>
    <w:rsid w:val="00A23114"/>
    <w:rsid w:val="00A41607"/>
    <w:rsid w:val="00A51C65"/>
    <w:rsid w:val="00A700FE"/>
    <w:rsid w:val="00AA1CC5"/>
    <w:rsid w:val="00AA3B16"/>
    <w:rsid w:val="00AA5A6D"/>
    <w:rsid w:val="00AD0933"/>
    <w:rsid w:val="00AE6435"/>
    <w:rsid w:val="00AF1EF0"/>
    <w:rsid w:val="00AF393A"/>
    <w:rsid w:val="00AF475B"/>
    <w:rsid w:val="00B04AF5"/>
    <w:rsid w:val="00B04F09"/>
    <w:rsid w:val="00B15796"/>
    <w:rsid w:val="00B37B1B"/>
    <w:rsid w:val="00B54B95"/>
    <w:rsid w:val="00B70687"/>
    <w:rsid w:val="00B762EE"/>
    <w:rsid w:val="00B91751"/>
    <w:rsid w:val="00B94344"/>
    <w:rsid w:val="00BB7499"/>
    <w:rsid w:val="00BC463C"/>
    <w:rsid w:val="00BC543F"/>
    <w:rsid w:val="00BE660D"/>
    <w:rsid w:val="00BE72CF"/>
    <w:rsid w:val="00BF7E91"/>
    <w:rsid w:val="00C04D5E"/>
    <w:rsid w:val="00C07BB3"/>
    <w:rsid w:val="00C2475F"/>
    <w:rsid w:val="00C24FE4"/>
    <w:rsid w:val="00C25953"/>
    <w:rsid w:val="00C276E4"/>
    <w:rsid w:val="00C41197"/>
    <w:rsid w:val="00C45D68"/>
    <w:rsid w:val="00C60FEC"/>
    <w:rsid w:val="00C6250B"/>
    <w:rsid w:val="00C857DB"/>
    <w:rsid w:val="00C97E75"/>
    <w:rsid w:val="00CA2535"/>
    <w:rsid w:val="00CA5669"/>
    <w:rsid w:val="00CB68D2"/>
    <w:rsid w:val="00CC78DF"/>
    <w:rsid w:val="00CD527A"/>
    <w:rsid w:val="00CF5B8A"/>
    <w:rsid w:val="00D17444"/>
    <w:rsid w:val="00D20D93"/>
    <w:rsid w:val="00D322B1"/>
    <w:rsid w:val="00D46CAD"/>
    <w:rsid w:val="00D55669"/>
    <w:rsid w:val="00D57A01"/>
    <w:rsid w:val="00D63424"/>
    <w:rsid w:val="00D667C7"/>
    <w:rsid w:val="00D67ABC"/>
    <w:rsid w:val="00D70455"/>
    <w:rsid w:val="00D8291C"/>
    <w:rsid w:val="00D95DC0"/>
    <w:rsid w:val="00D97E62"/>
    <w:rsid w:val="00DA05BA"/>
    <w:rsid w:val="00DB7C2D"/>
    <w:rsid w:val="00DD64EE"/>
    <w:rsid w:val="00DD6BD6"/>
    <w:rsid w:val="00E11C9D"/>
    <w:rsid w:val="00E167AE"/>
    <w:rsid w:val="00E24615"/>
    <w:rsid w:val="00E25983"/>
    <w:rsid w:val="00E5597B"/>
    <w:rsid w:val="00E63170"/>
    <w:rsid w:val="00E67C07"/>
    <w:rsid w:val="00E82A2F"/>
    <w:rsid w:val="00E8303F"/>
    <w:rsid w:val="00E879B7"/>
    <w:rsid w:val="00E91C22"/>
    <w:rsid w:val="00EA3EA3"/>
    <w:rsid w:val="00EC3A34"/>
    <w:rsid w:val="00EC6F9D"/>
    <w:rsid w:val="00ED40C5"/>
    <w:rsid w:val="00ED43D2"/>
    <w:rsid w:val="00ED55CB"/>
    <w:rsid w:val="00EE248A"/>
    <w:rsid w:val="00EE44CD"/>
    <w:rsid w:val="00F003B5"/>
    <w:rsid w:val="00F00B04"/>
    <w:rsid w:val="00F1065E"/>
    <w:rsid w:val="00F12BE3"/>
    <w:rsid w:val="00F41AEF"/>
    <w:rsid w:val="00F578A9"/>
    <w:rsid w:val="00F71AAC"/>
    <w:rsid w:val="00F75966"/>
    <w:rsid w:val="00F764B8"/>
    <w:rsid w:val="00F83ABA"/>
    <w:rsid w:val="00F94A84"/>
    <w:rsid w:val="00F97E9F"/>
    <w:rsid w:val="00FB4066"/>
    <w:rsid w:val="00FB5B28"/>
    <w:rsid w:val="00FE0960"/>
    <w:rsid w:val="00FE5656"/>
    <w:rsid w:val="00FF52D3"/>
    <w:rsid w:val="00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80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C4E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E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C4E5D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5C4E5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B761B"/>
  </w:style>
  <w:style w:type="paragraph" w:styleId="Header">
    <w:name w:val="header"/>
    <w:basedOn w:val="Normal"/>
    <w:link w:val="HeaderChar"/>
    <w:uiPriority w:val="99"/>
    <w:unhideWhenUsed/>
    <w:rsid w:val="00256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F6"/>
  </w:style>
  <w:style w:type="paragraph" w:styleId="Footer">
    <w:name w:val="footer"/>
    <w:basedOn w:val="Normal"/>
    <w:link w:val="FooterChar"/>
    <w:uiPriority w:val="99"/>
    <w:unhideWhenUsed/>
    <w:rsid w:val="00256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80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C4E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E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C4E5D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5C4E5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B761B"/>
  </w:style>
  <w:style w:type="paragraph" w:styleId="Header">
    <w:name w:val="header"/>
    <w:basedOn w:val="Normal"/>
    <w:link w:val="HeaderChar"/>
    <w:uiPriority w:val="99"/>
    <w:unhideWhenUsed/>
    <w:rsid w:val="00256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F6"/>
  </w:style>
  <w:style w:type="paragraph" w:styleId="Footer">
    <w:name w:val="footer"/>
    <w:basedOn w:val="Normal"/>
    <w:link w:val="FooterChar"/>
    <w:uiPriority w:val="99"/>
    <w:unhideWhenUsed/>
    <w:rsid w:val="00256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B94"/>
    <w:rsid w:val="00925318"/>
    <w:rsid w:val="00C3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7A596054F4423DBFB1E3517D63F1A5">
    <w:name w:val="B27A596054F4423DBFB1E3517D63F1A5"/>
    <w:rsid w:val="00C36B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7A596054F4423DBFB1E3517D63F1A5">
    <w:name w:val="B27A596054F4423DBFB1E3517D63F1A5"/>
    <w:rsid w:val="00C36B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DFD009-7A7B-428E-9AEF-6A464393E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440</Words>
  <Characters>2425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Y.ARNAUVE - E.IMBART - R.NADIRE. En collaboration avec Mr SANANES et l’ESGI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Warning Community</dc:title>
  <dc:creator>626</dc:creator>
  <cp:lastModifiedBy>Extor</cp:lastModifiedBy>
  <cp:revision>6</cp:revision>
  <dcterms:created xsi:type="dcterms:W3CDTF">2014-05-02T07:00:00Z</dcterms:created>
  <dcterms:modified xsi:type="dcterms:W3CDTF">2014-05-02T08:43:00Z</dcterms:modified>
</cp:coreProperties>
</file>