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229E4" w:rsidR="00387A3A" w:rsidP="00387A3A" w:rsidRDefault="00387A3A" w14:paraId="19E1DBC4" w14:textId="77777777">
      <w:pPr>
        <w:jc w:val="both"/>
        <w:rPr>
          <w:rFonts w:cs="Times New Roman"/>
        </w:rPr>
      </w:pPr>
      <w:r w:rsidRPr="007C6D8E">
        <w:rPr>
          <w:rFonts w:cs="Times New Roman"/>
          <w:noProof/>
        </w:rPr>
        <w:drawing>
          <wp:anchor distT="0" distB="0" distL="114300" distR="114300" simplePos="0" relativeHeight="251659264" behindDoc="1" locked="0" layoutInCell="1" allowOverlap="1" wp14:anchorId="64F2973C" wp14:editId="49A0CF7C">
            <wp:simplePos x="0" y="0"/>
            <wp:positionH relativeFrom="margin">
              <wp:posOffset>4839970</wp:posOffset>
            </wp:positionH>
            <wp:positionV relativeFrom="paragraph">
              <wp:posOffset>-195580</wp:posOffset>
            </wp:positionV>
            <wp:extent cx="1098550" cy="907508"/>
            <wp:effectExtent l="0" t="0" r="6350" b="6985"/>
            <wp:wrapNone/>
            <wp:docPr id="1479313030" name="Image 33" descr="Une image contenant texte, capture d’écran, logiciel, Page web&#10;&#10;Description générée automatiqu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rcRect l="75230" t="19140" r="1839" b="39615"/>
                    <a:stretch>
                      <a:fillRect/>
                    </a:stretch>
                  </pic:blipFill>
                  <pic:spPr>
                    <a:xfrm>
                      <a:off x="0" y="0"/>
                      <a:ext cx="1099420" cy="90822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6D8E">
        <w:rPr>
          <w:rFonts w:cs="Times New Roman"/>
          <w:noProof/>
        </w:rPr>
        <w:drawing>
          <wp:anchor distT="0" distB="0" distL="114300" distR="114300" simplePos="0" relativeHeight="251662336" behindDoc="1" locked="0" layoutInCell="1" allowOverlap="1" wp14:anchorId="39449719" wp14:editId="4EB8DA2D">
            <wp:simplePos x="0" y="0"/>
            <wp:positionH relativeFrom="column">
              <wp:posOffset>-60404</wp:posOffset>
            </wp:positionH>
            <wp:positionV relativeFrom="paragraph">
              <wp:posOffset>-290830</wp:posOffset>
            </wp:positionV>
            <wp:extent cx="1130379" cy="996315"/>
            <wp:effectExtent l="0" t="0" r="0" b="0"/>
            <wp:wrapNone/>
            <wp:docPr id="695097504" name="Image 1" descr="Une image contenant drapeau, logo, symbole, Drapeau des États-Uni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97747" name="Image 1" descr="Une image contenant drapeau, logo, symbole, Drapeau des États-Unis&#10;&#10;Description générée automatiquement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19" r="-1405" b="1"/>
                    <a:stretch/>
                  </pic:blipFill>
                  <pic:spPr bwMode="auto">
                    <a:xfrm>
                      <a:off x="0" y="0"/>
                      <a:ext cx="1132280" cy="997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2229E4" w:rsidR="00387A3A" w:rsidP="00387A3A" w:rsidRDefault="00387A3A" w14:paraId="08B8BF0E" w14:textId="77777777">
      <w:pPr>
        <w:jc w:val="both"/>
        <w:rPr>
          <w:rFonts w:cs="Times New Roman"/>
        </w:rPr>
      </w:pPr>
    </w:p>
    <w:p w:rsidRPr="002229E4" w:rsidR="00387A3A" w:rsidP="00387A3A" w:rsidRDefault="00387A3A" w14:paraId="32862F30" w14:textId="77777777">
      <w:pPr>
        <w:jc w:val="both"/>
        <w:rPr>
          <w:rFonts w:cs="Times New Roman"/>
        </w:rPr>
      </w:pPr>
      <w:r w:rsidRPr="007C6D8E">
        <w:rPr>
          <w:rFonts w:cs="Times New Roman"/>
          <w:bCs/>
          <w:noProof/>
          <w:color w:val="1F3864"/>
          <w:sz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FDAEDA" wp14:editId="4A299FD6">
                <wp:simplePos x="0" y="0"/>
                <wp:positionH relativeFrom="margin">
                  <wp:align>center</wp:align>
                </wp:positionH>
                <wp:positionV relativeFrom="paragraph">
                  <wp:posOffset>247465</wp:posOffset>
                </wp:positionV>
                <wp:extent cx="6400800" cy="6986"/>
                <wp:effectExtent l="19050" t="38100" r="38100" b="50165"/>
                <wp:wrapNone/>
                <wp:docPr id="584206899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6986"/>
                        </a:xfrm>
                        <a:prstGeom prst="straightConnector1">
                          <a:avLst/>
                        </a:prstGeom>
                        <a:noFill/>
                        <a:ln w="76196" cap="flat">
                          <a:solidFill>
                            <a:srgbClr val="2F5597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 w14:anchorId="1227A228">
              <v:shapetype id="_x0000_t32" coordsize="21600,21600" o:oned="t" filled="f" o:spt="32" path="m,l21600,21600e" w14:anchorId="21035914">
                <v:path fillok="f" arrowok="t" o:connecttype="none"/>
                <o:lock v:ext="edit" shapetype="t"/>
              </v:shapetype>
              <v:shape id="Connecteur droit 2" style="position:absolute;margin-left:0;margin-top:19.5pt;width:7in;height:.55pt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spid="_x0000_s1026" strokecolor="#2f5597" strokeweight="2.11656mm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">
                <v:stroke joinstyle="miter"/>
                <w10:wrap anchorx="margin"/>
              </v:shape>
            </w:pict>
          </mc:Fallback>
        </mc:AlternateContent>
      </w:r>
    </w:p>
    <w:tbl>
      <w:tblPr>
        <w:tblW w:w="9819" w:type="dxa"/>
        <w:tblInd w:w="-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19"/>
      </w:tblGrid>
      <w:tr w:rsidRPr="002229E4" w:rsidR="00387A3A" w:rsidTr="00047B8B" w14:paraId="28646EC9" w14:textId="77777777">
        <w:trPr>
          <w:trHeight w:val="2396"/>
        </w:trPr>
        <w:tc>
          <w:tcPr>
            <w:tcW w:w="98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93673" w:rsidR="00387A3A" w:rsidP="00047B8B" w:rsidRDefault="00387A3A" w14:paraId="60CD19A1" w14:textId="77777777">
            <w:pPr>
              <w:jc w:val="center"/>
              <w:rPr>
                <w:rFonts w:cs="Times New Roman"/>
                <w:sz w:val="40"/>
                <w:szCs w:val="40"/>
              </w:rPr>
            </w:pPr>
            <w:r w:rsidRPr="00E93673">
              <w:rPr>
                <w:rFonts w:cs="Times New Roman"/>
                <w:b/>
                <w:caps/>
                <w:sz w:val="40"/>
                <w:szCs w:val="40"/>
              </w:rPr>
              <w:t>REPUBLIQUE du Bénin</w:t>
            </w:r>
          </w:p>
          <w:p w:rsidRPr="00E93673" w:rsidR="00387A3A" w:rsidP="00047B8B" w:rsidRDefault="00387A3A" w14:paraId="375D237C" w14:textId="77777777">
            <w:pPr>
              <w:spacing w:after="0"/>
              <w:jc w:val="center"/>
              <w:rPr>
                <w:rFonts w:cs="Times New Roman"/>
                <w:b/>
                <w:caps/>
                <w:sz w:val="40"/>
                <w:szCs w:val="40"/>
              </w:rPr>
            </w:pPr>
            <w:r w:rsidRPr="00E93673">
              <w:rPr>
                <w:rFonts w:cs="Times New Roman"/>
                <w:b/>
                <w:caps/>
                <w:sz w:val="40"/>
                <w:szCs w:val="40"/>
              </w:rPr>
              <w:t>Millennium Challenge Corporation</w:t>
            </w:r>
          </w:p>
          <w:p w:rsidRPr="00E93673" w:rsidR="00387A3A" w:rsidP="00047B8B" w:rsidRDefault="00387A3A" w14:paraId="0B271867" w14:textId="77777777">
            <w:pPr>
              <w:jc w:val="center"/>
              <w:rPr>
                <w:rFonts w:cs="Times New Roman"/>
                <w:b/>
                <w:caps/>
                <w:sz w:val="40"/>
                <w:szCs w:val="40"/>
                <w:lang w:val="en-US"/>
              </w:rPr>
            </w:pPr>
            <w:r w:rsidRPr="00E93673">
              <w:rPr>
                <w:rFonts w:cs="Times New Roman"/>
                <w:b/>
                <w:caps/>
                <w:sz w:val="40"/>
                <w:szCs w:val="40"/>
                <w:lang w:val="en-US"/>
              </w:rPr>
              <w:t>Millennium Challenge Account – Bénin Régional</w:t>
            </w:r>
          </w:p>
          <w:p w:rsidRPr="002229E4" w:rsidR="00387A3A" w:rsidP="00047B8B" w:rsidRDefault="00387A3A" w14:paraId="75DFDE6A" w14:textId="77777777">
            <w:pPr>
              <w:jc w:val="center"/>
              <w:rPr>
                <w:rFonts w:cs="Times New Roman"/>
                <w:lang w:val="en-US"/>
              </w:rPr>
            </w:pPr>
            <w:r w:rsidRPr="007C6D8E">
              <w:rPr>
                <w:rFonts w:cs="Times New Roman"/>
                <w:bCs/>
                <w:noProof/>
                <w:color w:val="1F3864"/>
                <w:sz w:val="4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9E5A8E3" wp14:editId="3A8CE5A1">
                      <wp:simplePos x="0" y="0"/>
                      <wp:positionH relativeFrom="margin">
                        <wp:posOffset>-383396</wp:posOffset>
                      </wp:positionH>
                      <wp:positionV relativeFrom="paragraph">
                        <wp:posOffset>152400</wp:posOffset>
                      </wp:positionV>
                      <wp:extent cx="6400168" cy="6986"/>
                      <wp:effectExtent l="19050" t="38100" r="38732" b="50164"/>
                      <wp:wrapNone/>
                      <wp:docPr id="488456712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00168" cy="698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196" cap="flat">
                                <a:solidFill>
                                  <a:srgbClr val="2F5597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047B817C">
                    <v:shape id="Connecteur droit 2" style="position:absolute;margin-left:-30.2pt;margin-top:12pt;width:503.95pt;height:.55pt;flip:y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2f5597" strokeweight="2.11656mm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" w14:anchorId="35F28E4C">
                      <v:stroke joinstyle="miter"/>
                      <w10:wrap anchorx="margin"/>
                    </v:shape>
                  </w:pict>
                </mc:Fallback>
              </mc:AlternateContent>
            </w:r>
          </w:p>
        </w:tc>
      </w:tr>
    </w:tbl>
    <w:p w:rsidR="00387A3A" w:rsidP="00387A3A" w:rsidRDefault="00387A3A" w14:paraId="2FFAEC9D" w14:textId="77777777">
      <w:pPr>
        <w:jc w:val="both"/>
        <w:rPr>
          <w:color w:val="0070C0"/>
          <w:sz w:val="48"/>
          <w:szCs w:val="48"/>
          <w:lang w:eastAsia="fr-FR"/>
        </w:rPr>
      </w:pPr>
    </w:p>
    <w:p w:rsidR="00387A3A" w:rsidP="007E3769" w:rsidRDefault="00387A3A" w14:paraId="14621654" w14:textId="77777777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color w:val="FF0000"/>
          <w:kern w:val="36"/>
          <w:sz w:val="48"/>
          <w:szCs w:val="48"/>
          <w:lang w:eastAsia="fr-FR"/>
          <w14:ligatures w14:val="none"/>
        </w:rPr>
      </w:pPr>
    </w:p>
    <w:p w:rsidR="00387A3A" w:rsidP="007E3769" w:rsidRDefault="00387A3A" w14:paraId="088DF78E" w14:textId="77777777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color w:val="FF0000"/>
          <w:kern w:val="36"/>
          <w:sz w:val="48"/>
          <w:szCs w:val="48"/>
          <w:lang w:eastAsia="fr-FR"/>
          <w14:ligatures w14:val="none"/>
        </w:rPr>
      </w:pPr>
    </w:p>
    <w:p w:rsidR="00387A3A" w:rsidP="007E3769" w:rsidRDefault="00D42148" w14:paraId="3285CCB7" w14:textId="77777777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color w:val="0070C0"/>
          <w:kern w:val="36"/>
          <w:sz w:val="48"/>
          <w:szCs w:val="48"/>
          <w:lang w:eastAsia="fr-FR"/>
          <w14:ligatures w14:val="none"/>
        </w:rPr>
      </w:pPr>
      <w:r w:rsidRPr="00387A3A">
        <w:rPr>
          <w:rFonts w:ascii="Times New Roman" w:hAnsi="Times New Roman" w:eastAsia="Times New Roman" w:cs="Times New Roman"/>
          <w:b/>
          <w:bCs/>
          <w:color w:val="0070C0"/>
          <w:kern w:val="36"/>
          <w:sz w:val="48"/>
          <w:szCs w:val="48"/>
          <w:lang w:eastAsia="fr-FR"/>
          <w14:ligatures w14:val="none"/>
        </w:rPr>
        <w:t>NOTE TECHNIQUE</w:t>
      </w:r>
    </w:p>
    <w:p w:rsidR="00E05420" w:rsidP="007E3769" w:rsidRDefault="00E05420" w14:paraId="57E2BC18" w14:textId="77777777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color w:val="0070C0"/>
          <w:kern w:val="36"/>
          <w:sz w:val="48"/>
          <w:szCs w:val="48"/>
          <w:lang w:eastAsia="fr-FR"/>
          <w14:ligatures w14:val="none"/>
        </w:rPr>
      </w:pPr>
    </w:p>
    <w:p w:rsidR="00387A3A" w:rsidP="007E3769" w:rsidRDefault="00387A3A" w14:paraId="1ADBA90C" w14:textId="77777777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color w:val="0070C0"/>
          <w:kern w:val="36"/>
          <w:sz w:val="48"/>
          <w:szCs w:val="48"/>
          <w:lang w:eastAsia="fr-FR"/>
          <w14:ligatures w14:val="none"/>
        </w:rPr>
      </w:pPr>
    </w:p>
    <w:p w:rsidRPr="00387A3A" w:rsidR="00387A3A" w:rsidP="00387A3A" w:rsidRDefault="00D42148" w14:paraId="505062EF" w14:textId="520B6983">
      <w:pPr>
        <w:shd w:val="clear" w:color="auto" w:fill="D9E2F3" w:themeFill="accent1" w:themeFillTint="33"/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color w:val="0070C0"/>
          <w:kern w:val="36"/>
          <w:sz w:val="48"/>
          <w:szCs w:val="48"/>
          <w:lang w:eastAsia="fr-FR"/>
          <w14:ligatures w14:val="none"/>
        </w:rPr>
      </w:pPr>
      <w:r w:rsidRPr="00387A3A">
        <w:rPr>
          <w:rFonts w:ascii="Times New Roman" w:hAnsi="Times New Roman" w:eastAsia="Times New Roman" w:cs="Times New Roman"/>
          <w:b/>
          <w:bCs/>
          <w:color w:val="0070C0"/>
          <w:kern w:val="36"/>
          <w:sz w:val="48"/>
          <w:szCs w:val="48"/>
          <w:lang w:eastAsia="fr-FR"/>
          <w14:ligatures w14:val="none"/>
        </w:rPr>
        <w:t> </w:t>
      </w:r>
    </w:p>
    <w:p w:rsidRPr="00387A3A" w:rsidR="006E786A" w:rsidP="00387A3A" w:rsidRDefault="00387A3A" w14:paraId="6917D975" w14:textId="1A28969A">
      <w:pPr>
        <w:shd w:val="clear" w:color="auto" w:fill="D9E2F3" w:themeFill="accent1" w:themeFillTint="33"/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44"/>
          <w:szCs w:val="44"/>
          <w:lang w:eastAsia="fr-FR"/>
          <w14:ligatures w14:val="none"/>
        </w:rPr>
      </w:pPr>
      <w:r w:rsidRPr="00387A3A">
        <w:rPr>
          <w:rFonts w:ascii="Times New Roman" w:hAnsi="Times New Roman" w:eastAsia="Times New Roman" w:cs="Times New Roman"/>
          <w:b/>
          <w:bCs/>
          <w:kern w:val="36"/>
          <w:sz w:val="44"/>
          <w:szCs w:val="44"/>
          <w:lang w:eastAsia="fr-FR"/>
          <w14:ligatures w14:val="none"/>
        </w:rPr>
        <w:t xml:space="preserve">MODULE DE GESTION DES </w:t>
      </w:r>
      <w:r w:rsidR="00246C68">
        <w:rPr>
          <w:rFonts w:ascii="Times New Roman" w:hAnsi="Times New Roman" w:eastAsia="Times New Roman" w:cs="Times New Roman"/>
          <w:b/>
          <w:bCs/>
          <w:kern w:val="36"/>
          <w:sz w:val="44"/>
          <w:szCs w:val="44"/>
          <w:lang w:eastAsia="fr-FR"/>
          <w14:ligatures w14:val="none"/>
        </w:rPr>
        <w:t>FORMATIONS</w:t>
      </w:r>
    </w:p>
    <w:p w:rsidR="00387A3A" w:rsidP="00387A3A" w:rsidRDefault="00387A3A" w14:paraId="18A57E00" w14:textId="77777777">
      <w:pPr>
        <w:shd w:val="clear" w:color="auto" w:fill="D9E2F3" w:themeFill="accent1" w:themeFillTint="33"/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color w:val="0070C0"/>
          <w:kern w:val="36"/>
          <w:sz w:val="48"/>
          <w:szCs w:val="48"/>
          <w:lang w:eastAsia="fr-FR"/>
          <w14:ligatures w14:val="none"/>
        </w:rPr>
      </w:pPr>
    </w:p>
    <w:p w:rsidR="00387A3A" w:rsidP="007E3769" w:rsidRDefault="00387A3A" w14:paraId="5A471A5F" w14:textId="77777777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color w:val="0070C0"/>
          <w:kern w:val="36"/>
          <w:sz w:val="48"/>
          <w:szCs w:val="48"/>
          <w:lang w:eastAsia="fr-FR"/>
          <w14:ligatures w14:val="none"/>
        </w:rPr>
      </w:pPr>
    </w:p>
    <w:p w:rsidR="00387A3A" w:rsidP="007E3769" w:rsidRDefault="00387A3A" w14:paraId="41C45924" w14:textId="77777777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color w:val="0070C0"/>
          <w:kern w:val="36"/>
          <w:sz w:val="48"/>
          <w:szCs w:val="48"/>
          <w:lang w:eastAsia="fr-FR"/>
          <w14:ligatures w14:val="none"/>
        </w:rPr>
      </w:pPr>
    </w:p>
    <w:p w:rsidR="00246C68" w:rsidP="00387A3A" w:rsidRDefault="00246C68" w14:paraId="6647A0EC" w14:textId="77777777">
      <w:pPr>
        <w:spacing w:before="100" w:beforeAutospacing="1" w:after="100" w:afterAutospacing="1" w:line="240" w:lineRule="auto"/>
        <w:jc w:val="right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</w:p>
    <w:p w:rsidRPr="00F34A29" w:rsidR="00387A3A" w:rsidP="00387A3A" w:rsidRDefault="00387A3A" w14:paraId="6098F791" w14:textId="77612EA6">
      <w:pPr>
        <w:spacing w:before="100" w:beforeAutospacing="1" w:after="100" w:afterAutospacing="1" w:line="240" w:lineRule="auto"/>
        <w:jc w:val="right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F34A29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Février 2026</w:t>
      </w:r>
    </w:p>
    <w:p w:rsidRPr="00387A3A" w:rsidR="00D42148" w:rsidP="00D42148" w:rsidRDefault="00D42148" w14:paraId="249EDA18" w14:textId="222660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</w:pPr>
      <w:bookmarkStart w:name="_Hlk221723539" w:id="0"/>
      <w:r w:rsidRPr="00387A3A"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  <w:t>1. Contexte et justification</w:t>
      </w:r>
    </w:p>
    <w:p w:rsidRPr="00EB2CC2" w:rsidR="00EB2CC2" w:rsidP="00EB2CC2" w:rsidRDefault="00D42148" w14:paraId="19DA9A81" w14:textId="4EB936B9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Dans le cadre de la mise en œuvre du Système de Gestion Environnementale, Sociale, de Santé et Sécurité (SGESSS) du Compact Régional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de MCA Bénin</w:t>
      </w: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, il est nécessaire de disposer </w:t>
      </w:r>
      <w:r w:rsidR="000855AA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sur la </w:t>
      </w:r>
      <w:r w:rsidRPr="00EB2CC2" w:rsidR="000855AA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plateforme en ligne</w:t>
      </w:r>
      <w:r w:rsidRPr="00D42148" w:rsidR="000855AA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d’un module structuré </w:t>
      </w:r>
      <w:r w:rsidRPr="00EB2CC2" w:rsidR="00EB2CC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d’apprentissage</w:t>
      </w:r>
      <w:r w:rsidR="000855AA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 : « </w:t>
      </w:r>
      <w:r w:rsidRPr="000855AA" w:rsidR="000855AA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 Module Gestion des formations</w:t>
      </w:r>
      <w:r w:rsidR="000855AA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 » </w:t>
      </w:r>
      <w:r w:rsidR="00EB2CC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permettant de</w:t>
      </w:r>
      <w:r w:rsidRPr="00EB2CC2" w:rsidR="00EB2CC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EB2CC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partager avec les parties prenantes </w:t>
      </w:r>
      <w:r w:rsidRPr="00EB2CC2" w:rsidR="00EB2CC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un ensemble spécifique de </w:t>
      </w:r>
      <w:r w:rsidR="000855AA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savoirs, de </w:t>
      </w:r>
      <w:r w:rsidRPr="00EB2CC2" w:rsidR="00EB2CC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compétences ou de connaissances.</w:t>
      </w:r>
    </w:p>
    <w:p w:rsidRPr="00387A3A" w:rsidR="002A048F" w:rsidP="002A048F" w:rsidRDefault="002A048F" w14:paraId="209CBE5E" w14:textId="158293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</w:pPr>
      <w:r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  <w:t>2</w:t>
      </w:r>
      <w:r w:rsidRPr="00387A3A"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  <w:t xml:space="preserve">. </w:t>
      </w:r>
      <w:r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  <w:t xml:space="preserve">Références </w:t>
      </w:r>
    </w:p>
    <w:p w:rsidR="002A048F" w:rsidP="002A048F" w:rsidRDefault="002A048F" w14:paraId="1C41B026" w14:textId="2F246AD6">
      <w:pPr>
        <w:pStyle w:val="Paragraphedeliste"/>
        <w:numPr>
          <w:ilvl w:val="0"/>
          <w:numId w:val="15"/>
        </w:numPr>
        <w:spacing w:before="120" w:after="0" w:line="240" w:lineRule="auto"/>
        <w:ind w:left="714" w:hanging="357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2A048F">
        <w:rPr>
          <w:rFonts w:ascii="Times New Roman" w:hAnsi="Times New Roman" w:eastAsia="Times New Roman" w:cs="Times New Roman"/>
          <w:sz w:val="24"/>
          <w:szCs w:val="24"/>
          <w:lang w:eastAsia="fr-FR"/>
        </w:rPr>
        <w:t>Ex</w:t>
      </w:r>
      <w:r w:rsidRPr="002A048F" w:rsidR="00D42148">
        <w:rPr>
          <w:rFonts w:ascii="Times New Roman" w:hAnsi="Times New Roman" w:eastAsia="Times New Roman" w:cs="Times New Roman"/>
          <w:sz w:val="24"/>
          <w:szCs w:val="24"/>
          <w:lang w:eastAsia="fr-FR"/>
        </w:rPr>
        <w:t>igences réglementaires nationales</w:t>
      </w:r>
      <w:r w:rsidRPr="002A048F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 : </w:t>
      </w:r>
      <w:r w:rsidRPr="002A048F" w:rsidR="00D42148">
        <w:rPr>
          <w:rFonts w:ascii="Times New Roman" w:hAnsi="Times New Roman" w:eastAsia="Times New Roman" w:cs="Times New Roman"/>
          <w:sz w:val="24"/>
          <w:szCs w:val="24"/>
          <w:lang w:eastAsia="fr-FR"/>
        </w:rPr>
        <w:t>(</w:t>
      </w:r>
      <w:r w:rsidRPr="002A048F" w:rsidR="00217A4F">
        <w:rPr>
          <w:rFonts w:ascii="Times New Roman" w:hAnsi="Times New Roman" w:eastAsia="Times New Roman" w:cs="Times New Roman"/>
          <w:sz w:val="24"/>
          <w:szCs w:val="24"/>
          <w:lang w:eastAsia="fr-FR"/>
        </w:rPr>
        <w:t>le Code du travail et la Loi n°2017-05</w:t>
      </w:r>
      <w:r w:rsidRPr="002A048F" w:rsidR="000855AA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sur l’embauche et la main-d’œuvre</w:t>
      </w:r>
      <w:r w:rsidRPr="002A048F" w:rsidR="00217A4F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et les réformes 2025 encouragent la formation continue et la promotion sociale</w:t>
      </w:r>
      <w:r w:rsidRPr="002A048F" w:rsidR="00D42148">
        <w:rPr>
          <w:rFonts w:ascii="Times New Roman" w:hAnsi="Times New Roman" w:eastAsia="Times New Roman" w:cs="Times New Roman"/>
          <w:sz w:val="24"/>
          <w:szCs w:val="24"/>
          <w:lang w:eastAsia="fr-FR"/>
        </w:rPr>
        <w:t>)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 ;</w:t>
      </w:r>
    </w:p>
    <w:p w:rsidR="002A048F" w:rsidP="002A048F" w:rsidRDefault="002A048F" w14:paraId="6C928F33" w14:textId="77777777">
      <w:pPr>
        <w:pStyle w:val="Paragraphedeliste"/>
        <w:numPr>
          <w:ilvl w:val="0"/>
          <w:numId w:val="15"/>
        </w:numPr>
        <w:spacing w:before="120" w:after="0" w:line="240" w:lineRule="auto"/>
        <w:ind w:left="714" w:hanging="357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N</w:t>
      </w:r>
      <w:r w:rsidRPr="002A048F" w:rsidR="00D42148">
        <w:rPr>
          <w:rFonts w:ascii="Times New Roman" w:hAnsi="Times New Roman" w:eastAsia="Times New Roman" w:cs="Times New Roman"/>
          <w:sz w:val="24"/>
          <w:szCs w:val="24"/>
          <w:lang w:eastAsia="fr-FR"/>
        </w:rPr>
        <w:t>ormes internationales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 : </w:t>
      </w:r>
      <w:r w:rsidRPr="002A048F" w:rsidR="00D42148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Normes de Performance de la SFI</w:t>
      </w:r>
      <w:r w:rsidRPr="002A048F" w:rsidR="00D42148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</w:t>
      </w:r>
      <w:r w:rsidRPr="002A048F" w:rsidR="00217A4F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</w:t>
      </w:r>
    </w:p>
    <w:p w:rsidR="002A048F" w:rsidP="002A048F" w:rsidRDefault="00217A4F" w14:paraId="00FF2E35" w14:textId="77777777">
      <w:pPr>
        <w:pStyle w:val="Paragraphedeliste"/>
        <w:numPr>
          <w:ilvl w:val="0"/>
          <w:numId w:val="16"/>
        </w:numPr>
        <w:spacing w:before="120" w:after="0" w:line="240" w:lineRule="auto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2A048F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Main-d'œuvre NP2 :</w:t>
      </w:r>
      <w:r w:rsidRPr="002A048F">
        <w:rPr>
          <w:rFonts w:ascii="Times New Roman" w:hAnsi="Times New Roman" w:eastAsia="Times New Roman" w:cs="Times New Roman"/>
          <w:sz w:val="24"/>
          <w:szCs w:val="24"/>
          <w:lang w:eastAsia="fr-FR"/>
        </w:rPr>
        <w:t> Sensibilisation aux droits des travailleurs et conditions de travail</w:t>
      </w:r>
    </w:p>
    <w:p w:rsidR="002A048F" w:rsidP="002A048F" w:rsidRDefault="00217A4F" w14:paraId="7E5AABBF" w14:textId="77777777">
      <w:pPr>
        <w:pStyle w:val="Paragraphedeliste"/>
        <w:numPr>
          <w:ilvl w:val="0"/>
          <w:numId w:val="16"/>
        </w:numPr>
        <w:spacing w:before="120" w:after="0" w:line="240" w:lineRule="auto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2A048F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Santé et sécurité communautaire NP4 :</w:t>
      </w:r>
      <w:r w:rsidRPr="002A048F">
        <w:rPr>
          <w:rFonts w:ascii="Times New Roman" w:hAnsi="Times New Roman" w:eastAsia="Times New Roman" w:cs="Times New Roman"/>
          <w:sz w:val="24"/>
          <w:szCs w:val="24"/>
          <w:lang w:eastAsia="fr-FR"/>
        </w:rPr>
        <w:t> Formation aux mesures de sécurité pour les communautés locales</w:t>
      </w:r>
      <w:r w:rsidRPr="002A048F" w:rsidR="00536BDD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</w:t>
      </w:r>
    </w:p>
    <w:p w:rsidR="002A048F" w:rsidP="002A048F" w:rsidRDefault="00217A4F" w14:paraId="0A8DEB81" w14:textId="77777777">
      <w:pPr>
        <w:pStyle w:val="Paragraphedeliste"/>
        <w:numPr>
          <w:ilvl w:val="0"/>
          <w:numId w:val="16"/>
        </w:numPr>
        <w:spacing w:before="120" w:after="0" w:line="240" w:lineRule="auto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2A048F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Autres domaines :</w:t>
      </w:r>
      <w:r w:rsidRPr="002A048F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 Protection de la biodiversité (NP6), </w:t>
      </w:r>
      <w:r w:rsidRPr="002A048F" w:rsidR="00536BDD">
        <w:rPr>
          <w:rFonts w:ascii="Times New Roman" w:hAnsi="Times New Roman" w:eastAsia="Times New Roman" w:cs="Times New Roman"/>
          <w:sz w:val="24"/>
          <w:szCs w:val="24"/>
          <w:lang w:eastAsia="fr-FR"/>
        </w:rPr>
        <w:t>G</w:t>
      </w:r>
      <w:r w:rsidRPr="002A048F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estion des terres (NP5), et </w:t>
      </w:r>
      <w:r w:rsidRPr="002A048F" w:rsidR="00536BDD">
        <w:rPr>
          <w:rFonts w:ascii="Times New Roman" w:hAnsi="Times New Roman" w:eastAsia="Times New Roman" w:cs="Times New Roman"/>
          <w:sz w:val="24"/>
          <w:szCs w:val="24"/>
          <w:lang w:eastAsia="fr-FR"/>
        </w:rPr>
        <w:t>P</w:t>
      </w:r>
      <w:r w:rsidRPr="002A048F">
        <w:rPr>
          <w:rFonts w:ascii="Times New Roman" w:hAnsi="Times New Roman" w:eastAsia="Times New Roman" w:cs="Times New Roman"/>
          <w:sz w:val="24"/>
          <w:szCs w:val="24"/>
          <w:lang w:eastAsia="fr-FR"/>
        </w:rPr>
        <w:t>atrimoine culturel (NP8)</w:t>
      </w:r>
      <w:r w:rsidRPr="002A048F" w:rsidR="00536BDD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</w:t>
      </w:r>
    </w:p>
    <w:p w:rsidRPr="002A048F" w:rsidR="00D42148" w:rsidP="002A048F" w:rsidRDefault="00D42148" w14:paraId="0C73ED7D" w14:textId="3D4DD77B">
      <w:pPr>
        <w:pStyle w:val="Paragraphedeliste"/>
        <w:numPr>
          <w:ilvl w:val="0"/>
          <w:numId w:val="17"/>
        </w:numPr>
        <w:spacing w:before="120" w:after="0" w:line="240" w:lineRule="auto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2A048F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et </w:t>
      </w:r>
      <w:r w:rsidRPr="002A048F"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Directives Environnementales, Sanitaires et Sécuritaires (EHS)</w:t>
      </w:r>
      <w:r w:rsidRPr="002A048F">
        <w:rPr>
          <w:rFonts w:ascii="Times New Roman" w:hAnsi="Times New Roman" w:eastAsia="Times New Roman" w:cs="Times New Roman"/>
          <w:sz w:val="24"/>
          <w:szCs w:val="24"/>
          <w:lang w:eastAsia="fr-FR"/>
        </w:rPr>
        <w:t>.</w:t>
      </w:r>
    </w:p>
    <w:bookmarkEnd w:id="0"/>
    <w:p w:rsidRPr="00387A3A" w:rsidR="00D42148" w:rsidP="00D42148" w:rsidRDefault="002A048F" w14:paraId="52A94195" w14:textId="5E094C1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</w:pPr>
      <w:r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  <w:t>3</w:t>
      </w:r>
      <w:r w:rsidRPr="00387A3A" w:rsidR="00D42148"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  <w:t>. Objectifs de la note technique</w:t>
      </w:r>
    </w:p>
    <w:p w:rsidRPr="00D42148" w:rsidR="00D42148" w:rsidP="00D42148" w:rsidRDefault="00D42148" w14:paraId="4245C26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La présente note technique vise à :</w:t>
      </w:r>
    </w:p>
    <w:p w:rsidRPr="00D42148" w:rsidR="00D42148" w:rsidP="002A048F" w:rsidRDefault="00D42148" w14:paraId="0940AC83" w14:textId="7F34479C">
      <w:pPr>
        <w:numPr>
          <w:ilvl w:val="0"/>
          <w:numId w:val="18"/>
        </w:numPr>
        <w:spacing w:before="120" w:after="100" w:afterAutospacing="1" w:line="240" w:lineRule="auto"/>
        <w:ind w:left="714" w:hanging="357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Décrire l’architecture fonctionnelle du module de </w:t>
      </w:r>
      <w:r w:rsidR="00094BC7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Gestion des Formations </w:t>
      </w: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;</w:t>
      </w:r>
    </w:p>
    <w:p w:rsidR="00DB41FD" w:rsidP="002A048F" w:rsidRDefault="00D42148" w14:paraId="5312A6D6" w14:textId="732198B1">
      <w:pPr>
        <w:numPr>
          <w:ilvl w:val="0"/>
          <w:numId w:val="18"/>
        </w:numPr>
        <w:spacing w:before="120" w:after="100" w:afterAutospacing="1" w:line="240" w:lineRule="auto"/>
        <w:ind w:left="714" w:hanging="357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Définir les informations clés </w:t>
      </w:r>
      <w:r w:rsidR="00DB41FD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sur les composantes, les fonctionnalités et les procédures du module de gestion d</w:t>
      </w:r>
      <w:r w:rsidR="00EF164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es</w:t>
      </w:r>
      <w:r w:rsidR="00DB41FD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formation</w:t>
      </w:r>
      <w:r w:rsidR="00EF164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s</w:t>
      </w:r>
      <w:r w:rsidR="00DB41FD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 ;</w:t>
      </w:r>
    </w:p>
    <w:p w:rsidR="00DB41FD" w:rsidP="002A048F" w:rsidRDefault="00D42148" w14:paraId="6B1C34DA" w14:textId="0DDF3135">
      <w:pPr>
        <w:numPr>
          <w:ilvl w:val="0"/>
          <w:numId w:val="18"/>
        </w:numPr>
        <w:spacing w:before="120" w:after="100" w:afterAutospacing="1" w:line="240" w:lineRule="auto"/>
        <w:ind w:left="714" w:hanging="357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Clarifier le processus de </w:t>
      </w:r>
      <w:r w:rsidR="00CC1E1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planification, de </w:t>
      </w:r>
      <w:r w:rsidR="00DB41FD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création d’un module ou d’une session de formation ainsi que les modalités de gestion de la formation en ligne ;</w:t>
      </w:r>
    </w:p>
    <w:p w:rsidR="00CC1E18" w:rsidP="002A048F" w:rsidRDefault="00CC1E18" w14:paraId="7507A0AA" w14:textId="26359913">
      <w:pPr>
        <w:numPr>
          <w:ilvl w:val="0"/>
          <w:numId w:val="18"/>
        </w:numPr>
        <w:spacing w:before="120" w:after="100" w:afterAutospacing="1" w:line="240" w:lineRule="auto"/>
        <w:ind w:left="714" w:hanging="357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DB41FD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Fournir des informations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sur les utilisateurs finaux ou potentiels et les moyens de mise à disposition ;</w:t>
      </w:r>
    </w:p>
    <w:p w:rsidR="00CC1E18" w:rsidP="002A048F" w:rsidRDefault="00CC1E18" w14:paraId="78624E98" w14:textId="4EA5DAE1">
      <w:pPr>
        <w:numPr>
          <w:ilvl w:val="0"/>
          <w:numId w:val="18"/>
        </w:numPr>
        <w:spacing w:before="120" w:after="100" w:afterAutospacing="1" w:line="240" w:lineRule="auto"/>
        <w:ind w:left="714" w:hanging="357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Permettre d’intégrer et </w:t>
      </w:r>
      <w:r w:rsidRPr="00CC1E1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d’enregistrer des questionnaires d’évaluation de la formation rédigés par les participants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 ;</w:t>
      </w:r>
    </w:p>
    <w:p w:rsidRPr="00CC1E18" w:rsidR="00DB41FD" w:rsidP="002A048F" w:rsidRDefault="00D42148" w14:paraId="3023C4EC" w14:textId="023FB3AF">
      <w:pPr>
        <w:numPr>
          <w:ilvl w:val="0"/>
          <w:numId w:val="18"/>
        </w:numPr>
        <w:spacing w:before="120" w:after="100" w:afterAutospacing="1" w:line="240" w:lineRule="auto"/>
        <w:ind w:left="714" w:hanging="357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Garantir la traçabilité</w:t>
      </w:r>
      <w:r w:rsidR="00094BC7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et</w:t>
      </w: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la production d’indicateurs </w:t>
      </w:r>
      <w:r w:rsidR="00094BC7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de performance </w:t>
      </w: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fiables.</w:t>
      </w:r>
    </w:p>
    <w:p w:rsidRPr="00387A3A" w:rsidR="00D42148" w:rsidP="00D42148" w:rsidRDefault="002A048F" w14:paraId="1D27C8DC" w14:textId="2003FBB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</w:pPr>
      <w:r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  <w:t>4</w:t>
      </w:r>
      <w:r w:rsidRPr="00387A3A" w:rsidR="00D42148"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  <w:t>. Champ d’application</w:t>
      </w:r>
    </w:p>
    <w:p w:rsidRPr="00D42148" w:rsidR="00D42148" w:rsidP="002A048F" w:rsidRDefault="00D42148" w14:paraId="1A515A85" w14:textId="17CDF782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Le module s’applique à l’ensemble des projets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IC </w:t>
      </w:r>
      <w:r w:rsidR="00D03643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(Infrastructure du Cor</w:t>
      </w:r>
      <w:r w:rsidR="00AB7F1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ridor)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et ECO</w:t>
      </w:r>
      <w:r w:rsidR="00AB7F1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(Efficacité des Opérations du Corridor)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du Compact MCA Bénin Régional et concerne :</w:t>
      </w:r>
    </w:p>
    <w:p w:rsidRPr="00D42148" w:rsidR="00D42148" w:rsidP="002A048F" w:rsidRDefault="00D42148" w14:paraId="3E0A5571" w14:textId="385116CD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Les travailleurs du Compact et des entreprises </w:t>
      </w:r>
      <w:r w:rsidR="00D03643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sous-traitantes</w:t>
      </w: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;</w:t>
      </w:r>
    </w:p>
    <w:p w:rsidRPr="00D42148" w:rsidR="00D42148" w:rsidP="002A048F" w:rsidRDefault="00D42148" w14:paraId="214F4FDB" w14:textId="15A574AC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Les </w:t>
      </w:r>
      <w:r w:rsidR="00CC1E1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parties prenantes intéressées</w:t>
      </w: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Pr="00D42148" w:rsidR="00D42148" w:rsidP="002A048F" w:rsidRDefault="00D42148" w14:paraId="7AB75B06" w14:textId="7D4A05A9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D42148" w:rsid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Les acteurs concernés sont</w:t>
      </w:r>
      <w:r w:rsid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 :</w:t>
      </w:r>
      <w:r w:rsidRPr="00D42148" w:rsid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D03643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MCC, </w:t>
      </w:r>
      <w:r w:rsidRPr="00D42148" w:rsid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MCA Bénin Régional, MOSES, Ingénieur, Entrepreneurs.</w:t>
      </w:r>
    </w:p>
    <w:p w:rsidR="000855AA" w:rsidP="007E3769" w:rsidRDefault="002A048F" w14:paraId="6A8E8A8B" w14:textId="7211D6E0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</w:pPr>
      <w:r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  <w:t>5</w:t>
      </w:r>
      <w:r w:rsidRPr="00387A3A" w:rsidR="00D42148"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  <w:t xml:space="preserve">. </w:t>
      </w:r>
      <w:r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  <w:t>O</w:t>
      </w:r>
      <w:r w:rsidR="000855AA"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  <w:t>bjectifs du module gestion des formations</w:t>
      </w:r>
    </w:p>
    <w:p w:rsidRPr="002A048F" w:rsidR="00EF1646" w:rsidP="00EF1646" w:rsidRDefault="000855AA" w14:paraId="6AEBC2EC" w14:textId="1E10BB5A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3F5B6AF8" w:rsidR="000855AA">
        <w:rPr>
          <w:rFonts w:ascii="Times New Roman" w:hAnsi="Times New Roman" w:cs="Times New Roman"/>
          <w:sz w:val="24"/>
          <w:szCs w:val="24"/>
          <w:lang w:eastAsia="fr-FR"/>
        </w:rPr>
        <w:t>P</w:t>
      </w:r>
      <w:r w:rsidRPr="3F5B6AF8" w:rsidR="000855AA">
        <w:rPr>
          <w:rFonts w:ascii="Times New Roman" w:hAnsi="Times New Roman" w:cs="Times New Roman"/>
          <w:sz w:val="24"/>
          <w:szCs w:val="24"/>
          <w:lang w:eastAsia="fr-FR"/>
        </w:rPr>
        <w:t xml:space="preserve">artie intégrante de la mise en œuvre du </w:t>
      </w:r>
      <w:r w:rsidRPr="3F5B6AF8" w:rsidR="37F4FF79">
        <w:rPr>
          <w:rFonts w:ascii="Times New Roman" w:hAnsi="Times New Roman" w:cs="Times New Roman"/>
          <w:sz w:val="24"/>
          <w:szCs w:val="24"/>
          <w:lang w:eastAsia="fr-FR"/>
        </w:rPr>
        <w:t>SGESSS, l’objectif</w:t>
      </w:r>
      <w:r w:rsidRPr="3F5B6AF8" w:rsidR="000855AA">
        <w:rPr>
          <w:rFonts w:ascii="Times New Roman" w:hAnsi="Times New Roman" w:cs="Times New Roman"/>
          <w:sz w:val="24"/>
          <w:szCs w:val="24"/>
          <w:lang w:eastAsia="fr-FR"/>
        </w:rPr>
        <w:t xml:space="preserve"> du module Gestion des formations </w:t>
      </w:r>
      <w:r w:rsidRPr="3F5B6AF8" w:rsidR="000855AA">
        <w:rPr>
          <w:rFonts w:ascii="Times New Roman" w:hAnsi="Times New Roman" w:cs="Times New Roman"/>
          <w:sz w:val="24"/>
          <w:szCs w:val="24"/>
          <w:lang w:eastAsia="fr-FR"/>
        </w:rPr>
        <w:t xml:space="preserve">est </w:t>
      </w:r>
      <w:r w:rsidRPr="3F5B6AF8" w:rsidR="00EF1646">
        <w:rPr>
          <w:rFonts w:ascii="Times New Roman" w:hAnsi="Times New Roman" w:cs="Times New Roman"/>
          <w:sz w:val="24"/>
          <w:szCs w:val="24"/>
          <w:lang w:eastAsia="fr-FR"/>
        </w:rPr>
        <w:t>de concevoir, planifier, organiser et suivre les différentes activités de formation, depuis la création d’une formation jusqu’à la gestion des sessions.</w:t>
      </w:r>
    </w:p>
    <w:p w:rsidRPr="000855AA" w:rsidR="000855AA" w:rsidP="000855AA" w:rsidRDefault="00EF1646" w14:paraId="1009436F" w14:textId="7B623EBB">
      <w:pPr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ED37EB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Le module formation permet aux formateurs de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gérer</w:t>
      </w:r>
      <w:r w:rsidRPr="00ED37EB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des formations directement sur la plateforme. Les parties prenantes concernées en seront automatiquement informées et pourront choisir ou non de s’y inscrire.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Ceci pour </w:t>
      </w:r>
      <w:r w:rsidRPr="000855AA" w:rsidR="000855AA">
        <w:rPr>
          <w:rFonts w:ascii="Times New Roman" w:hAnsi="Times New Roman" w:cs="Times New Roman"/>
          <w:sz w:val="24"/>
          <w:szCs w:val="24"/>
          <w:lang w:eastAsia="fr-FR"/>
        </w:rPr>
        <w:t xml:space="preserve">assurer de bonnes performances environnementales, sociales, sanitaires et sécuritaires. </w:t>
      </w:r>
    </w:p>
    <w:p w:rsidRPr="000855AA" w:rsidR="000855AA" w:rsidP="000855AA" w:rsidRDefault="000855AA" w14:paraId="4E6CB93D" w14:textId="51304696">
      <w:pPr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>Dans le cadre des activités du compact, ce module permettra de :</w:t>
      </w:r>
      <w:r w:rsidRPr="000855AA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</w:p>
    <w:p w:rsidRPr="00EF1646" w:rsidR="000855AA" w:rsidP="00774ACA" w:rsidRDefault="000855AA" w14:paraId="3C0B30AD" w14:textId="28AB62BF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highlight w:val="yellow"/>
          <w:lang w:eastAsia="fr-FR"/>
        </w:rPr>
      </w:pPr>
      <w:r w:rsidRPr="00EF1646">
        <w:rPr>
          <w:rFonts w:ascii="Times New Roman" w:hAnsi="Times New Roman" w:cs="Times New Roman"/>
          <w:sz w:val="24"/>
          <w:szCs w:val="24"/>
          <w:highlight w:val="yellow"/>
          <w:lang w:eastAsia="fr-FR"/>
        </w:rPr>
        <w:t xml:space="preserve">Évaluer les besoins en formation et sensibilisation </w:t>
      </w:r>
      <w:r w:rsidRPr="00EF1646" w:rsidR="00774ACA">
        <w:rPr>
          <w:rFonts w:ascii="Times New Roman" w:hAnsi="Times New Roman" w:cs="Times New Roman"/>
          <w:sz w:val="24"/>
          <w:szCs w:val="24"/>
          <w:highlight w:val="yellow"/>
          <w:lang w:eastAsia="fr-FR"/>
        </w:rPr>
        <w:t xml:space="preserve">ESSS et en rendre compte à </w:t>
      </w:r>
      <w:r w:rsidRPr="00EF1646">
        <w:rPr>
          <w:rFonts w:ascii="Times New Roman" w:hAnsi="Times New Roman" w:cs="Times New Roman"/>
          <w:sz w:val="24"/>
          <w:szCs w:val="24"/>
          <w:highlight w:val="yellow"/>
          <w:lang w:eastAsia="fr-FR"/>
        </w:rPr>
        <w:t xml:space="preserve">la </w:t>
      </w:r>
      <w:r w:rsidRPr="00EF1646" w:rsidR="00774ACA">
        <w:rPr>
          <w:rFonts w:ascii="Times New Roman" w:hAnsi="Times New Roman" w:cs="Times New Roman"/>
          <w:sz w:val="24"/>
          <w:szCs w:val="24"/>
          <w:highlight w:val="yellow"/>
          <w:lang w:eastAsia="fr-FR"/>
        </w:rPr>
        <w:t>coordination du programme ;</w:t>
      </w:r>
      <w:r w:rsidRPr="00EF1646">
        <w:rPr>
          <w:rFonts w:ascii="Times New Roman" w:hAnsi="Times New Roman" w:cs="Times New Roman"/>
          <w:sz w:val="24"/>
          <w:szCs w:val="24"/>
          <w:highlight w:val="yellow"/>
          <w:lang w:eastAsia="fr-FR"/>
        </w:rPr>
        <w:t xml:space="preserve"> </w:t>
      </w:r>
    </w:p>
    <w:p w:rsidR="000855AA" w:rsidP="000855AA" w:rsidRDefault="000855AA" w14:paraId="14573CAF" w14:textId="12AAC37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eastAsia="fr-FR"/>
        </w:rPr>
      </w:pPr>
      <w:r w:rsidRPr="000855AA">
        <w:rPr>
          <w:rFonts w:ascii="Times New Roman" w:hAnsi="Times New Roman" w:cs="Times New Roman"/>
          <w:sz w:val="24"/>
          <w:szCs w:val="24"/>
          <w:lang w:eastAsia="fr-FR"/>
        </w:rPr>
        <w:t>Concevoir et offrir un programme de formation et sensibilisation pour renforcer les compétences du personnel du MCA-Bénin régional et ses partenaires, en fonction des objectifs et des exigences du SGESSS ;</w:t>
      </w:r>
    </w:p>
    <w:p w:rsidR="00774ACA" w:rsidP="00774ACA" w:rsidRDefault="00774ACA" w14:paraId="6407B389" w14:textId="0BAD2F0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eastAsia="fr-FR"/>
        </w:rPr>
      </w:pPr>
      <w:r w:rsidRPr="1A991BE9" w:rsidR="00774ACA">
        <w:rPr>
          <w:rFonts w:ascii="Times New Roman" w:hAnsi="Times New Roman" w:cs="Times New Roman"/>
          <w:sz w:val="24"/>
          <w:szCs w:val="24"/>
          <w:lang w:eastAsia="fr-FR"/>
        </w:rPr>
        <w:t xml:space="preserve">Planifier et dérouler des formations sur </w:t>
      </w:r>
      <w:r w:rsidRPr="1A991BE9" w:rsidR="00774ACA">
        <w:rPr>
          <w:rFonts w:ascii="Times New Roman" w:hAnsi="Times New Roman" w:cs="Times New Roman"/>
          <w:sz w:val="24"/>
          <w:szCs w:val="24"/>
          <w:lang w:eastAsia="fr-FR"/>
        </w:rPr>
        <w:t xml:space="preserve">la plateforme en ligne </w:t>
      </w:r>
      <w:r w:rsidRPr="1A991BE9" w:rsidR="00774ACA">
        <w:rPr>
          <w:rFonts w:ascii="Times New Roman" w:hAnsi="Times New Roman" w:cs="Times New Roman"/>
          <w:sz w:val="24"/>
          <w:szCs w:val="24"/>
          <w:lang w:eastAsia="fr-FR"/>
        </w:rPr>
        <w:t>pour renforcer les capacités de</w:t>
      </w:r>
      <w:r w:rsidRPr="1A991BE9" w:rsidR="00774ACA">
        <w:rPr>
          <w:rFonts w:ascii="Times New Roman" w:hAnsi="Times New Roman" w:cs="Times New Roman"/>
          <w:sz w:val="24"/>
          <w:szCs w:val="24"/>
          <w:lang w:eastAsia="fr-FR"/>
        </w:rPr>
        <w:t>s parties prenantes clés</w:t>
      </w:r>
      <w:r w:rsidRPr="1A991BE9" w:rsidR="00774ACA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Pr="1A991BE9" w:rsidR="00774ACA">
        <w:rPr>
          <w:rFonts w:ascii="Times New Roman" w:hAnsi="Times New Roman" w:cs="Times New Roman"/>
          <w:sz w:val="24"/>
          <w:szCs w:val="24"/>
          <w:lang w:eastAsia="fr-FR"/>
        </w:rPr>
        <w:t>(Ingénieur</w:t>
      </w:r>
      <w:r w:rsidRPr="1A991BE9" w:rsidR="00774ACA">
        <w:rPr>
          <w:rFonts w:ascii="Times New Roman" w:hAnsi="Times New Roman" w:cs="Times New Roman"/>
          <w:sz w:val="24"/>
          <w:szCs w:val="24"/>
          <w:lang w:eastAsia="fr-FR"/>
        </w:rPr>
        <w:t>, Entrepreneur</w:t>
      </w:r>
      <w:r w:rsidRPr="1A991BE9" w:rsidR="00774ACA">
        <w:rPr>
          <w:rFonts w:ascii="Times New Roman" w:hAnsi="Times New Roman" w:cs="Times New Roman"/>
          <w:sz w:val="24"/>
          <w:szCs w:val="24"/>
          <w:lang w:eastAsia="fr-FR"/>
        </w:rPr>
        <w:t>s</w:t>
      </w:r>
      <w:r w:rsidRPr="1A991BE9" w:rsidR="00774ACA">
        <w:rPr>
          <w:rFonts w:ascii="Times New Roman" w:hAnsi="Times New Roman" w:cs="Times New Roman"/>
          <w:sz w:val="24"/>
          <w:szCs w:val="24"/>
          <w:lang w:eastAsia="fr-FR"/>
        </w:rPr>
        <w:t xml:space="preserve">) </w:t>
      </w:r>
      <w:r w:rsidRPr="1A991BE9" w:rsidR="00774ACA">
        <w:rPr>
          <w:rFonts w:ascii="Times New Roman" w:hAnsi="Times New Roman" w:cs="Times New Roman"/>
          <w:sz w:val="24"/>
          <w:szCs w:val="24"/>
          <w:lang w:eastAsia="fr-FR"/>
        </w:rPr>
        <w:t xml:space="preserve">et du personnel de </w:t>
      </w:r>
      <w:r w:rsidRPr="1A991BE9" w:rsidR="00774ACA">
        <w:rPr>
          <w:rFonts w:ascii="Times New Roman" w:hAnsi="Times New Roman" w:cs="Times New Roman"/>
          <w:sz w:val="24"/>
          <w:szCs w:val="24"/>
          <w:lang w:eastAsia="fr-FR"/>
        </w:rPr>
        <w:t xml:space="preserve">MCA-Bénin régional et </w:t>
      </w:r>
      <w:r w:rsidRPr="1A991BE9" w:rsidR="00774ACA">
        <w:rPr>
          <w:rFonts w:ascii="Times New Roman" w:hAnsi="Times New Roman" w:cs="Times New Roman"/>
          <w:sz w:val="24"/>
          <w:szCs w:val="24"/>
          <w:lang w:eastAsia="fr-FR"/>
        </w:rPr>
        <w:t>du</w:t>
      </w:r>
      <w:r w:rsidRPr="1A991BE9" w:rsidR="00774ACA">
        <w:rPr>
          <w:rFonts w:ascii="Times New Roman" w:hAnsi="Times New Roman" w:cs="Times New Roman"/>
          <w:sz w:val="24"/>
          <w:szCs w:val="24"/>
          <w:lang w:eastAsia="fr-FR"/>
        </w:rPr>
        <w:t xml:space="preserve"> MOSES afin d’assurer la bonne maîtrise du SGESSS</w:t>
      </w:r>
      <w:r w:rsidRPr="1A991BE9" w:rsidR="00774ACA">
        <w:rPr>
          <w:rFonts w:ascii="Times New Roman" w:hAnsi="Times New Roman" w:cs="Times New Roman"/>
          <w:sz w:val="24"/>
          <w:szCs w:val="24"/>
          <w:lang w:eastAsia="fr-FR"/>
        </w:rPr>
        <w:t xml:space="preserve">, </w:t>
      </w:r>
      <w:r w:rsidRPr="1A991BE9" w:rsidR="00774ACA">
        <w:rPr>
          <w:rFonts w:ascii="Times New Roman" w:hAnsi="Times New Roman" w:cs="Times New Roman"/>
          <w:sz w:val="24"/>
          <w:szCs w:val="24"/>
          <w:lang w:eastAsia="fr-FR"/>
        </w:rPr>
        <w:t>de faciliter et garantir le suivi environnemental et social</w:t>
      </w:r>
      <w:r w:rsidRPr="1A991BE9" w:rsidR="00774ACA">
        <w:rPr>
          <w:rFonts w:ascii="Times New Roman" w:hAnsi="Times New Roman" w:cs="Times New Roman"/>
          <w:sz w:val="24"/>
          <w:szCs w:val="24"/>
          <w:lang w:eastAsia="fr-FR"/>
        </w:rPr>
        <w:t>, santé et sécurité des activités du Compact ;</w:t>
      </w:r>
    </w:p>
    <w:p w:rsidRPr="00965FD6" w:rsidR="00965FD6" w:rsidP="00965FD6" w:rsidRDefault="00965FD6" w14:paraId="65138AD1" w14:textId="3A89923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 xml:space="preserve">Eduquer et induire </w:t>
      </w:r>
      <w:r w:rsidRPr="00965FD6">
        <w:rPr>
          <w:rFonts w:ascii="Times New Roman" w:hAnsi="Times New Roman" w:cs="Times New Roman"/>
          <w:sz w:val="24"/>
          <w:szCs w:val="24"/>
          <w:lang w:eastAsia="fr-FR"/>
        </w:rPr>
        <w:t xml:space="preserve">et le développement professionnel </w:t>
      </w:r>
      <w:r>
        <w:rPr>
          <w:rFonts w:ascii="Times New Roman" w:hAnsi="Times New Roman" w:cs="Times New Roman"/>
          <w:sz w:val="24"/>
          <w:szCs w:val="24"/>
          <w:lang w:eastAsia="fr-FR"/>
        </w:rPr>
        <w:t>afin de</w:t>
      </w:r>
      <w:r w:rsidRPr="00965FD6">
        <w:rPr>
          <w:rFonts w:ascii="Times New Roman" w:hAnsi="Times New Roman" w:cs="Times New Roman"/>
          <w:sz w:val="24"/>
          <w:szCs w:val="24"/>
          <w:lang w:eastAsia="fr-FR"/>
        </w:rPr>
        <w:t xml:space="preserve"> modifier les comportements, </w:t>
      </w:r>
      <w:r>
        <w:rPr>
          <w:rFonts w:ascii="Times New Roman" w:hAnsi="Times New Roman" w:cs="Times New Roman"/>
          <w:sz w:val="24"/>
          <w:szCs w:val="24"/>
          <w:lang w:eastAsia="fr-FR"/>
        </w:rPr>
        <w:t>grâce au</w:t>
      </w:r>
      <w:r w:rsidRPr="00965FD6">
        <w:rPr>
          <w:rFonts w:ascii="Times New Roman" w:hAnsi="Times New Roman" w:cs="Times New Roman"/>
          <w:sz w:val="24"/>
          <w:szCs w:val="24"/>
          <w:lang w:eastAsia="fr-FR"/>
        </w:rPr>
        <w:t xml:space="preserve"> transfert d</w:t>
      </w:r>
      <w:r>
        <w:rPr>
          <w:rFonts w:ascii="Times New Roman" w:hAnsi="Times New Roman" w:cs="Times New Roman"/>
          <w:sz w:val="24"/>
          <w:szCs w:val="24"/>
          <w:lang w:eastAsia="fr-FR"/>
        </w:rPr>
        <w:t>u</w:t>
      </w:r>
      <w:r w:rsidRPr="00965FD6">
        <w:rPr>
          <w:rFonts w:ascii="Times New Roman" w:hAnsi="Times New Roman" w:cs="Times New Roman"/>
          <w:sz w:val="24"/>
          <w:szCs w:val="24"/>
          <w:lang w:eastAsia="fr-FR"/>
        </w:rPr>
        <w:t xml:space="preserve"> savoir </w:t>
      </w:r>
      <w:r>
        <w:rPr>
          <w:rFonts w:ascii="Times New Roman" w:hAnsi="Times New Roman" w:cs="Times New Roman"/>
          <w:sz w:val="24"/>
          <w:szCs w:val="24"/>
          <w:lang w:eastAsia="fr-FR"/>
        </w:rPr>
        <w:t>par</w:t>
      </w:r>
      <w:r w:rsidRPr="00965FD6">
        <w:rPr>
          <w:rFonts w:ascii="Times New Roman" w:hAnsi="Times New Roman" w:cs="Times New Roman"/>
          <w:sz w:val="24"/>
          <w:szCs w:val="24"/>
          <w:lang w:eastAsia="fr-FR"/>
        </w:rPr>
        <w:t xml:space="preserve"> la répétition 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et </w:t>
      </w:r>
      <w:r w:rsidRPr="00965FD6">
        <w:rPr>
          <w:rFonts w:ascii="Times New Roman" w:hAnsi="Times New Roman" w:cs="Times New Roman"/>
          <w:sz w:val="24"/>
          <w:szCs w:val="24"/>
          <w:lang w:eastAsia="fr-FR"/>
        </w:rPr>
        <w:t>s'appuyant sur du multimédia.</w:t>
      </w:r>
    </w:p>
    <w:p w:rsidRPr="00387A3A" w:rsidR="00D42148" w:rsidP="00AB7F19" w:rsidRDefault="00D42148" w14:paraId="5B6A107F" w14:textId="77777777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</w:pPr>
      <w:r w:rsidRPr="00387A3A"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  <w:t>5. Description fonctionnelle du module</w:t>
      </w:r>
    </w:p>
    <w:p w:rsidRPr="00515DA0" w:rsidR="00515DA0" w:rsidP="00515DA0" w:rsidRDefault="00D42148" w14:paraId="2CCCEBE5" w14:textId="6164E3B1">
      <w:pPr>
        <w:rPr>
          <w:rFonts w:ascii="Times New Roman" w:hAnsi="Times New Roman" w:eastAsia="Times New Roman" w:cs="Times New Roman"/>
          <w:b/>
          <w:bCs/>
          <w:color w:val="0070C0"/>
          <w:kern w:val="0"/>
          <w:sz w:val="24"/>
          <w:szCs w:val="24"/>
          <w:lang w:eastAsia="fr-FR"/>
          <w14:ligatures w14:val="none"/>
        </w:rPr>
      </w:pPr>
      <w:r w:rsidRPr="00387A3A">
        <w:rPr>
          <w:rFonts w:eastAsia="Times New Roman" w:cstheme="minorHAnsi"/>
          <w:b/>
          <w:bCs/>
          <w:color w:val="0070C0"/>
          <w:kern w:val="0"/>
          <w:sz w:val="28"/>
          <w:szCs w:val="28"/>
          <w:lang w:eastAsia="fr-FR"/>
          <w14:ligatures w14:val="none"/>
        </w:rPr>
        <w:t xml:space="preserve">5.1 </w:t>
      </w:r>
      <w:r w:rsidR="00965FD6">
        <w:rPr>
          <w:rFonts w:eastAsia="Times New Roman" w:cstheme="minorHAnsi"/>
          <w:b/>
          <w:bCs/>
          <w:color w:val="0070C0"/>
          <w:kern w:val="0"/>
          <w:sz w:val="28"/>
          <w:szCs w:val="28"/>
          <w:lang w:eastAsia="fr-FR"/>
          <w14:ligatures w14:val="none"/>
        </w:rPr>
        <w:t xml:space="preserve">  </w:t>
      </w:r>
      <w:r w:rsidRPr="00515DA0" w:rsidR="00515DA0">
        <w:rPr>
          <w:rFonts w:ascii="Times New Roman" w:hAnsi="Times New Roman" w:eastAsia="Times New Roman" w:cs="Times New Roman"/>
          <w:b/>
          <w:bCs/>
          <w:color w:val="0070C0"/>
          <w:kern w:val="0"/>
          <w:sz w:val="24"/>
          <w:szCs w:val="24"/>
          <w:lang w:eastAsia="fr-FR"/>
          <w14:ligatures w14:val="none"/>
        </w:rPr>
        <w:t xml:space="preserve">Structure générale </w:t>
      </w:r>
      <w:r w:rsidR="00B41472">
        <w:rPr>
          <w:rFonts w:ascii="Times New Roman" w:hAnsi="Times New Roman" w:eastAsia="Times New Roman" w:cs="Times New Roman"/>
          <w:b/>
          <w:bCs/>
          <w:color w:val="0070C0"/>
          <w:kern w:val="0"/>
          <w:sz w:val="24"/>
          <w:szCs w:val="24"/>
          <w:lang w:eastAsia="fr-FR"/>
          <w14:ligatures w14:val="none"/>
        </w:rPr>
        <w:t>de la</w:t>
      </w:r>
      <w:r w:rsidRPr="00515DA0" w:rsidR="00515DA0">
        <w:rPr>
          <w:rFonts w:ascii="Times New Roman" w:hAnsi="Times New Roman" w:eastAsia="Times New Roman" w:cs="Times New Roman"/>
          <w:b/>
          <w:bCs/>
          <w:color w:val="0070C0"/>
          <w:kern w:val="0"/>
          <w:sz w:val="24"/>
          <w:szCs w:val="24"/>
          <w:lang w:eastAsia="fr-FR"/>
          <w14:ligatures w14:val="none"/>
        </w:rPr>
        <w:t xml:space="preserve"> </w:t>
      </w:r>
      <w:r w:rsidR="00B41472">
        <w:rPr>
          <w:rFonts w:ascii="Times New Roman" w:hAnsi="Times New Roman" w:eastAsia="Times New Roman" w:cs="Times New Roman"/>
          <w:b/>
          <w:bCs/>
          <w:color w:val="0070C0"/>
          <w:kern w:val="0"/>
          <w:sz w:val="24"/>
          <w:szCs w:val="24"/>
          <w:lang w:eastAsia="fr-FR"/>
          <w14:ligatures w14:val="none"/>
        </w:rPr>
        <w:t xml:space="preserve">formation </w:t>
      </w:r>
    </w:p>
    <w:p w:rsidRPr="00515DA0" w:rsidR="00515DA0" w:rsidP="00515DA0" w:rsidRDefault="00515DA0" w14:paraId="4C828A68" w14:textId="17A31910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  <w:lang w:eastAsia="fr-FR"/>
        </w:rPr>
      </w:pPr>
      <w:bookmarkStart w:name="_Hlk222411128" w:id="2"/>
      <w:r w:rsidRPr="00515DA0">
        <w:rPr>
          <w:rFonts w:ascii="Times New Roman" w:hAnsi="Times New Roman" w:cs="Times New Roman"/>
          <w:sz w:val="24"/>
          <w:szCs w:val="24"/>
          <w:lang w:eastAsia="fr-FR"/>
        </w:rPr>
        <w:t xml:space="preserve">Niveau 1 : </w:t>
      </w:r>
      <w:r w:rsidRPr="003A73B5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L</w:t>
      </w:r>
      <w:r w:rsidRPr="00515DA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es </w:t>
      </w:r>
      <w:r w:rsidRPr="003A73B5" w:rsidR="003A73B5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parcours de </w:t>
      </w:r>
      <w:r w:rsidRPr="00515DA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formations</w:t>
      </w:r>
    </w:p>
    <w:p w:rsidRPr="00515DA0" w:rsidR="00515DA0" w:rsidP="00515DA0" w:rsidRDefault="00515DA0" w14:paraId="470485EE" w14:textId="69CD4288">
      <w:pPr>
        <w:rPr>
          <w:rFonts w:ascii="Times New Roman" w:hAnsi="Times New Roman" w:cs="Times New Roman"/>
          <w:sz w:val="24"/>
          <w:szCs w:val="24"/>
          <w:lang w:eastAsia="fr-FR"/>
        </w:rPr>
      </w:pPr>
      <w:r w:rsidRPr="00515DA0">
        <w:rPr>
          <w:rFonts w:ascii="Times New Roman" w:hAnsi="Times New Roman" w:cs="Times New Roman"/>
          <w:sz w:val="24"/>
          <w:szCs w:val="24"/>
          <w:lang w:eastAsia="fr-FR"/>
        </w:rPr>
        <w:t>Ce sont les grands thèmes de formations</w:t>
      </w:r>
      <w:r w:rsidRPr="003A73B5">
        <w:rPr>
          <w:rFonts w:ascii="Times New Roman" w:hAnsi="Times New Roman" w:cs="Times New Roman"/>
          <w:sz w:val="24"/>
          <w:szCs w:val="24"/>
          <w:lang w:eastAsia="fr-FR"/>
        </w:rPr>
        <w:t xml:space="preserve"> par domaine du SGESSS</w:t>
      </w:r>
      <w:r w:rsidRPr="00515DA0">
        <w:rPr>
          <w:rFonts w:ascii="Times New Roman" w:hAnsi="Times New Roman" w:cs="Times New Roman"/>
          <w:sz w:val="24"/>
          <w:szCs w:val="24"/>
          <w:lang w:eastAsia="fr-FR"/>
        </w:rPr>
        <w:t xml:space="preserve">. Par exemple : Santé-sécurité ; </w:t>
      </w:r>
      <w:r w:rsidRPr="003A73B5">
        <w:rPr>
          <w:rFonts w:ascii="Times New Roman" w:hAnsi="Times New Roman" w:cs="Times New Roman"/>
          <w:sz w:val="24"/>
          <w:szCs w:val="24"/>
          <w:lang w:eastAsia="fr-FR"/>
        </w:rPr>
        <w:t xml:space="preserve">Analyse sociale, Environnement, </w:t>
      </w:r>
      <w:r w:rsidRPr="00515DA0">
        <w:rPr>
          <w:rFonts w:ascii="Times New Roman" w:hAnsi="Times New Roman" w:cs="Times New Roman"/>
          <w:sz w:val="24"/>
          <w:szCs w:val="24"/>
          <w:lang w:eastAsia="fr-FR"/>
        </w:rPr>
        <w:t>Plateforme du SGESSS, etc.</w:t>
      </w:r>
    </w:p>
    <w:p w:rsidRPr="00515DA0" w:rsidR="00515DA0" w:rsidP="00515DA0" w:rsidRDefault="00515DA0" w14:paraId="1392E69D" w14:textId="7777777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fr-FR"/>
        </w:rPr>
      </w:pPr>
      <w:r w:rsidRPr="00515DA0">
        <w:rPr>
          <w:rFonts w:ascii="Times New Roman" w:hAnsi="Times New Roman" w:cs="Times New Roman"/>
          <w:sz w:val="24"/>
          <w:szCs w:val="24"/>
          <w:lang w:eastAsia="fr-FR"/>
        </w:rPr>
        <w:t xml:space="preserve">Niveau 2 : </w:t>
      </w:r>
      <w:r w:rsidRPr="00515DA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Les modules</w:t>
      </w:r>
    </w:p>
    <w:p w:rsidR="00515DA0" w:rsidP="00515DA0" w:rsidRDefault="00CF10CB" w14:paraId="05A5BEC6" w14:textId="1838E64B">
      <w:pPr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>C’est une U</w:t>
      </w:r>
      <w:r w:rsidRPr="003A73B5" w:rsidR="003A73B5">
        <w:rPr>
          <w:rFonts w:ascii="Times New Roman" w:hAnsi="Times New Roman" w:cs="Times New Roman"/>
          <w:sz w:val="24"/>
          <w:szCs w:val="24"/>
          <w:lang w:eastAsia="fr-FR"/>
        </w:rPr>
        <w:t>nité pédagogique autonome sur une thématique précise au sein du parcours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Pr="003A73B5" w:rsidR="00515DA0">
        <w:rPr>
          <w:rFonts w:ascii="Times New Roman" w:hAnsi="Times New Roman" w:cs="Times New Roman"/>
          <w:sz w:val="24"/>
          <w:szCs w:val="24"/>
          <w:lang w:eastAsia="fr-FR"/>
        </w:rPr>
        <w:t>qui intègrent des session</w:t>
      </w:r>
      <w:r>
        <w:rPr>
          <w:rFonts w:ascii="Times New Roman" w:hAnsi="Times New Roman" w:cs="Times New Roman"/>
          <w:sz w:val="24"/>
          <w:szCs w:val="24"/>
          <w:lang w:eastAsia="fr-FR"/>
        </w:rPr>
        <w:t>s</w:t>
      </w:r>
      <w:r w:rsidRPr="003A73B5" w:rsidR="00515DA0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Pr="003A73B5" w:rsidR="003A73B5">
        <w:rPr>
          <w:rFonts w:ascii="Times New Roman" w:hAnsi="Times New Roman" w:cs="Times New Roman"/>
          <w:sz w:val="24"/>
          <w:szCs w:val="24"/>
          <w:lang w:eastAsia="fr-FR"/>
        </w:rPr>
        <w:t xml:space="preserve">de </w:t>
      </w:r>
      <w:r w:rsidRPr="00515DA0" w:rsidR="00515DA0">
        <w:rPr>
          <w:rFonts w:ascii="Times New Roman" w:hAnsi="Times New Roman" w:cs="Times New Roman"/>
          <w:sz w:val="24"/>
          <w:szCs w:val="24"/>
          <w:lang w:eastAsia="fr-FR"/>
        </w:rPr>
        <w:t>formation. Un</w:t>
      </w:r>
      <w:r w:rsidRPr="003A73B5" w:rsidR="003A73B5">
        <w:rPr>
          <w:rFonts w:ascii="Times New Roman" w:hAnsi="Times New Roman" w:cs="Times New Roman"/>
          <w:sz w:val="24"/>
          <w:szCs w:val="24"/>
          <w:lang w:eastAsia="fr-FR"/>
        </w:rPr>
        <w:t xml:space="preserve"> parcours d</w:t>
      </w:r>
      <w:r w:rsidRPr="00515DA0" w:rsidR="00515DA0">
        <w:rPr>
          <w:rFonts w:ascii="Times New Roman" w:hAnsi="Times New Roman" w:cs="Times New Roman"/>
          <w:sz w:val="24"/>
          <w:szCs w:val="24"/>
          <w:lang w:eastAsia="fr-FR"/>
        </w:rPr>
        <w:t>e formation contient un ou plusieurs modules. Par exemple la formation Santé-sécurité contient les modules suivants : accueil sécurité - plan d’urgence - technique de levage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, EPI – EPC, </w:t>
      </w:r>
      <w:r w:rsidRPr="00515DA0" w:rsidR="00515DA0">
        <w:rPr>
          <w:rFonts w:ascii="Times New Roman" w:hAnsi="Times New Roman" w:cs="Times New Roman"/>
          <w:sz w:val="24"/>
          <w:szCs w:val="24"/>
          <w:lang w:eastAsia="fr-FR"/>
        </w:rPr>
        <w:t xml:space="preserve"> - etc. </w:t>
      </w:r>
    </w:p>
    <w:p w:rsidR="00EF1646" w:rsidP="00515DA0" w:rsidRDefault="00EF1646" w14:paraId="3770075D" w14:textId="77777777">
      <w:pPr>
        <w:rPr>
          <w:rFonts w:ascii="Times New Roman" w:hAnsi="Times New Roman" w:cs="Times New Roman"/>
          <w:sz w:val="24"/>
          <w:szCs w:val="24"/>
          <w:lang w:eastAsia="fr-FR"/>
        </w:rPr>
      </w:pPr>
    </w:p>
    <w:p w:rsidRPr="00515DA0" w:rsidR="00EF1646" w:rsidP="00515DA0" w:rsidRDefault="00EF1646" w14:paraId="600AA700" w14:textId="77777777">
      <w:pPr>
        <w:rPr>
          <w:rFonts w:ascii="Times New Roman" w:hAnsi="Times New Roman" w:cs="Times New Roman"/>
          <w:sz w:val="24"/>
          <w:szCs w:val="24"/>
          <w:lang w:eastAsia="fr-FR"/>
        </w:rPr>
      </w:pPr>
    </w:p>
    <w:p w:rsidRPr="00515DA0" w:rsidR="00515DA0" w:rsidP="00515DA0" w:rsidRDefault="00515DA0" w14:paraId="42946C13" w14:textId="7777777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fr-FR"/>
        </w:rPr>
      </w:pPr>
      <w:r w:rsidRPr="00515DA0">
        <w:rPr>
          <w:rFonts w:ascii="Times New Roman" w:hAnsi="Times New Roman" w:cs="Times New Roman"/>
          <w:sz w:val="24"/>
          <w:szCs w:val="24"/>
          <w:lang w:eastAsia="fr-FR"/>
        </w:rPr>
        <w:t xml:space="preserve">Niveau 3 :  </w:t>
      </w:r>
      <w:r w:rsidRPr="00515DA0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Les sessions</w:t>
      </w:r>
    </w:p>
    <w:p w:rsidRPr="00515DA0" w:rsidR="00515DA0" w:rsidP="00515DA0" w:rsidRDefault="00CF10CB" w14:paraId="5302ECF1" w14:textId="66220406">
      <w:pPr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eastAsia="fr-FR"/>
        </w:rPr>
        <w:t xml:space="preserve">Ce sont les </w:t>
      </w:r>
      <w:r w:rsidRPr="00CF10CB">
        <w:rPr>
          <w:rFonts w:ascii="Times New Roman" w:hAnsi="Times New Roman" w:cs="Times New Roman"/>
          <w:sz w:val="24"/>
          <w:szCs w:val="24"/>
          <w:lang w:eastAsia="fr-FR"/>
        </w:rPr>
        <w:t>Séquence</w:t>
      </w:r>
      <w:r>
        <w:rPr>
          <w:rFonts w:ascii="Times New Roman" w:hAnsi="Times New Roman" w:cs="Times New Roman"/>
          <w:sz w:val="24"/>
          <w:szCs w:val="24"/>
          <w:lang w:eastAsia="fr-FR"/>
        </w:rPr>
        <w:t>s</w:t>
      </w:r>
      <w:r w:rsidRPr="00CF10CB">
        <w:rPr>
          <w:rFonts w:ascii="Times New Roman" w:hAnsi="Times New Roman" w:cs="Times New Roman"/>
          <w:sz w:val="24"/>
          <w:szCs w:val="24"/>
          <w:lang w:eastAsia="fr-FR"/>
        </w:rPr>
        <w:t xml:space="preserve"> de formation (présentiel, e-learning) correspondant à une unité de temps.</w:t>
      </w:r>
      <w:r w:rsidRPr="00515DA0" w:rsidR="00515DA0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Pr="00515DA0" w:rsidR="00D613C0">
        <w:rPr>
          <w:rFonts w:ascii="Times New Roman" w:hAnsi="Times New Roman" w:cs="Times New Roman"/>
          <w:sz w:val="24"/>
          <w:szCs w:val="24"/>
          <w:lang w:eastAsia="fr-FR"/>
        </w:rPr>
        <w:t>Lors d’une session,</w:t>
      </w:r>
      <w:r w:rsidR="00D613C0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="00172812">
        <w:rPr>
          <w:rFonts w:ascii="Times New Roman" w:hAnsi="Times New Roman" w:cs="Times New Roman"/>
          <w:sz w:val="24"/>
          <w:szCs w:val="24"/>
          <w:lang w:eastAsia="fr-FR"/>
        </w:rPr>
        <w:t xml:space="preserve">le formateur </w:t>
      </w:r>
      <w:r w:rsidRPr="00515DA0" w:rsidR="00D613C0">
        <w:rPr>
          <w:rFonts w:ascii="Times New Roman" w:hAnsi="Times New Roman" w:cs="Times New Roman"/>
          <w:sz w:val="24"/>
          <w:szCs w:val="24"/>
          <w:lang w:eastAsia="fr-FR"/>
        </w:rPr>
        <w:t xml:space="preserve">dispense </w:t>
      </w:r>
      <w:r w:rsidRPr="00D613C0" w:rsidR="00D613C0">
        <w:rPr>
          <w:rFonts w:ascii="Times New Roman" w:hAnsi="Times New Roman" w:cs="Times New Roman"/>
          <w:sz w:val="24"/>
          <w:szCs w:val="24"/>
          <w:lang w:eastAsia="fr-FR"/>
        </w:rPr>
        <w:t>un programme pédagogique</w:t>
      </w:r>
      <w:r w:rsidR="00172812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Pr="00515DA0" w:rsidR="00172812">
        <w:rPr>
          <w:rFonts w:ascii="Times New Roman" w:hAnsi="Times New Roman" w:cs="Times New Roman"/>
          <w:sz w:val="24"/>
          <w:szCs w:val="24"/>
          <w:lang w:eastAsia="fr-FR"/>
        </w:rPr>
        <w:t>donné</w:t>
      </w:r>
      <w:r w:rsidRPr="00D613C0" w:rsidR="00D613C0">
        <w:rPr>
          <w:rFonts w:ascii="Times New Roman" w:hAnsi="Times New Roman" w:cs="Times New Roman"/>
          <w:sz w:val="24"/>
          <w:szCs w:val="24"/>
          <w:lang w:eastAsia="fr-FR"/>
        </w:rPr>
        <w:t xml:space="preserve"> visant à acquérir des compétences</w:t>
      </w:r>
      <w:r w:rsidR="00D613C0">
        <w:rPr>
          <w:rFonts w:ascii="Times New Roman" w:hAnsi="Times New Roman" w:cs="Times New Roman"/>
          <w:sz w:val="24"/>
          <w:szCs w:val="24"/>
          <w:lang w:eastAsia="fr-FR"/>
        </w:rPr>
        <w:t xml:space="preserve">. </w:t>
      </w:r>
    </w:p>
    <w:bookmarkEnd w:id="2"/>
    <w:p w:rsidR="00965FD6" w:rsidP="00965FD6" w:rsidRDefault="00965FD6" w14:paraId="1BE8BF67" w14:textId="6F9F2253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color w:val="0070C0"/>
          <w:kern w:val="0"/>
          <w:sz w:val="28"/>
          <w:szCs w:val="28"/>
          <w:lang w:eastAsia="fr-FR"/>
          <w14:ligatures w14:val="none"/>
        </w:rPr>
      </w:pPr>
      <w:r w:rsidRPr="00387A3A">
        <w:rPr>
          <w:rFonts w:eastAsia="Times New Roman" w:cstheme="minorHAnsi"/>
          <w:b/>
          <w:bCs/>
          <w:color w:val="0070C0"/>
          <w:kern w:val="0"/>
          <w:sz w:val="28"/>
          <w:szCs w:val="28"/>
          <w:lang w:eastAsia="fr-FR"/>
          <w14:ligatures w14:val="none"/>
        </w:rPr>
        <w:t>5.</w:t>
      </w:r>
      <w:r w:rsidR="000C03C2">
        <w:rPr>
          <w:rFonts w:eastAsia="Times New Roman" w:cstheme="minorHAnsi"/>
          <w:b/>
          <w:bCs/>
          <w:color w:val="0070C0"/>
          <w:kern w:val="0"/>
          <w:sz w:val="28"/>
          <w:szCs w:val="28"/>
          <w:lang w:eastAsia="fr-FR"/>
          <w14:ligatures w14:val="none"/>
        </w:rPr>
        <w:t xml:space="preserve">2 </w:t>
      </w:r>
      <w:r w:rsidRPr="00387A3A">
        <w:rPr>
          <w:rFonts w:eastAsia="Times New Roman" w:cstheme="minorHAnsi"/>
          <w:b/>
          <w:bCs/>
          <w:color w:val="0070C0"/>
          <w:kern w:val="0"/>
          <w:sz w:val="28"/>
          <w:szCs w:val="28"/>
          <w:lang w:eastAsia="fr-FR"/>
          <w14:ligatures w14:val="none"/>
        </w:rPr>
        <w:t xml:space="preserve"> </w:t>
      </w:r>
      <w:r w:rsidR="000C03C2">
        <w:rPr>
          <w:rFonts w:eastAsia="Times New Roman" w:cstheme="minorHAnsi"/>
          <w:b/>
          <w:bCs/>
          <w:color w:val="0070C0"/>
          <w:kern w:val="0"/>
          <w:sz w:val="28"/>
          <w:szCs w:val="28"/>
          <w:lang w:eastAsia="fr-FR"/>
          <w14:ligatures w14:val="none"/>
        </w:rPr>
        <w:t xml:space="preserve">Accès au module </w:t>
      </w:r>
    </w:p>
    <w:p w:rsidRPr="00FF2060" w:rsidR="000C03C2" w:rsidP="002A048F" w:rsidRDefault="00EF1646" w14:paraId="36DBC40D" w14:textId="6576832F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eastAsia="fr-FR"/>
        </w:rPr>
      </w:pPr>
      <w:r w:rsidRPr="00EF1646">
        <w:rPr>
          <w:rFonts w:ascii="Times New Roman" w:hAnsi="Times New Roman" w:cs="Times New Roman"/>
          <w:sz w:val="24"/>
          <w:szCs w:val="24"/>
          <w:lang w:eastAsia="fr-FR"/>
        </w:rPr>
        <w:t>L’accès au module se fera par le page W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eb du SGESSS, en cliquant sur l’identification du module GEF </w:t>
      </w:r>
      <w:r w:rsidR="00FF2060">
        <w:rPr>
          <w:rFonts w:ascii="Times New Roman" w:hAnsi="Times New Roman" w:cs="Times New Roman"/>
          <w:sz w:val="24"/>
          <w:szCs w:val="24"/>
          <w:lang w:eastAsia="fr-FR"/>
        </w:rPr>
        <w:t xml:space="preserve">ou </w:t>
      </w:r>
      <w:r>
        <w:rPr>
          <w:rFonts w:ascii="Times New Roman" w:hAnsi="Times New Roman" w:cs="Times New Roman"/>
          <w:sz w:val="24"/>
          <w:szCs w:val="24"/>
          <w:lang w:eastAsia="fr-FR"/>
        </w:rPr>
        <w:t>« Gestion des Formations »</w:t>
      </w:r>
      <w:r w:rsidR="00FF2060">
        <w:rPr>
          <w:rFonts w:ascii="Times New Roman" w:hAnsi="Times New Roman" w:cs="Times New Roman"/>
          <w:sz w:val="24"/>
          <w:szCs w:val="24"/>
          <w:lang w:eastAsia="fr-FR"/>
        </w:rPr>
        <w:t xml:space="preserve">. ce bouton donnera accès au composantes du Module : </w:t>
      </w:r>
      <w:r w:rsidRPr="00FF2060" w:rsidR="00FF2060">
        <w:rPr>
          <w:rFonts w:ascii="Times New Roman" w:hAnsi="Times New Roman" w:cs="Times New Roman"/>
          <w:b/>
          <w:bCs/>
          <w:i/>
          <w:iCs/>
          <w:sz w:val="24"/>
          <w:szCs w:val="24"/>
          <w:lang w:eastAsia="fr-FR"/>
        </w:rPr>
        <w:t xml:space="preserve">Créer une formation - </w:t>
      </w:r>
      <w:r w:rsidRPr="00FF2060" w:rsidR="00FF2060">
        <w:rPr>
          <w:rFonts w:ascii="Times New Roman" w:hAnsi="Times New Roman" w:eastAsia="Times New Roman" w:cs="Times New Roman"/>
          <w:b/>
          <w:bCs/>
          <w:i/>
          <w:iCs/>
          <w:kern w:val="0"/>
          <w:sz w:val="24"/>
          <w:szCs w:val="24"/>
          <w:lang w:eastAsia="fr-FR"/>
          <w14:ligatures w14:val="none"/>
        </w:rPr>
        <w:t xml:space="preserve">Registre des formations  - </w:t>
      </w:r>
      <w:r w:rsidR="00FF2060">
        <w:rPr>
          <w:rFonts w:ascii="Times New Roman" w:hAnsi="Times New Roman" w:eastAsia="Times New Roman" w:cs="Times New Roman"/>
          <w:b/>
          <w:bCs/>
          <w:i/>
          <w:iCs/>
          <w:kern w:val="0"/>
          <w:sz w:val="24"/>
          <w:szCs w:val="24"/>
          <w:lang w:eastAsia="fr-FR"/>
          <w14:ligatures w14:val="none"/>
        </w:rPr>
        <w:t>G</w:t>
      </w:r>
      <w:r w:rsidRPr="00FF2060" w:rsidR="00FF2060">
        <w:rPr>
          <w:rFonts w:ascii="Times New Roman" w:hAnsi="Times New Roman" w:eastAsia="Times New Roman" w:cs="Times New Roman"/>
          <w:b/>
          <w:bCs/>
          <w:i/>
          <w:iCs/>
          <w:kern w:val="0"/>
          <w:sz w:val="24"/>
          <w:szCs w:val="24"/>
          <w:lang w:eastAsia="fr-FR"/>
          <w14:ligatures w14:val="none"/>
        </w:rPr>
        <w:t xml:space="preserve">érer une formation – </w:t>
      </w:r>
      <w:r w:rsidR="00FF2060">
        <w:rPr>
          <w:rFonts w:ascii="Times New Roman" w:hAnsi="Times New Roman" w:eastAsia="Times New Roman" w:cs="Times New Roman"/>
          <w:b/>
          <w:bCs/>
          <w:i/>
          <w:iCs/>
          <w:kern w:val="0"/>
          <w:sz w:val="24"/>
          <w:szCs w:val="24"/>
          <w:lang w:eastAsia="fr-FR"/>
          <w14:ligatures w14:val="none"/>
        </w:rPr>
        <w:t>T</w:t>
      </w:r>
      <w:r w:rsidRPr="00FF2060" w:rsidR="00FF2060">
        <w:rPr>
          <w:rFonts w:ascii="Times New Roman" w:hAnsi="Times New Roman" w:eastAsia="Times New Roman" w:cs="Times New Roman"/>
          <w:b/>
          <w:bCs/>
          <w:i/>
          <w:iCs/>
          <w:kern w:val="0"/>
          <w:sz w:val="24"/>
          <w:szCs w:val="24"/>
          <w:lang w:eastAsia="fr-FR"/>
          <w14:ligatures w14:val="none"/>
        </w:rPr>
        <w:t xml:space="preserve">ableau de bord </w:t>
      </w:r>
    </w:p>
    <w:p w:rsidR="00D42148" w:rsidP="00AB7F19" w:rsidRDefault="00D42148" w14:paraId="348B9DC5" w14:textId="4B90C0D0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L’accès est réservé aux personnes désignées par leurs organismes respectifs et disposant d’un profil valide sur la plateforme SGESSS. L’authentification se fait par </w:t>
      </w:r>
      <w:r w:rsidR="00AB7F1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un </w:t>
      </w: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identifiant et </w:t>
      </w:r>
      <w:r w:rsidR="00AB7F1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un </w:t>
      </w: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mot de passe sécurisé.</w:t>
      </w:r>
    </w:p>
    <w:p w:rsidRPr="002A048F" w:rsidR="002A048F" w:rsidP="002A048F" w:rsidRDefault="00D42148" w14:paraId="6EF9783A" w14:textId="470D6F08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color w:val="0070C0"/>
          <w:kern w:val="0"/>
          <w:sz w:val="28"/>
          <w:szCs w:val="28"/>
          <w:lang w:eastAsia="fr-FR"/>
          <w14:ligatures w14:val="none"/>
        </w:rPr>
      </w:pPr>
      <w:r w:rsidRPr="00387A3A">
        <w:rPr>
          <w:rFonts w:eastAsia="Times New Roman" w:cstheme="minorHAnsi"/>
          <w:b/>
          <w:bCs/>
          <w:color w:val="0070C0"/>
          <w:kern w:val="0"/>
          <w:sz w:val="28"/>
          <w:szCs w:val="28"/>
          <w:lang w:eastAsia="fr-FR"/>
          <w14:ligatures w14:val="none"/>
        </w:rPr>
        <w:t>5.</w:t>
      </w:r>
      <w:r w:rsidR="002A048F">
        <w:rPr>
          <w:rFonts w:eastAsia="Times New Roman" w:cstheme="minorHAnsi"/>
          <w:b/>
          <w:bCs/>
          <w:color w:val="0070C0"/>
          <w:kern w:val="0"/>
          <w:sz w:val="28"/>
          <w:szCs w:val="28"/>
          <w:lang w:eastAsia="fr-FR"/>
          <w14:ligatures w14:val="none"/>
        </w:rPr>
        <w:t>3</w:t>
      </w:r>
      <w:r w:rsidRPr="00387A3A">
        <w:rPr>
          <w:rFonts w:eastAsia="Times New Roman" w:cstheme="minorHAnsi"/>
          <w:b/>
          <w:bCs/>
          <w:color w:val="0070C0"/>
          <w:kern w:val="0"/>
          <w:sz w:val="28"/>
          <w:szCs w:val="28"/>
          <w:lang w:eastAsia="fr-FR"/>
          <w14:ligatures w14:val="none"/>
        </w:rPr>
        <w:t xml:space="preserve"> </w:t>
      </w:r>
      <w:bookmarkStart w:name="_Hlk210897716" w:id="3"/>
      <w:r w:rsidRPr="002A048F" w:rsidR="002A048F">
        <w:rPr>
          <w:rFonts w:eastAsia="Times New Roman" w:cstheme="minorHAnsi"/>
          <w:b/>
          <w:bCs/>
          <w:color w:val="0070C0"/>
          <w:kern w:val="0"/>
          <w:sz w:val="28"/>
          <w:szCs w:val="28"/>
          <w:lang w:eastAsia="fr-FR"/>
          <w14:ligatures w14:val="none"/>
        </w:rPr>
        <w:t xml:space="preserve">Fonctionnalité du module </w:t>
      </w:r>
    </w:p>
    <w:bookmarkEnd w:id="3"/>
    <w:p w:rsidRPr="002A048F" w:rsidR="002A048F" w:rsidP="002A048F" w:rsidRDefault="002A048F" w14:paraId="738634D0" w14:textId="5ABFE6A9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A048F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Le module </w:t>
      </w:r>
      <w:r w:rsidRPr="00FF2060" w:rsidR="00FF2060">
        <w:rPr>
          <w:rFonts w:ascii="Times New Roman" w:hAnsi="Times New Roman" w:eastAsia="Times New Roman" w:cs="Times New Roman"/>
          <w:b/>
          <w:bCs/>
          <w:i/>
          <w:iCs/>
          <w:kern w:val="0"/>
          <w:sz w:val="24"/>
          <w:szCs w:val="24"/>
          <w:lang w:eastAsia="fr-FR"/>
          <w14:ligatures w14:val="none"/>
        </w:rPr>
        <w:t xml:space="preserve">Gestion des </w:t>
      </w:r>
      <w:r w:rsidRPr="002A048F">
        <w:rPr>
          <w:rFonts w:ascii="Times New Roman" w:hAnsi="Times New Roman" w:eastAsia="Times New Roman" w:cs="Times New Roman"/>
          <w:b/>
          <w:bCs/>
          <w:i/>
          <w:iCs/>
          <w:kern w:val="0"/>
          <w:sz w:val="24"/>
          <w:szCs w:val="24"/>
          <w:lang w:eastAsia="fr-FR"/>
          <w14:ligatures w14:val="none"/>
        </w:rPr>
        <w:t>Formation</w:t>
      </w:r>
      <w:r w:rsidRPr="00FF2060" w:rsidR="00FF2060">
        <w:rPr>
          <w:rFonts w:ascii="Times New Roman" w:hAnsi="Times New Roman" w:eastAsia="Times New Roman" w:cs="Times New Roman"/>
          <w:b/>
          <w:bCs/>
          <w:i/>
          <w:iCs/>
          <w:kern w:val="0"/>
          <w:sz w:val="24"/>
          <w:szCs w:val="24"/>
          <w:lang w:eastAsia="fr-FR"/>
          <w14:ligatures w14:val="none"/>
        </w:rPr>
        <w:t>s</w:t>
      </w:r>
      <w:r w:rsidRPr="002A048F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a pour objectif de faciliter la gestion complète, du cycle de vie des formations au sein de la plateforme SGESSS de MCA Bénin Régional. </w:t>
      </w:r>
    </w:p>
    <w:p w:rsidRPr="002A048F" w:rsidR="002A048F" w:rsidP="002A048F" w:rsidRDefault="002A048F" w14:paraId="7EA5178E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A048F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Il comprend plusieurs fonctionnalités clés :</w:t>
      </w:r>
    </w:p>
    <w:p w:rsidR="002A048F" w:rsidP="00FF2060" w:rsidRDefault="002A048F" w14:paraId="1E859681" w14:textId="3FD9F6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A048F">
        <w:rPr>
          <w:rFonts w:ascii="Times New Roman" w:hAnsi="Times New Roman" w:eastAsia="Times New Roman" w:cs="Times New Roman"/>
          <w:b/>
          <w:bCs/>
          <w:i/>
          <w:iCs/>
          <w:kern w:val="0"/>
          <w:sz w:val="24"/>
          <w:szCs w:val="24"/>
          <w:lang w:eastAsia="fr-FR"/>
          <w14:ligatures w14:val="none"/>
        </w:rPr>
        <w:t>Créer une formation</w:t>
      </w:r>
      <w:r w:rsidRPr="002A048F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:</w:t>
      </w:r>
      <w:r w:rsidRPr="002A048F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2A048F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Cette fonctionnalité permet de définir une nouvelle formation en précisant ses caractéristiques principales telles que </w:t>
      </w:r>
      <w:r w:rsidR="00722DA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le calendrier, </w:t>
      </w:r>
      <w:r w:rsidRPr="002A048F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le titre, les objectifs pédagogiques, la durée, les prérequis et le public cible. Elle sert de base pour structurer et organiser les contenus associés.</w:t>
      </w:r>
    </w:p>
    <w:p w:rsidR="00C37967" w:rsidP="00C37967" w:rsidRDefault="00C37967" w14:paraId="62801358" w14:textId="64228B39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kern w:val="0"/>
          <w:sz w:val="24"/>
          <w:szCs w:val="24"/>
          <w:lang w:eastAsia="fr-FR"/>
          <w14:ligatures w14:val="none"/>
        </w:rPr>
        <w:t>Ne pas occulter les informations générales </w:t>
      </w:r>
      <w:r w:rsidR="00B4147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sur le compact : Programme MCA Bénin Régional – Projets IC ou projet ECO au choix  - Zone ou lieu de formation (Commune/ arrondissement si pertinent)</w:t>
      </w:r>
    </w:p>
    <w:p w:rsidR="00722DA2" w:rsidP="00722DA2" w:rsidRDefault="002A048F" w14:paraId="3C7E128A" w14:textId="3CE5020A">
      <w:pPr>
        <w:pStyle w:val="Paragraphedeliste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722DA2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eastAsia="fr-FR"/>
        </w:rPr>
        <w:t>Créer un module</w:t>
      </w:r>
      <w:r w:rsidRPr="00722DA2">
        <w:rPr>
          <w:rFonts w:ascii="Times New Roman" w:hAnsi="Times New Roman" w:eastAsia="Times New Roman" w:cs="Times New Roman"/>
          <w:i/>
          <w:iCs/>
          <w:sz w:val="24"/>
          <w:szCs w:val="24"/>
          <w:lang w:eastAsia="fr-FR"/>
        </w:rPr>
        <w:t>:</w:t>
      </w:r>
      <w:r w:rsidRPr="00722DA2">
        <w:rPr>
          <w:rFonts w:ascii="Times New Roman" w:hAnsi="Times New Roman" w:eastAsia="Times New Roman" w:cs="Times New Roman"/>
          <w:sz w:val="24"/>
          <w:szCs w:val="24"/>
          <w:lang w:eastAsia="fr-FR"/>
        </w:rPr>
        <w:br/>
      </w:r>
      <w:r w:rsidRPr="00722DA2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Chaque formation peut être subdivisée en modules. Cette option permet d’ajouter et de configurer ces modules en précisant leurs </w:t>
      </w:r>
      <w:r w:rsidR="00722DA2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domaines, </w:t>
      </w:r>
      <w:r w:rsidRPr="00722DA2">
        <w:rPr>
          <w:rFonts w:ascii="Times New Roman" w:hAnsi="Times New Roman" w:eastAsia="Times New Roman" w:cs="Times New Roman"/>
          <w:sz w:val="24"/>
          <w:szCs w:val="24"/>
          <w:lang w:eastAsia="fr-FR"/>
        </w:rPr>
        <w:t>thèmes, contenus, méthodes pédagogiques et intervenants. Cela favorise une meilleure organisation du programme de formation et une répartition claire des enseignements.</w:t>
      </w:r>
    </w:p>
    <w:p w:rsidR="00870815" w:rsidP="00870815" w:rsidRDefault="002A048F" w14:paraId="6FF00731" w14:textId="0311E4DA">
      <w:pPr>
        <w:pStyle w:val="Paragraphedeliste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722DA2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eastAsia="fr-FR"/>
        </w:rPr>
        <w:t>Créer une session</w:t>
      </w:r>
      <w:r w:rsidRPr="00722DA2">
        <w:rPr>
          <w:rFonts w:ascii="Times New Roman" w:hAnsi="Times New Roman" w:eastAsia="Times New Roman" w:cs="Times New Roman"/>
          <w:sz w:val="24"/>
          <w:szCs w:val="24"/>
          <w:lang w:eastAsia="fr-FR"/>
        </w:rPr>
        <w:t>:</w:t>
      </w:r>
      <w:r w:rsidRPr="00722DA2">
        <w:rPr>
          <w:rFonts w:ascii="Times New Roman" w:hAnsi="Times New Roman" w:eastAsia="Times New Roman" w:cs="Times New Roman"/>
          <w:sz w:val="24"/>
          <w:szCs w:val="24"/>
          <w:lang w:eastAsia="fr-FR"/>
        </w:rPr>
        <w:br/>
      </w:r>
      <w:r w:rsidRPr="00722DA2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La création d’une session consiste à planifier </w:t>
      </w:r>
      <w:r w:rsidR="00722DA2">
        <w:rPr>
          <w:rFonts w:ascii="Times New Roman" w:hAnsi="Times New Roman" w:eastAsia="Times New Roman" w:cs="Times New Roman"/>
          <w:sz w:val="24"/>
          <w:szCs w:val="24"/>
          <w:lang w:eastAsia="fr-FR"/>
        </w:rPr>
        <w:t>une</w:t>
      </w:r>
      <w:r w:rsidRPr="00722DA2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</w:t>
      </w:r>
      <w:r w:rsidR="00722DA2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activité / dérouler un programme dans une </w:t>
      </w:r>
      <w:r w:rsidRPr="00722DA2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période </w:t>
      </w:r>
      <w:r w:rsidR="00722DA2">
        <w:rPr>
          <w:rFonts w:ascii="Times New Roman" w:hAnsi="Times New Roman" w:eastAsia="Times New Roman" w:cs="Times New Roman"/>
          <w:sz w:val="24"/>
          <w:szCs w:val="24"/>
          <w:lang w:eastAsia="fr-FR"/>
        </w:rPr>
        <w:t>donnée</w:t>
      </w:r>
      <w:r w:rsidRPr="00722DA2">
        <w:rPr>
          <w:rFonts w:ascii="Times New Roman" w:hAnsi="Times New Roman" w:eastAsia="Times New Roman" w:cs="Times New Roman"/>
          <w:sz w:val="24"/>
          <w:szCs w:val="24"/>
          <w:lang w:eastAsia="fr-FR"/>
        </w:rPr>
        <w:t>. L’utilisateur peut y définir les dates, le lieu, les formateurs</w:t>
      </w:r>
      <w:r w:rsidR="00C37967">
        <w:rPr>
          <w:rFonts w:ascii="Times New Roman" w:hAnsi="Times New Roman" w:eastAsia="Times New Roman" w:cs="Times New Roman"/>
          <w:sz w:val="24"/>
          <w:szCs w:val="24"/>
          <w:lang w:eastAsia="fr-FR"/>
        </w:rPr>
        <w:t>, le nombre de place disponible,</w:t>
      </w:r>
      <w:r w:rsidRPr="00722DA2" w:rsidR="00C37967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</w:t>
      </w:r>
      <w:r w:rsidRPr="00722DA2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ainsi que la liste des participants. Cette étape permet d’assurer la mise en œuvre opérationnelle des </w:t>
      </w:r>
      <w:r w:rsidR="00143F3E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sessions de </w:t>
      </w:r>
      <w:r w:rsidRPr="00722DA2">
        <w:rPr>
          <w:rFonts w:ascii="Times New Roman" w:hAnsi="Times New Roman" w:eastAsia="Times New Roman" w:cs="Times New Roman"/>
          <w:sz w:val="24"/>
          <w:szCs w:val="24"/>
          <w:lang w:eastAsia="fr-FR"/>
        </w:rPr>
        <w:t>formations planifiées.</w:t>
      </w:r>
    </w:p>
    <w:p w:rsidRPr="00870815" w:rsidR="00870815" w:rsidP="00870815" w:rsidRDefault="00870815" w14:paraId="3A911AE2" w14:textId="2D1AF071">
      <w:pPr>
        <w:pStyle w:val="Paragraphedeliste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87081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Modifier la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session /formation </w:t>
      </w:r>
      <w:r w:rsidRPr="0087081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changer de session ou de module</w:t>
      </w:r>
      <w:r w:rsidRPr="008708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70815">
        <w:rPr>
          <w:rFonts w:ascii="Times New Roman" w:hAnsi="Times New Roman" w:cs="Times New Roman"/>
          <w:sz w:val="24"/>
          <w:szCs w:val="24"/>
        </w:rPr>
        <w:t xml:space="preserve">le titre </w:t>
      </w:r>
      <w:r>
        <w:rPr>
          <w:rFonts w:ascii="Times New Roman" w:hAnsi="Times New Roman" w:cs="Times New Roman"/>
          <w:sz w:val="24"/>
          <w:szCs w:val="24"/>
        </w:rPr>
        <w:t xml:space="preserve">ou </w:t>
      </w:r>
      <w:r w:rsidRPr="00870815">
        <w:rPr>
          <w:rFonts w:ascii="Times New Roman" w:hAnsi="Times New Roman" w:cs="Times New Roman"/>
          <w:sz w:val="24"/>
          <w:szCs w:val="24"/>
        </w:rPr>
        <w:t xml:space="preserve">la catégorie de la formation </w:t>
      </w:r>
      <w:r>
        <w:rPr>
          <w:rFonts w:ascii="Times New Roman" w:hAnsi="Times New Roman" w:cs="Times New Roman"/>
          <w:sz w:val="24"/>
          <w:szCs w:val="24"/>
        </w:rPr>
        <w:t xml:space="preserve"> - Changer de planification </w:t>
      </w:r>
      <w:r w:rsidR="00B41472">
        <w:rPr>
          <w:rFonts w:ascii="Times New Roman" w:hAnsi="Times New Roman" w:cs="Times New Roman"/>
          <w:sz w:val="24"/>
          <w:szCs w:val="24"/>
        </w:rPr>
        <w:t xml:space="preserve">– messagerie pour informer </w:t>
      </w:r>
    </w:p>
    <w:p w:rsidRPr="002A048F" w:rsidR="002A048F" w:rsidP="00FF2060" w:rsidRDefault="002A048F" w14:paraId="4BD8422F" w14:textId="7543EE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A048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Gérer une session</w:t>
      </w:r>
      <w:r w:rsidRPr="002A048F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:</w:t>
      </w:r>
      <w:r w:rsidRPr="002A048F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2A048F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Cette fonctionnalité permet de suivre le déroulement effectif des sessions. Elle inclut </w:t>
      </w:r>
      <w:r w:rsidR="00B4147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les invitations, les présentations, </w:t>
      </w:r>
      <w:r w:rsidRPr="002A048F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la gestion des présences, </w:t>
      </w:r>
      <w:r w:rsidR="00C37967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le nombre de place disponible, </w:t>
      </w:r>
      <w:r w:rsidR="00B4147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les messageries, </w:t>
      </w:r>
      <w:r w:rsidRPr="002A048F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l’évaluation  (si requis) des participants, et la clôture de la session. Elle facilite également la génération d’attestations de participation.</w:t>
      </w:r>
    </w:p>
    <w:p w:rsidR="00D42148" w:rsidP="007C1DC8" w:rsidRDefault="00D42148" w14:paraId="5ED9864E" w14:textId="210D4F5C">
      <w:pPr>
        <w:spacing w:before="100" w:beforeAutospacing="1" w:after="100" w:afterAutospacing="1" w:line="240" w:lineRule="auto"/>
        <w:ind w:left="708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Toute </w:t>
      </w:r>
      <w:r w:rsidR="00FF2060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formation créée</w:t>
      </w: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est automatiquement enregistrée dans le </w:t>
      </w:r>
      <w:r w:rsidR="00FF2060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registre </w:t>
      </w: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et génère des notifications par courriel aux parties concernées.</w:t>
      </w:r>
    </w:p>
    <w:p w:rsidR="00597A39" w:rsidP="00597A39" w:rsidRDefault="00870815" w14:paraId="20254D6D" w14:textId="10297303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870815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Espace documentaire</w:t>
      </w:r>
      <w:r w:rsidRPr="00870815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: les documents pédagogiques de cette formation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s seront </w:t>
      </w:r>
      <w:r w:rsidRPr="00870815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classés par module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et par session. Ils pourraient être téléchargeable par les participants. Donner aussi la possibilité de charger des fichiers dans l’espace documentaire.</w:t>
      </w:r>
    </w:p>
    <w:p w:rsidRPr="00597A39" w:rsidR="00597A39" w:rsidP="00597A39" w:rsidRDefault="00597A39" w14:paraId="79DD26E5" w14:textId="77777777">
      <w:pPr>
        <w:spacing w:after="0" w:line="240" w:lineRule="auto"/>
        <w:ind w:left="413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</w:p>
    <w:p w:rsidR="00597A39" w:rsidP="00870815" w:rsidRDefault="00597A39" w14:paraId="6338CC64" w14:textId="0C903E6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597A39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Registre des formations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 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consigne </w:t>
      </w:r>
      <w:r w:rsidRPr="00597A3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les éléments pédagogiques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 :</w:t>
      </w:r>
      <w:r w:rsidRPr="00597A3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titre, </w:t>
      </w:r>
      <w:r w:rsidRPr="00597A3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planning, participants, évaluations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597A3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d'une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session</w:t>
      </w:r>
      <w:r w:rsidRPr="00597A3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 Il garantit la conformité, la qualité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, la traçabilité, </w:t>
      </w:r>
      <w:r w:rsidRPr="00597A3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et le suivi des compétences acquises.</w:t>
      </w:r>
    </w:p>
    <w:p w:rsidRPr="00597A39" w:rsidR="00597A39" w:rsidP="00597A39" w:rsidRDefault="00597A39" w14:paraId="1EFA3B44" w14:textId="3E5DEC49">
      <w:pPr>
        <w:pStyle w:val="Paragraphedeliste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597A39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eastAsia="fr-FR"/>
        </w:rPr>
        <w:t>Identification</w:t>
      </w:r>
      <w:r w:rsidRPr="00597A39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: Intitulé du module, formateur, durée, public cible,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etc.</w:t>
      </w:r>
      <w:r w:rsidRPr="00597A39">
        <w:rPr>
          <w:rFonts w:ascii="Times New Roman" w:hAnsi="Times New Roman" w:eastAsia="Times New Roman" w:cs="Times New Roman"/>
          <w:sz w:val="24"/>
          <w:szCs w:val="24"/>
          <w:lang w:eastAsia="fr-FR"/>
        </w:rPr>
        <w:t>.</w:t>
      </w:r>
    </w:p>
    <w:p w:rsidRPr="00597A39" w:rsidR="00597A39" w:rsidP="00597A39" w:rsidRDefault="00597A39" w14:paraId="70B095F0" w14:textId="77777777">
      <w:pPr>
        <w:pStyle w:val="Paragraphedeliste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597A39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eastAsia="fr-FR"/>
        </w:rPr>
        <w:t>Contenu et Séquençage</w:t>
      </w:r>
      <w:r w:rsidRPr="00597A39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: Programme détaillé, séquences pédagogiques, et méthodes (présentiel/distanciel/hybride).</w:t>
      </w:r>
    </w:p>
    <w:p w:rsidRPr="00597A39" w:rsidR="00597A39" w:rsidP="00597A39" w:rsidRDefault="00597A39" w14:paraId="4174FAA5" w14:textId="77777777">
      <w:pPr>
        <w:pStyle w:val="Paragraphedeliste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597A39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eastAsia="fr-FR"/>
        </w:rPr>
        <w:t>Logistique</w:t>
      </w:r>
      <w:r w:rsidRPr="00597A39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: Date, lieu, matériel, et ressources nécessaires.</w:t>
      </w:r>
    </w:p>
    <w:p w:rsidRPr="00597A39" w:rsidR="00597A39" w:rsidP="00597A39" w:rsidRDefault="00597A39" w14:paraId="3E9409B3" w14:textId="73E37481">
      <w:pPr>
        <w:pStyle w:val="Paragraphedeliste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597A39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eastAsia="fr-FR"/>
        </w:rPr>
        <w:t>Suivi et Évaluation</w:t>
      </w:r>
      <w:r w:rsidRPr="00597A39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: Feuille d'émargement, quiz, évaluations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, etc.</w:t>
      </w:r>
      <w:r w:rsidRPr="00597A39">
        <w:rPr>
          <w:rFonts w:ascii="Times New Roman" w:hAnsi="Times New Roman" w:eastAsia="Times New Roman" w:cs="Times New Roman"/>
          <w:sz w:val="24"/>
          <w:szCs w:val="24"/>
          <w:lang w:eastAsia="fr-FR"/>
        </w:rPr>
        <w:t>.</w:t>
      </w:r>
    </w:p>
    <w:p w:rsidR="007B0C37" w:rsidP="007B0C37" w:rsidRDefault="00597A39" w14:paraId="1A04D5BC" w14:textId="02D9691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597A39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Tableau de bord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 : </w:t>
      </w:r>
      <w:r w:rsidRPr="007B0C37" w:rsidR="007B0C37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pour mesurer </w:t>
      </w:r>
      <w:r w:rsidR="007B0C37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l’</w:t>
      </w:r>
      <w:r w:rsidRPr="007B0C37" w:rsidR="007B0C37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efficacité, le taux de satisfaction</w:t>
      </w:r>
      <w:r w:rsidR="007B0C37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, etc. des indicateurs clés seront suivis par parcours – module et sessions de formations. Elles peuvent aussi permettre de connaitre les formations par domaines, par spécificités, etc.</w:t>
      </w:r>
    </w:p>
    <w:p w:rsidRPr="007B0C37" w:rsidR="00C53679" w:rsidP="00C53679" w:rsidRDefault="00C53679" w14:paraId="0C355BD3" w14:textId="77777777">
      <w:pPr>
        <w:spacing w:before="100" w:beforeAutospacing="1" w:after="100" w:afterAutospacing="1" w:line="240" w:lineRule="auto"/>
        <w:ind w:left="773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</w:p>
    <w:p w:rsidRPr="00387A3A" w:rsidR="00D42148" w:rsidP="00D42148" w:rsidRDefault="00D42148" w14:paraId="50FF51DA" w14:textId="777777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</w:pPr>
      <w:r w:rsidRPr="00387A3A"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  <w:t>6. Rôles et responsabilités</w:t>
      </w:r>
    </w:p>
    <w:p w:rsidR="000C03C2" w:rsidP="007B0C37" w:rsidRDefault="000C03C2" w14:paraId="62D875BE" w14:textId="1B6D4372">
      <w:pPr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ED37EB">
        <w:rPr>
          <w:rFonts w:ascii="Times New Roman" w:hAnsi="Times New Roman" w:eastAsia="Times New Roman" w:cs="Times New Roman"/>
          <w:sz w:val="24"/>
          <w:szCs w:val="24"/>
          <w:lang w:eastAsia="fr-FR"/>
        </w:rPr>
        <w:t>Un plan de formation global pour le programme a été développé</w:t>
      </w:r>
      <w:r w:rsidR="007B0C37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. </w:t>
      </w:r>
    </w:p>
    <w:p w:rsidRPr="00ED37EB" w:rsidR="000C03C2" w:rsidP="007B0C37" w:rsidRDefault="000C03C2" w14:paraId="208CB775" w14:textId="7BA77513">
      <w:pPr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ED37EB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Les activités de formation et de sensibilisation seront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planifiées et développées </w:t>
      </w:r>
      <w:r w:rsidRPr="00ED37EB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tout au long du programme. Divers outils de sensibilisation et formation ont été identifiés, dont les suivantes : </w:t>
      </w:r>
    </w:p>
    <w:p w:rsidRPr="00ED37EB" w:rsidR="000C03C2" w:rsidP="000C03C2" w:rsidRDefault="000C03C2" w14:paraId="5166C969" w14:textId="77777777">
      <w:pPr>
        <w:pStyle w:val="Paragraphedeliste"/>
        <w:numPr>
          <w:ilvl w:val="0"/>
          <w:numId w:val="13"/>
        </w:numPr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7B0C37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eastAsia="fr-FR"/>
        </w:rPr>
        <w:t>Formations données par des institutions</w:t>
      </w:r>
      <w:r w:rsidRPr="00ED37EB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de formation spécialisées au Bénin ou à l’extérieur du Bénin ; </w:t>
      </w:r>
    </w:p>
    <w:p w:rsidRPr="00ED37EB" w:rsidR="000C03C2" w:rsidP="000C03C2" w:rsidRDefault="000C03C2" w14:paraId="6F49AD0A" w14:textId="3A17755C">
      <w:pPr>
        <w:pStyle w:val="Paragraphedeliste"/>
        <w:numPr>
          <w:ilvl w:val="0"/>
          <w:numId w:val="13"/>
        </w:numPr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7B0C37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eastAsia="fr-FR"/>
        </w:rPr>
        <w:t>Séances de formations internes</w:t>
      </w:r>
      <w:r w:rsidRPr="00ED37EB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, fournies par MCC / MCA, MOSES ou l’Ingénieur ; </w:t>
      </w:r>
    </w:p>
    <w:p w:rsidR="000C03C2" w:rsidP="000C03C2" w:rsidRDefault="000C03C2" w14:paraId="7880480C" w14:textId="30FE2E74">
      <w:pPr>
        <w:pStyle w:val="Paragraphedeliste"/>
        <w:numPr>
          <w:ilvl w:val="0"/>
          <w:numId w:val="13"/>
        </w:numPr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7B0C37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eastAsia="fr-FR"/>
        </w:rPr>
        <w:t>Communication interne</w:t>
      </w:r>
      <w:r w:rsidRPr="00ED37EB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via l’intranet ou la plateforme web (diffusion des messages de sensibilisation ; pour annonce des activités de formation et sensibilisation). </w:t>
      </w:r>
    </w:p>
    <w:p w:rsidR="007B0C37" w:rsidP="000C03C2" w:rsidRDefault="007B0C37" w14:paraId="1183D8E8" w14:textId="5FF4A523">
      <w:pPr>
        <w:pStyle w:val="Paragraphedeliste"/>
        <w:numPr>
          <w:ilvl w:val="0"/>
          <w:numId w:val="13"/>
        </w:numPr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7B0C37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eastAsia="fr-FR"/>
        </w:rPr>
        <w:t>Formations des parties prenantes clés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 </w:t>
      </w:r>
      <w:r w:rsidRPr="00ED37EB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( Ingénieur, Entrepreneur)  </w:t>
      </w:r>
    </w:p>
    <w:p w:rsidRPr="00ED37EB" w:rsidR="007B0C37" w:rsidP="000C03C2" w:rsidRDefault="007B0C37" w14:paraId="38182F14" w14:textId="1517B903">
      <w:pPr>
        <w:pStyle w:val="Paragraphedeliste"/>
        <w:numPr>
          <w:ilvl w:val="0"/>
          <w:numId w:val="13"/>
        </w:numPr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7B0C37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eastAsia="fr-FR"/>
        </w:rPr>
        <w:t>Renforcement de capacité de l’Entrepreneur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par l’Ingénieur </w:t>
      </w:r>
      <w:r w:rsidRPr="00B0749F">
        <w:rPr>
          <w:rFonts w:ascii="Times New Roman" w:hAnsi="Times New Roman" w:eastAsia="Times New Roman" w:cs="Times New Roman"/>
          <w:sz w:val="24"/>
          <w:szCs w:val="24"/>
          <w:lang w:eastAsia="fr-FR"/>
        </w:rPr>
        <w:t>.</w:t>
      </w:r>
    </w:p>
    <w:p w:rsidRPr="00B0749F" w:rsidR="000C03C2" w:rsidP="000C03C2" w:rsidRDefault="007B0C37" w14:paraId="6C58F875" w14:textId="0417CDC5">
      <w:pPr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bookmarkStart w:name="_Hlk222407238" w:id="4"/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La </w:t>
      </w:r>
      <w:r w:rsidRPr="00B0749F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plateforme SGESSS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sera utilisée </w:t>
      </w:r>
      <w:r w:rsidRPr="00B0749F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pour donner de la traçabilité sur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toutes les activités </w:t>
      </w:r>
      <w:r w:rsidRPr="00B0749F">
        <w:rPr>
          <w:rFonts w:ascii="Times New Roman" w:hAnsi="Times New Roman" w:eastAsia="Times New Roman" w:cs="Times New Roman"/>
          <w:sz w:val="24"/>
          <w:szCs w:val="24"/>
          <w:lang w:eastAsia="fr-FR"/>
        </w:rPr>
        <w:t>ces activités.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</w:t>
      </w:r>
      <w:r w:rsidRPr="00ED37EB" w:rsidR="000C03C2">
        <w:rPr>
          <w:rFonts w:ascii="Times New Roman" w:hAnsi="Times New Roman" w:eastAsia="Times New Roman" w:cs="Times New Roman"/>
          <w:sz w:val="24"/>
          <w:szCs w:val="24"/>
          <w:lang w:eastAsia="fr-FR"/>
        </w:rPr>
        <w:t>particip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ation </w:t>
      </w:r>
      <w:r w:rsidRPr="00ED37EB" w:rsidR="000C03C2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à des formations offertes par le MCA-Bénin régional et le MOSES afin d’assurer la bonne maîtrise du SGESSS et de la plateforme en ligne et de faciliter et garantir le suivi </w:t>
      </w:r>
      <w:r w:rsidRPr="00B0749F" w:rsidR="000C03C2"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environnemental et social de leurs activités. </w:t>
      </w:r>
    </w:p>
    <w:bookmarkEnd w:id="4"/>
    <w:p w:rsidRPr="00387A3A" w:rsidR="00D42148" w:rsidP="00D42148" w:rsidRDefault="00D42148" w14:paraId="5B10CBD7" w14:textId="777777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</w:pPr>
      <w:r w:rsidRPr="00387A3A"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  <w:t>7. Résultats attendus</w:t>
      </w:r>
    </w:p>
    <w:p w:rsidR="00DF1BBB" w:rsidP="00C53679" w:rsidRDefault="00DF1BBB" w14:paraId="71AEAC4B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Renforcement des </w:t>
      </w:r>
      <w:r w:rsidRPr="00DF1BBB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compétences, capacités ou savoir-faire spécifiques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 ;</w:t>
      </w:r>
    </w:p>
    <w:p w:rsidR="00DF1BBB" w:rsidP="00C53679" w:rsidRDefault="00DF1BBB" w14:paraId="522DB9F4" w14:textId="68898C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Acquisitions de nouvelles connaissances, Meilleure maitrise des actions menées et bonnes pratiques ;</w:t>
      </w:r>
    </w:p>
    <w:p w:rsidR="00DF1BBB" w:rsidP="00C53679" w:rsidRDefault="00DF1BBB" w14:paraId="0E43CE07" w14:textId="1E85C2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I</w:t>
      </w:r>
      <w:r w:rsidRPr="00DF1BBB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ndicateurs de performance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 </w:t>
      </w: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fiables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et convenables ;</w:t>
      </w:r>
    </w:p>
    <w:p w:rsidR="00DF1BBB" w:rsidP="00C53679" w:rsidRDefault="00DF1BBB" w14:paraId="660AC60C" w14:textId="48EBFE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Changements de comportements et amélioration des méthodes de travail ;</w:t>
      </w:r>
    </w:p>
    <w:p w:rsidRPr="00D42148" w:rsidR="00D42148" w:rsidP="00C53679" w:rsidRDefault="00D42148" w14:paraId="09A2647A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Conformité aux exigences nationales et internationales ;</w:t>
      </w:r>
    </w:p>
    <w:p w:rsidR="00D42148" w:rsidP="00C53679" w:rsidRDefault="00D42148" w14:paraId="35F56467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Renforcement de la culture santé-sécurité.</w:t>
      </w:r>
    </w:p>
    <w:p w:rsidR="00C53679" w:rsidP="00C53679" w:rsidRDefault="00C53679" w14:paraId="6EA172B1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</w:p>
    <w:p w:rsidRPr="00AB4D52" w:rsidR="00C7631C" w:rsidP="00AB4D52" w:rsidRDefault="00770D0A" w14:paraId="3BC7963B" w14:textId="2B57EAB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</w:pPr>
      <w:r w:rsidRPr="00770D0A"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  <w:t>8 Indicateurs</w:t>
      </w:r>
      <w:r w:rsidR="00854E7B"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  <w:t xml:space="preserve"> clés </w:t>
      </w:r>
    </w:p>
    <w:p w:rsidR="00C7631C" w:rsidP="00C53679" w:rsidRDefault="00FD2AFB" w14:paraId="73CCE8BE" w14:textId="1F2A8964">
      <w:pPr>
        <w:pStyle w:val="NormalWeb"/>
        <w:numPr>
          <w:ilvl w:val="0"/>
          <w:numId w:val="24"/>
        </w:numPr>
      </w:pPr>
      <w:r>
        <w:t xml:space="preserve">Cumul des accidents pour tout le compact </w:t>
      </w:r>
    </w:p>
    <w:p w:rsidR="00FD2AFB" w:rsidP="00C53679" w:rsidRDefault="00FD2AFB" w14:paraId="2C35E29C" w14:textId="028E1040">
      <w:pPr>
        <w:pStyle w:val="NormalWeb"/>
        <w:numPr>
          <w:ilvl w:val="0"/>
          <w:numId w:val="24"/>
        </w:numPr>
      </w:pPr>
      <w:r>
        <w:t>Nombre d’accident par projet</w:t>
      </w:r>
    </w:p>
    <w:p w:rsidR="00C53679" w:rsidP="00C53679" w:rsidRDefault="00C53679" w14:paraId="6ECB7EF5" w14:textId="77777777">
      <w:pPr>
        <w:pStyle w:val="NormalWeb"/>
        <w:ind w:left="720"/>
      </w:pPr>
    </w:p>
    <w:p w:rsidRPr="00667618" w:rsidR="00D42148" w:rsidP="00D42148" w:rsidRDefault="00C7631C" w14:paraId="4A318FFA" w14:textId="625EE8C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</w:pPr>
      <w:r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  <w:t>7</w:t>
      </w:r>
      <w:r w:rsidRPr="00667618" w:rsidR="00D42148">
        <w:rPr>
          <w:rFonts w:eastAsia="Times New Roman" w:cstheme="minorHAnsi"/>
          <w:b/>
          <w:bCs/>
          <w:color w:val="0070C0"/>
          <w:kern w:val="0"/>
          <w:sz w:val="36"/>
          <w:szCs w:val="36"/>
          <w:lang w:eastAsia="fr-FR"/>
          <w14:ligatures w14:val="none"/>
        </w:rPr>
        <w:t>. Conclusion</w:t>
      </w:r>
    </w:p>
    <w:p w:rsidR="00C53679" w:rsidP="00F229EB" w:rsidRDefault="00D42148" w14:paraId="515E0A56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Le module </w:t>
      </w:r>
      <w:r w:rsidR="00F229EB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« </w:t>
      </w:r>
      <w:r w:rsidR="00C5367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G</w:t>
      </w:r>
      <w:r w:rsidR="00F229EB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estion des Formations » </w:t>
      </w: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constitue </w:t>
      </w:r>
      <w:r w:rsidR="00F229EB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de renforcement des capacités et de traçabilité des activités de formation dans le SGESSS</w:t>
      </w: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. </w:t>
      </w:r>
      <w:r w:rsidR="00F229EB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Il vise à </w:t>
      </w:r>
      <w:r w:rsidRPr="00963E16" w:rsidR="00F229E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transmettre des connaissances</w:t>
      </w:r>
      <w:r w:rsidRPr="00963E16" w:rsidR="00F229EB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dans un domaine spécifique</w:t>
      </w:r>
      <w:r w:rsidR="00F229EB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963E16" w:rsidR="00F229EB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faciliter l'apprentissage</w:t>
      </w:r>
      <w:r w:rsidRPr="00963E16" w:rsidR="00F229EB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 en présentant de manière concise des informations clés</w:t>
      </w:r>
      <w:r w:rsidR="00C5367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963E16" w:rsidR="00C5367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réutilis</w:t>
      </w:r>
      <w:r w:rsidR="00C5367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er les modules formations</w:t>
      </w:r>
      <w:r w:rsidRPr="00963E16" w:rsidR="00C5367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="00C5367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en </w:t>
      </w:r>
      <w:r w:rsidRPr="00963E16" w:rsidR="00C5367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réduisant ainsi considérablement les coûts des grandes initiatives de formation</w:t>
      </w:r>
      <w:r w:rsidR="00C5367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963E16" w:rsidR="00C5367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les économies de temps et de logistique</w:t>
      </w:r>
      <w:r w:rsidR="00C5367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,</w:t>
      </w:r>
      <w:r w:rsidRPr="00963E16" w:rsidR="00C5367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C5367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e</w:t>
      </w:r>
      <w:r w:rsidRPr="00963E16" w:rsidR="00C5367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n particulier avec les modules en ligne</w:t>
      </w:r>
      <w:r w:rsidR="00C53679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Pr="00163B39" w:rsidR="00C53679" w:rsidP="00C53679" w:rsidRDefault="00C53679" w14:paraId="7708113E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C</w:t>
      </w:r>
      <w:r w:rsidRPr="00963E16" w:rsidR="00F229EB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e module </w:t>
      </w:r>
      <w:r w:rsidR="00F229EB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est</w:t>
      </w:r>
      <w:r w:rsidRPr="00963E16" w:rsidR="00F229EB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essentiel pour développer les compétences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du personnel, </w:t>
      </w:r>
      <w:r w:rsidRPr="00963E16" w:rsidR="00F229EB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renforcer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la performance globale et assurer </w:t>
      </w:r>
      <w:r w:rsidRPr="00D42148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une conformité durable aux exigences du Compact MCA Bénin Régional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Pr="00163B39" w:rsidR="00C53679" w:rsidP="00C53679" w:rsidRDefault="00C53679" w14:paraId="24AD9315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</w:p>
    <w:sectPr w:rsidRPr="00163B39" w:rsidR="00C53679">
      <w:footerReference w:type="default" r:id="rId16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0117" w:rsidP="00C53679" w:rsidRDefault="00070117" w14:paraId="10DDFBD1" w14:textId="77777777">
      <w:pPr>
        <w:spacing w:after="0" w:line="240" w:lineRule="auto"/>
      </w:pPr>
      <w:r>
        <w:separator/>
      </w:r>
    </w:p>
  </w:endnote>
  <w:endnote w:type="continuationSeparator" w:id="0">
    <w:p w:rsidR="00070117" w:rsidP="00C53679" w:rsidRDefault="00070117" w14:paraId="6839179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8883224"/>
      <w:docPartObj>
        <w:docPartGallery w:val="Page Numbers (Bottom of Page)"/>
        <w:docPartUnique/>
      </w:docPartObj>
    </w:sdtPr>
    <w:sdtContent>
      <w:p w:rsidR="00C53679" w:rsidRDefault="00C53679" w14:paraId="514B92D6" w14:textId="6656A42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C53679" w:rsidRDefault="00C53679" w14:paraId="5B68FE27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0117" w:rsidP="00C53679" w:rsidRDefault="00070117" w14:paraId="0DE52AC1" w14:textId="77777777">
      <w:pPr>
        <w:spacing w:after="0" w:line="240" w:lineRule="auto"/>
      </w:pPr>
      <w:r>
        <w:separator/>
      </w:r>
    </w:p>
  </w:footnote>
  <w:footnote w:type="continuationSeparator" w:id="0">
    <w:p w:rsidR="00070117" w:rsidP="00C53679" w:rsidRDefault="00070117" w14:paraId="16CC0F8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2BDF"/>
    <w:multiLevelType w:val="hybridMultilevel"/>
    <w:tmpl w:val="78467058"/>
    <w:lvl w:ilvl="0" w:tplc="040C0005">
      <w:start w:val="1"/>
      <w:numFmt w:val="bullet"/>
      <w:lvlText w:val=""/>
      <w:lvlJc w:val="left"/>
      <w:pPr>
        <w:ind w:left="773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93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213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933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53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73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93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813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533" w:hanging="360"/>
      </w:pPr>
      <w:rPr>
        <w:rFonts w:hint="default" w:ascii="Wingdings" w:hAnsi="Wingdings"/>
      </w:rPr>
    </w:lvl>
  </w:abstractNum>
  <w:abstractNum w:abstractNumId="1" w15:restartNumberingAfterBreak="0">
    <w:nsid w:val="091342AB"/>
    <w:multiLevelType w:val="multilevel"/>
    <w:tmpl w:val="9424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F34015A"/>
    <w:multiLevelType w:val="multilevel"/>
    <w:tmpl w:val="0D5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05129B7"/>
    <w:multiLevelType w:val="hybridMultilevel"/>
    <w:tmpl w:val="FF94540C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A4E4AC0"/>
    <w:multiLevelType w:val="multilevel"/>
    <w:tmpl w:val="C96E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DAA2AAA"/>
    <w:multiLevelType w:val="hybridMultilevel"/>
    <w:tmpl w:val="0366D7B6"/>
    <w:lvl w:ilvl="0" w:tplc="893096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29E3299"/>
    <w:multiLevelType w:val="hybridMultilevel"/>
    <w:tmpl w:val="6F08E97E"/>
    <w:lvl w:ilvl="0" w:tplc="040C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28DA7389"/>
    <w:multiLevelType w:val="hybridMultilevel"/>
    <w:tmpl w:val="1C147EAC"/>
    <w:lvl w:ilvl="0" w:tplc="040C0005">
      <w:start w:val="1"/>
      <w:numFmt w:val="bullet"/>
      <w:lvlText w:val=""/>
      <w:lvlJc w:val="left"/>
      <w:pPr>
        <w:ind w:left="788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508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228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948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68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88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108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828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548" w:hanging="360"/>
      </w:pPr>
      <w:rPr>
        <w:rFonts w:hint="default" w:ascii="Wingdings" w:hAnsi="Wingdings"/>
      </w:rPr>
    </w:lvl>
  </w:abstractNum>
  <w:abstractNum w:abstractNumId="8" w15:restartNumberingAfterBreak="0">
    <w:nsid w:val="2D8D3928"/>
    <w:multiLevelType w:val="hybridMultilevel"/>
    <w:tmpl w:val="8E34F7C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53A2BD2"/>
    <w:multiLevelType w:val="hybridMultilevel"/>
    <w:tmpl w:val="958CBE9C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9066048"/>
    <w:multiLevelType w:val="multilevel"/>
    <w:tmpl w:val="1090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B795B81"/>
    <w:multiLevelType w:val="multilevel"/>
    <w:tmpl w:val="5A3C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E864F27"/>
    <w:multiLevelType w:val="multilevel"/>
    <w:tmpl w:val="99E6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EF57389"/>
    <w:multiLevelType w:val="hybridMultilevel"/>
    <w:tmpl w:val="190AEBEE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F240599"/>
    <w:multiLevelType w:val="multilevel"/>
    <w:tmpl w:val="6E9844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74D15AE"/>
    <w:multiLevelType w:val="multilevel"/>
    <w:tmpl w:val="EFEC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EA0199D"/>
    <w:multiLevelType w:val="multilevel"/>
    <w:tmpl w:val="6152E5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8630753"/>
    <w:multiLevelType w:val="multilevel"/>
    <w:tmpl w:val="3B30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43A48DC"/>
    <w:multiLevelType w:val="hybridMultilevel"/>
    <w:tmpl w:val="CFEACB54"/>
    <w:lvl w:ilvl="0" w:tplc="DB48E7C8">
      <w:start w:val="2026"/>
      <w:numFmt w:val="bullet"/>
      <w:lvlText w:val="-"/>
      <w:lvlJc w:val="left"/>
      <w:pPr>
        <w:ind w:left="1440" w:hanging="360"/>
      </w:pPr>
      <w:rPr>
        <w:rFonts w:hint="default" w:ascii="Times New Roman" w:hAnsi="Times New Roman" w:eastAsia="Times New Roman" w:cs="Times New Roman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6D6214CC"/>
    <w:multiLevelType w:val="hybridMultilevel"/>
    <w:tmpl w:val="319483F4"/>
    <w:lvl w:ilvl="0" w:tplc="040C0005">
      <w:start w:val="1"/>
      <w:numFmt w:val="bullet"/>
      <w:lvlText w:val=""/>
      <w:lvlJc w:val="left"/>
      <w:pPr>
        <w:ind w:left="788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508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228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948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68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88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108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828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548" w:hanging="360"/>
      </w:pPr>
      <w:rPr>
        <w:rFonts w:hint="default" w:ascii="Wingdings" w:hAnsi="Wingdings"/>
      </w:rPr>
    </w:lvl>
  </w:abstractNum>
  <w:abstractNum w:abstractNumId="20" w15:restartNumberingAfterBreak="0">
    <w:nsid w:val="73A854E4"/>
    <w:multiLevelType w:val="hybridMultilevel"/>
    <w:tmpl w:val="B8D8ED0E"/>
    <w:lvl w:ilvl="0" w:tplc="2B640D90">
      <w:start w:val="2"/>
      <w:numFmt w:val="bullet"/>
      <w:lvlText w:val="-"/>
      <w:lvlJc w:val="left"/>
      <w:pPr>
        <w:ind w:left="1074" w:hanging="360"/>
      </w:pPr>
      <w:rPr>
        <w:rFonts w:hint="default" w:ascii="Times New Roman" w:hAnsi="Times New Roman" w:eastAsia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1794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14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34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54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74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394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14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34" w:hanging="360"/>
      </w:pPr>
      <w:rPr>
        <w:rFonts w:hint="default" w:ascii="Wingdings" w:hAnsi="Wingdings"/>
      </w:rPr>
    </w:lvl>
  </w:abstractNum>
  <w:abstractNum w:abstractNumId="21" w15:restartNumberingAfterBreak="0">
    <w:nsid w:val="75924014"/>
    <w:multiLevelType w:val="multilevel"/>
    <w:tmpl w:val="0222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AB9565A"/>
    <w:multiLevelType w:val="multilevel"/>
    <w:tmpl w:val="49CEB5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C4D76DB"/>
    <w:multiLevelType w:val="multilevel"/>
    <w:tmpl w:val="EF0065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23042800">
    <w:abstractNumId w:val="1"/>
  </w:num>
  <w:num w:numId="2" w16cid:durableId="590042419">
    <w:abstractNumId w:val="4"/>
  </w:num>
  <w:num w:numId="3" w16cid:durableId="998465020">
    <w:abstractNumId w:val="10"/>
  </w:num>
  <w:num w:numId="4" w16cid:durableId="1957369507">
    <w:abstractNumId w:val="17"/>
  </w:num>
  <w:num w:numId="5" w16cid:durableId="769470229">
    <w:abstractNumId w:val="2"/>
  </w:num>
  <w:num w:numId="6" w16cid:durableId="1566143911">
    <w:abstractNumId w:val="15"/>
  </w:num>
  <w:num w:numId="7" w16cid:durableId="1882356260">
    <w:abstractNumId w:val="12"/>
  </w:num>
  <w:num w:numId="8" w16cid:durableId="1047218711">
    <w:abstractNumId w:val="5"/>
  </w:num>
  <w:num w:numId="9" w16cid:durableId="1590846386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hint="default" w:ascii="Courier New" w:hAnsi="Courier New"/>
          <w:sz w:val="20"/>
        </w:rPr>
      </w:lvl>
    </w:lvlOverride>
  </w:num>
  <w:num w:numId="10" w16cid:durableId="1255746582">
    <w:abstractNumId w:val="21"/>
  </w:num>
  <w:num w:numId="11" w16cid:durableId="1696344969">
    <w:abstractNumId w:val="7"/>
  </w:num>
  <w:num w:numId="12" w16cid:durableId="1205288467">
    <w:abstractNumId w:val="6"/>
  </w:num>
  <w:num w:numId="13" w16cid:durableId="670106343">
    <w:abstractNumId w:val="19"/>
  </w:num>
  <w:num w:numId="14" w16cid:durableId="2129201536">
    <w:abstractNumId w:val="16"/>
  </w:num>
  <w:num w:numId="15" w16cid:durableId="810637054">
    <w:abstractNumId w:val="3"/>
  </w:num>
  <w:num w:numId="16" w16cid:durableId="658272227">
    <w:abstractNumId w:val="20"/>
  </w:num>
  <w:num w:numId="17" w16cid:durableId="256135294">
    <w:abstractNumId w:val="9"/>
  </w:num>
  <w:num w:numId="18" w16cid:durableId="328405399">
    <w:abstractNumId w:val="23"/>
  </w:num>
  <w:num w:numId="19" w16cid:durableId="240916158">
    <w:abstractNumId w:val="22"/>
  </w:num>
  <w:num w:numId="20" w16cid:durableId="1797672240">
    <w:abstractNumId w:val="18"/>
  </w:num>
  <w:num w:numId="21" w16cid:durableId="1680814549">
    <w:abstractNumId w:val="0"/>
  </w:num>
  <w:num w:numId="22" w16cid:durableId="390007949">
    <w:abstractNumId w:val="8"/>
  </w:num>
  <w:num w:numId="23" w16cid:durableId="1852866526">
    <w:abstractNumId w:val="14"/>
  </w:num>
  <w:num w:numId="24" w16cid:durableId="654603982">
    <w:abstractNumId w:val="13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9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8AA"/>
    <w:rsid w:val="00030CF3"/>
    <w:rsid w:val="00070117"/>
    <w:rsid w:val="000855AA"/>
    <w:rsid w:val="00094BC7"/>
    <w:rsid w:val="00097FA3"/>
    <w:rsid w:val="000C03C2"/>
    <w:rsid w:val="000D3A39"/>
    <w:rsid w:val="00143F3E"/>
    <w:rsid w:val="00163B39"/>
    <w:rsid w:val="00172812"/>
    <w:rsid w:val="00217A4F"/>
    <w:rsid w:val="00246C68"/>
    <w:rsid w:val="002779E2"/>
    <w:rsid w:val="00293531"/>
    <w:rsid w:val="002A048F"/>
    <w:rsid w:val="00387A3A"/>
    <w:rsid w:val="003A73B5"/>
    <w:rsid w:val="00486BEF"/>
    <w:rsid w:val="004E76F7"/>
    <w:rsid w:val="00503553"/>
    <w:rsid w:val="00515DA0"/>
    <w:rsid w:val="00536BDD"/>
    <w:rsid w:val="00597A39"/>
    <w:rsid w:val="005C2582"/>
    <w:rsid w:val="00635C7A"/>
    <w:rsid w:val="00667618"/>
    <w:rsid w:val="006E786A"/>
    <w:rsid w:val="00722DA2"/>
    <w:rsid w:val="00734996"/>
    <w:rsid w:val="00750F9D"/>
    <w:rsid w:val="00770D0A"/>
    <w:rsid w:val="00774ACA"/>
    <w:rsid w:val="007B0C37"/>
    <w:rsid w:val="007C1DC8"/>
    <w:rsid w:val="007E3769"/>
    <w:rsid w:val="0080418F"/>
    <w:rsid w:val="00854E7B"/>
    <w:rsid w:val="00870815"/>
    <w:rsid w:val="00872FAC"/>
    <w:rsid w:val="00965FD6"/>
    <w:rsid w:val="00A16823"/>
    <w:rsid w:val="00A75C3F"/>
    <w:rsid w:val="00AB4D52"/>
    <w:rsid w:val="00AB7F19"/>
    <w:rsid w:val="00B25109"/>
    <w:rsid w:val="00B41472"/>
    <w:rsid w:val="00B64B85"/>
    <w:rsid w:val="00B73919"/>
    <w:rsid w:val="00C068AA"/>
    <w:rsid w:val="00C37967"/>
    <w:rsid w:val="00C53679"/>
    <w:rsid w:val="00C7631C"/>
    <w:rsid w:val="00CC1E18"/>
    <w:rsid w:val="00CF10CB"/>
    <w:rsid w:val="00D03643"/>
    <w:rsid w:val="00D152B0"/>
    <w:rsid w:val="00D26052"/>
    <w:rsid w:val="00D3612D"/>
    <w:rsid w:val="00D37048"/>
    <w:rsid w:val="00D42148"/>
    <w:rsid w:val="00D53711"/>
    <w:rsid w:val="00D613C0"/>
    <w:rsid w:val="00DB41FD"/>
    <w:rsid w:val="00DF1BBB"/>
    <w:rsid w:val="00E05420"/>
    <w:rsid w:val="00E351CD"/>
    <w:rsid w:val="00EB2CC2"/>
    <w:rsid w:val="00EF1646"/>
    <w:rsid w:val="00F1185E"/>
    <w:rsid w:val="00F229EB"/>
    <w:rsid w:val="00FD2AFB"/>
    <w:rsid w:val="00FF2060"/>
    <w:rsid w:val="1A991BE9"/>
    <w:rsid w:val="37F4FF79"/>
    <w:rsid w:val="3F5B6AF8"/>
    <w:rsid w:val="6A03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FC6E6"/>
  <w15:chartTrackingRefBased/>
  <w15:docId w15:val="{9E90C715-CC3A-4BD0-815E-554C205CAA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631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fr-FR"/>
      <w14:ligatures w14:val="none"/>
    </w:rPr>
  </w:style>
  <w:style w:type="paragraph" w:styleId="Paragraphedeliste">
    <w:name w:val="List Paragraph"/>
    <w:aliases w:val="Medium Grid 1 - Accent 21,Paragraphe de liste2,Gauff Table List,Gauff Liste,Corps du texte,Evidence on Demand bullet points,CEIL PEAKS bullet points,Scriptoria bullet points,RM1"/>
    <w:basedOn w:val="Normal"/>
    <w:uiPriority w:val="34"/>
    <w:qFormat/>
    <w:rsid w:val="000C03C2"/>
    <w:pPr>
      <w:ind w:left="720"/>
      <w:contextualSpacing/>
    </w:pPr>
    <w:rPr>
      <w:kern w:val="0"/>
      <w14:ligatures w14:val="none"/>
    </w:rPr>
  </w:style>
  <w:style w:type="character" w:styleId="Lienhypertexte">
    <w:name w:val="Hyperlink"/>
    <w:basedOn w:val="Policepardfaut"/>
    <w:uiPriority w:val="99"/>
    <w:unhideWhenUsed/>
    <w:rsid w:val="00F229E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229EB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C53679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C53679"/>
  </w:style>
  <w:style w:type="paragraph" w:styleId="Pieddepage">
    <w:name w:val="footer"/>
    <w:basedOn w:val="Normal"/>
    <w:link w:val="PieddepageCar"/>
    <w:uiPriority w:val="99"/>
    <w:unhideWhenUsed/>
    <w:rsid w:val="00C53679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C53679"/>
  </w:style>
  <w:style w:type="character" w:styleId="Marquedecommentaire">
    <w:name w:val="annotation reference"/>
    <w:basedOn w:val="Policepardfaut"/>
    <w:uiPriority w:val="99"/>
    <w:semiHidden/>
    <w:unhideWhenUsed/>
    <w:rsid w:val="00B2510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25109"/>
    <w:pPr>
      <w:spacing w:line="240" w:lineRule="auto"/>
    </w:pPr>
    <w:rPr>
      <w:sz w:val="20"/>
      <w:szCs w:val="20"/>
    </w:rPr>
  </w:style>
  <w:style w:type="character" w:styleId="CommentaireCar" w:customStyle="1">
    <w:name w:val="Commentaire Car"/>
    <w:basedOn w:val="Policepardfaut"/>
    <w:link w:val="Commentaire"/>
    <w:uiPriority w:val="99"/>
    <w:semiHidden/>
    <w:rsid w:val="00B25109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25109"/>
    <w:rPr>
      <w:b/>
      <w:bCs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/>
    <w:rsid w:val="00B2510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43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3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7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9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11/relationships/commentsExtended" Target="commentsExtended.xml" Id="rId13" /><Relationship Type="http://schemas.microsoft.com/office/2011/relationships/people" Target="peop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16/09/relationships/commentsIds" Target="commentsIds.xml" Id="rId1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3C13D87EE4424A828A7B59EC48785C" ma:contentTypeVersion="10" ma:contentTypeDescription="Crée un document." ma:contentTypeScope="" ma:versionID="ddbf83aaac80009316ed1af03fbfa581">
  <xsd:schema xmlns:xsd="http://www.w3.org/2001/XMLSchema" xmlns:xs="http://www.w3.org/2001/XMLSchema" xmlns:p="http://schemas.microsoft.com/office/2006/metadata/properties" xmlns:ns2="379438da-3a7c-4412-add2-511f01145008" xmlns:ns3="8c13a58b-a77b-4019-b962-90e0d03e5cd7" targetNamespace="http://schemas.microsoft.com/office/2006/metadata/properties" ma:root="true" ma:fieldsID="d409dd2ddc05c50d10d240c22431caab" ns2:_="" ns3:_="">
    <xsd:import namespace="379438da-3a7c-4412-add2-511f01145008"/>
    <xsd:import namespace="8c13a58b-a77b-4019-b962-90e0d03e5c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438da-3a7c-4412-add2-511f01145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c34fd1b-657a-47f3-b930-81be91017f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3a58b-a77b-4019-b962-90e0d03e5c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e04889-8119-4ae7-a59f-7b4fb807d1a3}" ma:internalName="TaxCatchAll" ma:showField="CatchAllData" ma:web="8c13a58b-a77b-4019-b962-90e0d03e5c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13a58b-a77b-4019-b962-90e0d03e5cd7" xsi:nil="true"/>
    <lcf76f155ced4ddcb4097134ff3c332f xmlns="379438da-3a7c-4412-add2-511f0114500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790779-6AFD-4237-BFAF-AACB8995C5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A22A81-A46B-47D5-A87B-14DC9B2517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9438da-3a7c-4412-add2-511f01145008"/>
    <ds:schemaRef ds:uri="8c13a58b-a77b-4019-b962-90e0d03e5c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FB51D1-00A1-44BF-9231-884298E4C6ED}">
  <ds:schemaRefs>
    <ds:schemaRef ds:uri="http://schemas.microsoft.com/office/2006/metadata/properties"/>
    <ds:schemaRef ds:uri="http://schemas.microsoft.com/office/infopath/2007/PartnerControls"/>
    <ds:schemaRef ds:uri="8c13a58b-a77b-4019-b962-90e0d03e5cd7"/>
    <ds:schemaRef ds:uri="379438da-3a7c-4412-add2-511f0114500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Nina ACCROMBESSY</dc:creator>
  <keywords/>
  <dc:description/>
  <lastModifiedBy>Rabah SELLAH</lastModifiedBy>
  <revision>12</revision>
  <dcterms:created xsi:type="dcterms:W3CDTF">2026-02-19T12:21:00.0000000Z</dcterms:created>
  <dcterms:modified xsi:type="dcterms:W3CDTF">2026-02-28T08:46:30.4554606Z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0x010100973C13D87EE4424A828A7B59EC48785C</vt:lpwstr>
  </property>
  <property fmtid="{D5CDD505-2E9C-101B-9397-08002B2CF9AE}" pid="3" name="MediaServiceImageTags">
    <vt:lpwstr/>
  </property>
</Properties>
</file>