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595959"/>
          <w:sz w:val="26"/>
          <w:szCs w:val="26"/>
        </w:rPr>
        <w:t xml:space="preserve">PowerPOS Pioneers</w:t>
      </w:r>
    </w:p>
    <w:p>
      <w:pPr>
        <w:spacing w:after="100"/>
        <w:jc w:val="center"/>
      </w:pPr>
      <w:r>
        <w:rPr>
          <w:b/>
          <w:bCs/>
          <w:color w:val="1a1a1a"/>
          <w:sz w:val="52"/>
          <w:szCs w:val="52"/>
        </w:rPr>
        <w:t xml:space="preserve">Guía de despliegue a producción</w:t>
      </w:r>
    </w:p>
    <w:p>
      <w:pPr>
        <w:spacing w:after="600"/>
        <w:jc w:val="center"/>
      </w:pPr>
      <w:r>
        <w:rPr>
          <w:i/>
          <w:iCs/>
          <w:color w:val="D2691E"/>
          <w:sz w:val="26"/>
          <w:szCs w:val="26"/>
        </w:rPr>
        <w:t xml:space="preserve">Paso a paso: dominio, hosting y publicación del sistema</w:t>
      </w:r>
    </w:p>
    <w:p>
      <w:pPr>
        <w:spacing w:after="60"/>
        <w:jc w:val="center"/>
      </w:pPr>
      <w:r>
        <w:rPr>
          <w:color w:val="595959"/>
          <w:sz w:val="22"/>
          <w:szCs w:val="22"/>
        </w:rPr>
        <w:t xml:space="preserve">Preparado para: Trailer del Sabor</w:t>
      </w:r>
    </w:p>
    <w:p>
      <w:pPr>
        <w:spacing w:after="60"/>
        <w:jc w:val="center"/>
      </w:pPr>
      <w:r>
        <w:rPr>
          <w:color w:val="595959"/>
          <w:sz w:val="22"/>
          <w:szCs w:val="22"/>
        </w:rPr>
        <w:t xml:space="preserve">Fecha: 19 de septiembre de 2026</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2691E" w:sz="4"/>
              <w:left w:val="single" w:color="D2691E" w:sz="4"/>
              <w:bottom w:val="single" w:color="D2691E" w:sz="4"/>
              <w:right w:val="single" w:color="D2691E" w:sz="4"/>
            </w:tcBorders>
            <w:shd w:fill="FFF3E9" w:val="clear"/>
            <w:tcMar>
              <w:top w:type="dxa" w:w="150"/>
              <w:left w:type="dxa" w:w="200"/>
              <w:bottom w:type="dxa" w:w="150"/>
              <w:right w:type="dxa" w:w="200"/>
            </w:tcMar>
          </w:tcPr>
          <w:p>
            <w:pPr>
              <w:spacing w:after="80"/>
            </w:pPr>
            <w:r>
              <w:rPr>
                <w:b/>
                <w:bCs/>
                <w:color w:val="A0522D"/>
                <w:sz w:val="22"/>
                <w:szCs w:val="22"/>
              </w:rPr>
              <w:t xml:space="preserve">Cómo usar esta guía</w:t>
            </w:r>
          </w:p>
          <w:p>
            <w:pPr>
              <w:spacing w:after="60"/>
            </w:pPr>
            <w:r>
              <w:rPr>
                <w:sz w:val="20"/>
                <w:szCs w:val="20"/>
              </w:rPr>
              <w:t xml:space="preserve">Sigue los pasos en orden — cada uno depende del anterior. Vas a crear varias cuentas gratuitas o de bajo costo, comprar un dominio, y conectar todo entre sí.</w:t>
            </w:r>
          </w:p>
          <w:p>
            <w:pPr>
              <w:spacing w:after="60"/>
            </w:pPr>
            <w:r>
              <w:rPr>
                <w:sz w:val="20"/>
                <w:szCs w:val="20"/>
              </w:rPr>
              <w:t xml:space="preserve">Antes de empezar ya corregí en el código tres cosas que habrían impedido que el sistema funcionara en producción (sección 2). Esos cambios están guardados en tu proyecto — solo falta subirlos a GitHub (paso 3).</w:t>
            </w:r>
          </w:p>
          <w:p>
            <w:pPr>
              <w:spacing w:after="60"/>
            </w:pPr>
            <w:r>
              <w:rPr>
                <w:sz w:val="20"/>
                <w:szCs w:val="20"/>
              </w:rPr>
              <w:t xml:space="preserve">Tiempo estimado si ya tienes claro qué nombre de dominio quieres: entre 2 y 4 horas, la mayoría esperando que el dominio y los certificados se activen.</w:t>
            </w:r>
          </w:p>
        </w:tc>
      </w:tr>
    </w:tbl>
    <w:p>
      <w:r>
        <w:br w:type="page"/>
      </w:r>
    </w:p>
    <w:p>
      <w:pPr>
        <w:pStyle w:val="Heading1"/>
        <w:spacing w:after="200" w:before="400"/>
      </w:pPr>
      <w:r>
        <w:t xml:space="preserve">1. Qué vamos a desplegar (resumen)</w:t>
      </w:r>
    </w:p>
    <w:p>
      <w:pPr>
        <w:spacing w:after="160" w:line="300"/>
      </w:pPr>
      <w:r>
        <w:rPr>
          <w:b w:val="false"/>
          <w:bCs w:val="false"/>
          <w:i w:val="false"/>
          <w:iCs w:val="false"/>
        </w:rPr>
        <w:t xml:space="preserve">PowerPOS Pioneers tiene tres piezas independientes. Cada una se despliega en un lugar distinto y se conectan entre sí por internet:</w:t>
      </w:r>
    </w:p>
    <w:p>
      <w:pPr>
        <w:pStyle w:val="ListParagraph"/>
        <w:numPr>
          <w:ilvl w:val="0"/>
          <w:numId w:val="2"/>
        </w:numPr>
        <w:spacing w:after="100" w:line="290"/>
      </w:pPr>
      <w:r>
        <w:rPr>
          <w:b w:val="false"/>
          <w:bCs w:val="false"/>
        </w:rPr>
        <w:t xml:space="preserve">Backend (API): construido en NestJS. Aquí vive toda la lógica del negocio y se conecta a la base de datos. Carpeta: api/</w:t>
      </w:r>
    </w:p>
    <w:p>
      <w:pPr>
        <w:pStyle w:val="ListParagraph"/>
        <w:numPr>
          <w:ilvl w:val="0"/>
          <w:numId w:val="2"/>
        </w:numPr>
        <w:spacing w:after="100" w:line="290"/>
      </w:pPr>
      <w:r>
        <w:rPr>
          <w:b w:val="false"/>
          <w:bCs w:val="false"/>
        </w:rPr>
        <w:t xml:space="preserve">Frontend (Web): construido en Next.js. Es lo que ven tus usuarios en el navegador (POS, cocina, dashboard, tienda pública, etc.). Carpeta: web/</w:t>
      </w:r>
    </w:p>
    <w:p>
      <w:pPr>
        <w:pStyle w:val="ListParagraph"/>
        <w:numPr>
          <w:ilvl w:val="0"/>
          <w:numId w:val="2"/>
        </w:numPr>
        <w:spacing w:after="100" w:line="290"/>
      </w:pPr>
      <w:r>
        <w:rPr>
          <w:b w:val="false"/>
          <w:bCs w:val="false"/>
        </w:rPr>
        <w:t xml:space="preserve">Base de datos: PostgreSQL. Guarda empresas, productos, pedidos, usuarios, todo.</w:t>
      </w:r>
    </w:p>
    <w:p>
      <w:pPr>
        <w:spacing w:after="220" w:line="300"/>
      </w:pPr>
      <w:r>
        <w:rPr>
          <w:b w:val="false"/>
          <w:bCs w:val="false"/>
          <w:i/>
          <w:iCs/>
        </w:rPr>
        <w:t xml:space="preserve">Tu "landing" comercial (carpeta landing/) es un sitio aparte, ya generado como HTML estático — no hace parte de este proceso porque no depende del backend.</w:t>
      </w:r>
    </w:p>
    <w:p>
      <w:pPr>
        <w:pStyle w:val="Heading2"/>
        <w:spacing w:after="150" w:before="300"/>
      </w:pPr>
      <w:r>
        <w:t xml:space="preserve">Cómo quedan conectadas las piezas</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Cliente (navegador / tablet)</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tudominio.com  ──────────►  Frontend (Vercel)</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  llama a la API por internet</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api.tudominio.com  ───────►  Backend (Railway)</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                              Base de datos (Neon / Railway)</w:t>
      </w:r>
    </w:p>
    <w:p>
      <w:pPr>
        <w:spacing w:after="80"/>
      </w:pPr>
    </w:p>
    <w:p>
      <w:pPr>
        <w:spacing w:after="160" w:line="300"/>
      </w:pPr>
      <w:r>
        <w:rPr>
          <w:b w:val="false"/>
          <w:bCs w:val="false"/>
          <w:i w:val="false"/>
          <w:iCs w:val="false"/>
        </w:rPr>
        <w:t xml:space="preserve">Nota sobre Redis: en docker-compose.yml aparece un servicio de Redis, pero revisé el código completo y no se usa en ningún lado todavía. No necesitas contratarlo en producción — ahorras ese costo.</w:t>
      </w:r>
    </w:p>
    <w:p>
      <w:pPr>
        <w:pStyle w:val="Heading1"/>
        <w:spacing w:after="200" w:before="400"/>
      </w:pPr>
      <w:r>
        <w:t xml:space="preserve">2. Cambios que ya apliqué en el código</w:t>
      </w:r>
    </w:p>
    <w:p>
      <w:pPr>
        <w:spacing w:after="160" w:line="300"/>
      </w:pPr>
      <w:r>
        <w:rPr>
          <w:b w:val="false"/>
          <w:bCs w:val="false"/>
          <w:i w:val="false"/>
          <w:iCs w:val="false"/>
        </w:rPr>
        <w:t xml:space="preserve">Antes de escribir esta guía revisé el código pensando específicamente en "¿esto funcionaría si lo subo a un servidor en la nube?" y encontré tres problemas que iban a impedir que funcionara. Ya los corregí:</w:t>
      </w:r>
    </w:p>
    <w:p>
      <w:pPr>
        <w:pStyle w:val="Heading3"/>
        <w:spacing w:after="100" w:before="200"/>
      </w:pPr>
      <w:r>
        <w:t xml:space="preserve">a) El backend escuchaba siempre en el puerto 3000</w:t>
      </w:r>
    </w:p>
    <w:p>
      <w:pPr>
        <w:spacing w:after="160" w:line="300"/>
      </w:pPr>
      <w:r>
        <w:rPr>
          <w:b w:val="false"/>
          <w:bCs w:val="false"/>
          <w:i w:val="false"/>
          <w:iCs w:val="false"/>
        </w:rPr>
        <w:t xml:space="preserve">Casi todas las plataformas de hosting (Railway, Render, etc.) le asignan a tu aplicación un puerto distinto por variable de entorno y no lo dejan usar el 3000 fijo. Cambié api/src/main.ts para que use ese puerto cuando existe, y 3000 solo si no (por ejemplo, en tu computador).</w:t>
      </w:r>
    </w:p>
    <w:p>
      <w:pPr>
        <w:pStyle w:val="Heading3"/>
        <w:spacing w:after="100" w:before="200"/>
      </w:pPr>
      <w:r>
        <w:t xml:space="preserve">b) La pantalla de Cocina llamaba directo a "localhost:3000"</w:t>
      </w:r>
    </w:p>
    <w:p>
      <w:pPr>
        <w:spacing w:after="160" w:line="300"/>
      </w:pPr>
      <w:r>
        <w:rPr>
          <w:b w:val="false"/>
          <w:bCs w:val="false"/>
          <w:i w:val="false"/>
          <w:iCs w:val="false"/>
        </w:rPr>
        <w:t xml:space="preserve">La pantalla de cocina (tiempo real) tenía escrita a mano la dirección localhost:3000 para conectarse al backend. Eso solo funciona en tu computador — en producción se habría quedado tratando de conectarse a sí misma. Ya la corregí para que use la misma dirección configurable que usa el resto del sistema.</w:t>
      </w:r>
    </w:p>
    <w:p>
      <w:pPr>
        <w:pStyle w:val="Heading3"/>
        <w:spacing w:after="100" w:before="200"/>
      </w:pPr>
      <w:r>
        <w:t xml:space="preserve">c) Faltaba generar el cliente de Prisma automáticamente al instalar</w:t>
      </w:r>
    </w:p>
    <w:p>
      <w:pPr>
        <w:spacing w:after="160" w:line="300"/>
      </w:pPr>
      <w:r>
        <w:rPr>
          <w:b w:val="false"/>
          <w:bCs w:val="false"/>
          <w:i w:val="false"/>
          <w:iCs w:val="false"/>
        </w:rPr>
        <w:t xml:space="preserve">Agregué un paso "postinstall" en api/package.json para que, cada vez que la plataforma de hosting instale las dependencias, genere automáticamente el cliente de la base de datos (Prisma). Sin esto, el backend arranca y se cae inmediatamente en el servidor nuevo.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3025" w:sz="6"/>
              <w:left w:val="single" w:color="D93025" w:sz="6"/>
              <w:bottom w:val="single" w:color="D93025" w:sz="6"/>
              <w:right w:val="single" w:color="D93025" w:sz="6"/>
            </w:tcBorders>
            <w:shd w:fill="FDECEA" w:val="clear"/>
            <w:tcMar>
              <w:top w:type="dxa" w:w="150"/>
              <w:left w:type="dxa" w:w="200"/>
              <w:bottom w:type="dxa" w:w="150"/>
              <w:right w:type="dxa" w:w="200"/>
            </w:tcMar>
          </w:tcPr>
          <w:p>
            <w:pPr>
              <w:spacing w:after="80"/>
            </w:pPr>
            <w:r>
              <w:rPr>
                <w:b/>
                <w:bCs/>
                <w:color w:val="D93025"/>
                <w:sz w:val="22"/>
                <w:szCs w:val="22"/>
              </w:rPr>
              <w:t xml:space="preserve">⚠ Importante</w:t>
            </w:r>
          </w:p>
          <w:p>
            <w:pPr>
              <w:spacing w:after="60"/>
            </w:pPr>
            <w:r>
              <w:rPr>
                <w:sz w:val="20"/>
                <w:szCs w:val="20"/>
              </w:rPr>
              <w:t xml:space="preserve">Estos cambios ya están guardados en tus archivos locales, pero todavía no están subidos a GitHub. El paso 3 de esta guía te dice exactamente cómo subirlos — sin ese paso, el hosting va a desplegar la versión vieja que no funciona.</w:t>
            </w:r>
          </w:p>
        </w:tc>
      </w:tr>
    </w:tbl>
    <w:p>
      <w:r>
        <w:br w:type="page"/>
      </w:r>
    </w:p>
    <w:p>
      <w:pPr>
        <w:pStyle w:val="Heading1"/>
        <w:spacing w:after="200" w:before="400"/>
      </w:pPr>
      <w:r>
        <w:t xml:space="preserve">3. Cuentas que necesitas crear</w:t>
      </w:r>
    </w:p>
    <w:p>
      <w:pPr>
        <w:spacing w:after="160" w:line="300"/>
      </w:pPr>
      <w:r>
        <w:rPr>
          <w:b w:val="false"/>
          <w:bCs w:val="false"/>
          <w:i w:val="false"/>
          <w:iCs w:val="false"/>
        </w:rPr>
        <w:t xml:space="preserve">Todas estas se crean con tu correo, en minutos. Ve creándolas en este orden:</w:t>
      </w:r>
    </w:p>
    <w:p>
      <w:pPr>
        <w:pStyle w:val="ListParagraph"/>
        <w:numPr>
          <w:ilvl w:val="0"/>
          <w:numId w:val="3"/>
        </w:numPr>
        <w:spacing w:after="120" w:line="290"/>
      </w:pPr>
      <w:r>
        <w:t xml:space="preserve">GitHub — ya la tienes, es donde está tu código (StivenR1128/PowerPos-Pioneers).</w:t>
      </w:r>
    </w:p>
    <w:p>
      <w:pPr>
        <w:pStyle w:val="ListParagraph"/>
        <w:numPr>
          <w:ilvl w:val="0"/>
          <w:numId w:val="3"/>
        </w:numPr>
        <w:spacing w:after="120" w:line="290"/>
      </w:pPr>
      <w:r>
        <w:t xml:space="preserve">Un registrador de dominios — para comprar tudominio.com. Recomiendo Namecheap o Cloudflare Registrar.</w:t>
      </w:r>
    </w:p>
    <w:p>
      <w:pPr>
        <w:pStyle w:val="ListParagraph"/>
        <w:numPr>
          <w:ilvl w:val="0"/>
          <w:numId w:val="3"/>
        </w:numPr>
        <w:spacing w:after="120" w:line="290"/>
      </w:pPr>
      <w:r>
        <w:t xml:space="preserve">Neon (neon.tech) — base de datos PostgreSQL gratis en la nube. Entra con tu cuenta de GitHub.</w:t>
      </w:r>
    </w:p>
    <w:p>
      <w:pPr>
        <w:pStyle w:val="ListParagraph"/>
        <w:numPr>
          <w:ilvl w:val="0"/>
          <w:numId w:val="3"/>
        </w:numPr>
        <w:spacing w:after="120" w:line="290"/>
      </w:pPr>
      <w:r>
        <w:t xml:space="preserve">Railway (railway.app) — para el backend (API). Entra con tu cuenta de GitHub.</w:t>
      </w:r>
    </w:p>
    <w:p>
      <w:pPr>
        <w:pStyle w:val="ListParagraph"/>
        <w:numPr>
          <w:ilvl w:val="0"/>
          <w:numId w:val="3"/>
        </w:numPr>
        <w:spacing w:after="120" w:line="290"/>
      </w:pPr>
      <w:r>
        <w:t xml:space="preserve">Vercel (vercel.com) — para el frontend (Web). Entra con tu cuenta de GitHub.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2691E" w:sz="4"/>
              <w:left w:val="single" w:color="D2691E" w:sz="4"/>
              <w:bottom w:val="single" w:color="D2691E" w:sz="4"/>
              <w:right w:val="single" w:color="D2691E" w:sz="4"/>
            </w:tcBorders>
            <w:shd w:fill="FFF3E9" w:val="clear"/>
            <w:tcMar>
              <w:top w:type="dxa" w:w="150"/>
              <w:left w:type="dxa" w:w="200"/>
              <w:bottom w:type="dxa" w:w="150"/>
              <w:right w:type="dxa" w:w="200"/>
            </w:tcMar>
          </w:tcPr>
          <w:p>
            <w:pPr>
              <w:spacing w:after="80"/>
            </w:pPr>
            <w:r>
              <w:rPr>
                <w:b/>
                <w:bCs/>
                <w:color w:val="A0522D"/>
                <w:sz w:val="22"/>
                <w:szCs w:val="22"/>
              </w:rPr>
              <w:t xml:space="preserve">¿Por qué estas y no otras?</w:t>
            </w:r>
          </w:p>
          <w:p>
            <w:pPr>
              <w:spacing w:after="60"/>
            </w:pPr>
            <w:r>
              <w:rPr>
                <w:sz w:val="20"/>
                <w:szCs w:val="20"/>
              </w:rPr>
              <w:t xml:space="preserve">Es la combinación más simple para alguien que nunca ha desplegado un sistema: todo se conecta directo a tu repositorio de GitHub, sin tocar servidores, sin Docker, sin Linux.</w:t>
            </w:r>
          </w:p>
          <w:p>
            <w:pPr>
              <w:spacing w:after="60"/>
            </w:pPr>
            <w:r>
              <w:rPr>
                <w:sz w:val="20"/>
                <w:szCs w:val="20"/>
              </w:rPr>
              <w:t xml:space="preserve">Vercel es gratis para este caso de uso. Neon tiene un plan gratuito permanente que alcanza sobradamente para un negocio como el tuyo. Railway cobra por uso, típicamente unos pocos dólares al mes (ver sección 12, Costos).</w:t>
            </w:r>
          </w:p>
        </w:tc>
      </w:tr>
    </w:tbl>
    <w:p>
      <w:pPr>
        <w:pStyle w:val="Heading1"/>
        <w:spacing w:after="200" w:before="400"/>
      </w:pPr>
      <w:r>
        <w:t xml:space="preserve">4. Paso 1 — Comprar el dominio</w:t>
      </w:r>
    </w:p>
    <w:p>
      <w:pPr>
        <w:pStyle w:val="Heading2"/>
        <w:spacing w:after="150" w:before="300"/>
      </w:pPr>
      <w:r>
        <w:t xml:space="preserve">4.1 Elegir dónde comprarlo</w:t>
      </w:r>
    </w:p>
    <w:p>
      <w:pPr>
        <w:spacing w:after="160" w:line="300"/>
      </w:pPr>
      <w:r>
        <w:rPr>
          <w:b w:val="false"/>
          <w:bCs w:val="false"/>
          <w:i w:val="false"/>
          <w:iCs w:val="false"/>
        </w:rPr>
        <w:t xml:space="preserve">Recomiendo cualquiera de estos dos:</w:t>
      </w:r>
    </w:p>
    <w:p>
      <w:pPr>
        <w:pStyle w:val="ListParagraph"/>
        <w:numPr>
          <w:ilvl w:val="0"/>
          <w:numId w:val="2"/>
        </w:numPr>
        <w:spacing w:after="100" w:line="290"/>
      </w:pPr>
      <w:r>
        <w:rPr>
          <w:b w:val="false"/>
          <w:bCs w:val="false"/>
        </w:rPr>
        <w:t xml:space="preserve">Namecheap (namecheap.com): el más usado para negocios pequeños, interfaz sencilla, precios claros. Un .com ronda entre 10 y 15 USD al año.</w:t>
      </w:r>
    </w:p>
    <w:p>
      <w:pPr>
        <w:pStyle w:val="ListParagraph"/>
        <w:numPr>
          <w:ilvl w:val="0"/>
          <w:numId w:val="2"/>
        </w:numPr>
        <w:spacing w:after="100" w:line="290"/>
      </w:pPr>
      <w:r>
        <w:rPr>
          <w:b w:val="false"/>
          <w:bCs w:val="false"/>
        </w:rPr>
        <w:t xml:space="preserve">Cloudflare Registrar (cloudflare.com): vende los dominios "al costo" sin recargos ni intentos de venderte extras — pero primero debes crear una cuenta y agregar el dominio a su sistema, así que Namecheap es más rápido si quieres tenerlo hoy mismo.</w:t>
      </w:r>
    </w:p>
    <w:p>
      <w:pPr>
        <w:pStyle w:val="Heading2"/>
        <w:spacing w:after="150" w:before="300"/>
      </w:pPr>
      <w:r>
        <w:t xml:space="preserve">4.2 Elegir el nombre</w:t>
      </w:r>
    </w:p>
    <w:p>
      <w:pPr>
        <w:pStyle w:val="ListParagraph"/>
        <w:numPr>
          <w:ilvl w:val="0"/>
          <w:numId w:val="2"/>
        </w:numPr>
        <w:spacing w:after="100" w:line="290"/>
      </w:pPr>
      <w:r>
        <w:rPr>
          <w:b w:val="false"/>
          <w:bCs w:val="false"/>
        </w:rPr>
        <w:t xml:space="preserve">Usa algo relacionado con "Trailer del Sabor" o tu marca. Ejemplos: trailerdelsabor.com, trailerdelsabor.co (el .co es de Colombia y también funciona perfecto).</w:t>
      </w:r>
    </w:p>
    <w:p>
      <w:pPr>
        <w:pStyle w:val="ListParagraph"/>
        <w:numPr>
          <w:ilvl w:val="0"/>
          <w:numId w:val="2"/>
        </w:numPr>
        <w:spacing w:after="100" w:line="290"/>
      </w:pPr>
      <w:r>
        <w:rPr>
          <w:b w:val="false"/>
          <w:bCs w:val="false"/>
        </w:rPr>
        <w:t xml:space="preserve">Evita guiones y números si puedes — son más difíciles de decir en voz alta o escribir en un volante.</w:t>
      </w:r>
    </w:p>
    <w:p>
      <w:pPr>
        <w:pStyle w:val="ListParagraph"/>
        <w:numPr>
          <w:ilvl w:val="0"/>
          <w:numId w:val="2"/>
        </w:numPr>
        <w:spacing w:after="100" w:line="290"/>
      </w:pPr>
      <w:r>
        <w:rPr>
          <w:b w:val="false"/>
          <w:bCs w:val="false"/>
        </w:rPr>
        <w:t xml:space="preserve">.com es la opción más reconocida; .co suele ser un poco más barato y también es válido.</w:t>
      </w:r>
    </w:p>
    <w:p>
      <w:pPr>
        <w:pStyle w:val="Heading2"/>
        <w:spacing w:after="150" w:before="300"/>
      </w:pPr>
      <w:r>
        <w:t xml:space="preserve">4.3 Comprarlo</w:t>
      </w:r>
    </w:p>
    <w:p>
      <w:pPr>
        <w:pStyle w:val="ListParagraph"/>
        <w:numPr>
          <w:ilvl w:val="0"/>
          <w:numId w:val="3"/>
        </w:numPr>
        <w:spacing w:after="120" w:line="290"/>
      </w:pPr>
      <w:r>
        <w:t xml:space="preserve">Entra a Namecheap, busca el nombre en el buscador de dominios de la página principal.</w:t>
      </w:r>
    </w:p>
    <w:p>
      <w:pPr>
        <w:pStyle w:val="ListParagraph"/>
        <w:numPr>
          <w:ilvl w:val="0"/>
          <w:numId w:val="3"/>
        </w:numPr>
        <w:spacing w:after="120" w:line="290"/>
      </w:pPr>
      <w:r>
        <w:t xml:space="preserve">Si está disponible, agrégalo al carrito.</w:t>
      </w:r>
    </w:p>
    <w:p>
      <w:pPr>
        <w:pStyle w:val="ListParagraph"/>
        <w:numPr>
          <w:ilvl w:val="0"/>
          <w:numId w:val="3"/>
        </w:numPr>
        <w:spacing w:after="120" w:line="290"/>
      </w:pPr>
      <w:r>
        <w:t xml:space="preserve">En el checkout, activa "WhoisGuard" o "Privacidad" si te lo ofrecen sin costo extra (oculta tus datos personales del registro público del dominio).</w:t>
      </w:r>
    </w:p>
    <w:p>
      <w:pPr>
        <w:pStyle w:val="ListParagraph"/>
        <w:numPr>
          <w:ilvl w:val="0"/>
          <w:numId w:val="3"/>
        </w:numPr>
        <w:spacing w:after="120" w:line="290"/>
      </w:pPr>
      <w:r>
        <w:t xml:space="preserve">Paga con tarjeta. Vas a recibir un correo de confirmación.</w:t>
      </w:r>
    </w:p>
    <w:p>
      <w:pPr>
        <w:spacing w:after="160" w:line="300"/>
      </w:pPr>
      <w:r>
        <w:rPr>
          <w:b w:val="false"/>
          <w:bCs w:val="false"/>
          <w:i/>
          <w:iCs/>
        </w:rPr>
        <w:t xml:space="preserve">Con esto ya eres dueño del dominio. Todavía no apunta a nada — eso lo hacemos en el Paso 6, después de tener el sistema desplegado.</w:t>
      </w:r>
    </w:p>
    <w:p>
      <w:pPr>
        <w:pStyle w:val="Heading1"/>
        <w:spacing w:after="200" w:before="400"/>
      </w:pPr>
      <w:r>
        <w:t xml:space="preserve">5. Paso 2 — Subir los cambios a GitHub</w:t>
      </w:r>
    </w:p>
    <w:p>
      <w:pPr>
        <w:spacing w:after="160" w:line="300"/>
      </w:pPr>
      <w:r>
        <w:rPr>
          <w:b w:val="false"/>
          <w:bCs w:val="false"/>
          <w:i w:val="false"/>
          <w:iCs w:val="false"/>
        </w:rPr>
        <w:t xml:space="preserve">Abre una terminal en la carpeta del proyecto (PowerPos-Pioneers) y ejecuta estos comandos. Revisa primero qué archivos aparecen modificados:</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git status</w:t>
      </w:r>
    </w:p>
    <w:p>
      <w:pPr>
        <w:spacing w:after="160" w:line="300"/>
      </w:pPr>
      <w:r>
        <w:rPr>
          <w:b w:val="false"/>
          <w:bCs w:val="false"/>
          <w:i w:val="false"/>
          <w:iCs w:val="false"/>
        </w:rPr>
        <w:t xml:space="preserve">Vas a ver como modificados (entre otros) api/src/main.ts, api/package.json y web/app/cocina/page.tsx — esos son los que corregí en la sección 2. Súbelos junto con lo demás que ya tenías pendiente:</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git add -A</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git commit -m "Preparar el sistema para produccion (puerto, URL de cocina, prisma generate)"</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git push</w:t>
      </w:r>
    </w:p>
    <w:p>
      <w:pPr>
        <w:spacing w:after="160" w:line="300"/>
      </w:pPr>
      <w:r>
        <w:rPr>
          <w:b w:val="false"/>
          <w:bCs w:val="false"/>
          <w:i w:val="false"/>
          <w:iCs w:val="false"/>
        </w:rPr>
        <w:t xml:space="preserve">Si tu rama principal se llama "main" y ya está conectada a GitHub (lo está, según el estado de tu repositorio), esto sube todo automáticamente. A partir de este momento, Railway y Vercel van a poder ver tu código más reciente.</w:t>
      </w:r>
    </w:p>
    <w:p>
      <w:r>
        <w:br w:type="page"/>
      </w:r>
    </w:p>
    <w:p>
      <w:pPr>
        <w:pStyle w:val="Heading1"/>
        <w:spacing w:after="200" w:before="400"/>
      </w:pPr>
      <w:r>
        <w:t xml:space="preserve">6. Paso 3 — Crear la base de datos (PostgreSQL)</w:t>
      </w:r>
    </w:p>
    <w:p>
      <w:pPr>
        <w:pStyle w:val="ListParagraph"/>
        <w:numPr>
          <w:ilvl w:val="0"/>
          <w:numId w:val="3"/>
        </w:numPr>
        <w:spacing w:after="120" w:line="290"/>
      </w:pPr>
      <w:r>
        <w:t xml:space="preserve">Entra a neon.tech e inicia sesión con GitHub.</w:t>
      </w:r>
    </w:p>
    <w:p>
      <w:pPr>
        <w:pStyle w:val="ListParagraph"/>
        <w:numPr>
          <w:ilvl w:val="0"/>
          <w:numId w:val="3"/>
        </w:numPr>
        <w:spacing w:after="120" w:line="290"/>
      </w:pPr>
      <w:r>
        <w:t xml:space="preserve">Crea un proyecto nuevo. Ponle de nombre "powerpos-produccion".</w:t>
      </w:r>
    </w:p>
    <w:p>
      <w:pPr>
        <w:pStyle w:val="ListParagraph"/>
        <w:numPr>
          <w:ilvl w:val="0"/>
          <w:numId w:val="3"/>
        </w:numPr>
        <w:spacing w:after="120" w:line="290"/>
      </w:pPr>
      <w:r>
        <w:t xml:space="preserve">Neon te va a mostrar una región — elige la más cercana a Colombia (por ejemplo, una en EE.UU. este, que es la más común y suficiente).</w:t>
      </w:r>
    </w:p>
    <w:p>
      <w:pPr>
        <w:pStyle w:val="ListParagraph"/>
        <w:numPr>
          <w:ilvl w:val="0"/>
          <w:numId w:val="3"/>
        </w:numPr>
        <w:spacing w:after="120" w:line="290"/>
      </w:pPr>
      <w:r>
        <w:t xml:space="preserve">Cuando el proyecto esté listo, busca la "Connection string" (cadena de conexión). Se ve así:</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postgresql://usuario:contraseña@ep-xxxxx.us-east-2.aws.neon.tech/neondb?sslmode=require</w:t>
      </w:r>
    </w:p>
    <w:p>
      <w:pPr>
        <w:pStyle w:val="ListParagraph"/>
        <w:numPr>
          <w:ilvl w:val="0"/>
          <w:numId w:val="3"/>
        </w:numPr>
        <w:spacing w:after="120" w:line="290"/>
      </w:pPr>
      <w:r>
        <w:t xml:space="preserve">Cópiala y guárdala en un lugar seguro (un bloc de notas temporal). La vas a necesitar en el Paso 4 como la variable DATABASE_URL.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3025" w:sz="6"/>
              <w:left w:val="single" w:color="D93025" w:sz="6"/>
              <w:bottom w:val="single" w:color="D93025" w:sz="6"/>
              <w:right w:val="single" w:color="D93025" w:sz="6"/>
            </w:tcBorders>
            <w:shd w:fill="FDECEA" w:val="clear"/>
            <w:tcMar>
              <w:top w:type="dxa" w:w="150"/>
              <w:left w:type="dxa" w:w="200"/>
              <w:bottom w:type="dxa" w:w="150"/>
              <w:right w:type="dxa" w:w="200"/>
            </w:tcMar>
          </w:tcPr>
          <w:p>
            <w:pPr>
              <w:spacing w:after="80"/>
            </w:pPr>
            <w:r>
              <w:rPr>
                <w:b/>
                <w:bCs/>
                <w:color w:val="D93025"/>
                <w:sz w:val="22"/>
                <w:szCs w:val="22"/>
              </w:rPr>
              <w:t xml:space="preserve">⚠ No la compartas ni la subas a GitHub</w:t>
            </w:r>
          </w:p>
          <w:p>
            <w:pPr>
              <w:spacing w:after="60"/>
            </w:pPr>
            <w:r>
              <w:rPr>
                <w:sz w:val="20"/>
                <w:szCs w:val="20"/>
              </w:rPr>
              <w:t xml:space="preserve">Esa cadena de conexión es la llave completa a tu base de datos de producción. Nunca la pegues en el código ni en un archivo que subas al repositorio — solo va en las variables de entorno del hosting (Paso 4).</w:t>
            </w:r>
          </w:p>
        </w:tc>
      </w:tr>
    </w:tbl>
    <w:p>
      <w:pPr>
        <w:pStyle w:val="Heading1"/>
        <w:spacing w:after="200" w:before="400"/>
      </w:pPr>
      <w:r>
        <w:t xml:space="preserve">7. Paso 4 — Desplegar el backend (API) en Railway</w:t>
      </w:r>
    </w:p>
    <w:p>
      <w:pPr>
        <w:pStyle w:val="Heading2"/>
        <w:spacing w:after="150" w:before="300"/>
      </w:pPr>
      <w:r>
        <w:t xml:space="preserve">7.1 Crear el servicio</w:t>
      </w:r>
    </w:p>
    <w:p>
      <w:pPr>
        <w:pStyle w:val="ListParagraph"/>
        <w:numPr>
          <w:ilvl w:val="0"/>
          <w:numId w:val="3"/>
        </w:numPr>
        <w:spacing w:after="120" w:line="290"/>
      </w:pPr>
      <w:r>
        <w:t xml:space="preserve">Entra a railway.app, inicia sesión con GitHub y autoriza el acceso a tu repositorio si te lo pide.</w:t>
      </w:r>
    </w:p>
    <w:p>
      <w:pPr>
        <w:pStyle w:val="ListParagraph"/>
        <w:numPr>
          <w:ilvl w:val="0"/>
          <w:numId w:val="3"/>
        </w:numPr>
        <w:spacing w:after="120" w:line="290"/>
      </w:pPr>
      <w:r>
        <w:t xml:space="preserve">Crea un proyecto nuevo → "Deploy from GitHub repo" → elige PowerPos-Pioneers.</w:t>
      </w:r>
    </w:p>
    <w:p>
      <w:pPr>
        <w:pStyle w:val="ListParagraph"/>
        <w:numPr>
          <w:ilvl w:val="0"/>
          <w:numId w:val="3"/>
        </w:numPr>
        <w:spacing w:after="120" w:line="290"/>
      </w:pPr>
      <w:r>
        <w:t xml:space="preserve">Railway va a intentar detectar el proyecto automáticamente. Como tienes dos carpetas (api/ y web/), debes indicarle cuál usar: en la configuración del servicio (Settings), busca "Root Directory" y escribe: api</w:t>
      </w:r>
    </w:p>
    <w:p>
      <w:pPr>
        <w:pStyle w:val="ListParagraph"/>
        <w:numPr>
          <w:ilvl w:val="0"/>
          <w:numId w:val="3"/>
        </w:numPr>
        <w:spacing w:after="120" w:line="290"/>
      </w:pPr>
      <w:r>
        <w:t xml:space="preserve">En "Build Command" verifica que quede: npm install &amp;&amp; npm run build</w:t>
      </w:r>
    </w:p>
    <w:p>
      <w:pPr>
        <w:pStyle w:val="ListParagraph"/>
        <w:numPr>
          <w:ilvl w:val="0"/>
          <w:numId w:val="3"/>
        </w:numPr>
        <w:spacing w:after="120" w:line="290"/>
      </w:pPr>
      <w:r>
        <w:t xml:space="preserve">En "Start Command" verifica que quede: npm run start:prod</w:t>
      </w:r>
    </w:p>
    <w:p>
      <w:pPr>
        <w:pStyle w:val="Heading2"/>
        <w:spacing w:after="150" w:before="300"/>
      </w:pPr>
      <w:r>
        <w:t xml:space="preserve">7.2 Variables de entorno</w:t>
      </w:r>
    </w:p>
    <w:p>
      <w:pPr>
        <w:spacing w:after="160" w:line="300"/>
      </w:pPr>
      <w:r>
        <w:rPr>
          <w:b w:val="false"/>
          <w:bCs w:val="false"/>
          <w:i w:val="false"/>
          <w:iCs w:val="false"/>
        </w:rPr>
        <w:t xml:space="preserve">En la pestaña "Variables" del servicio, agrega cada una de estas (una por una, o pegando todas de una vez si Railway te da esa opción):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D2691E" w:val="clear"/>
            <w:tcMar>
              <w:top w:type="dxa" w:w="100"/>
              <w:left w:type="dxa" w:w="120"/>
              <w:bottom w:type="dxa" w:w="100"/>
              <w:right w:type="dxa" w:w="120"/>
            </w:tcMar>
          </w:tcPr>
          <w:p>
            <w:r>
              <w:rPr>
                <w:b/>
                <w:bCs/>
                <w:color w:val="FFFFFF"/>
                <w:sz w:val="20"/>
                <w:szCs w:val="20"/>
              </w:rPr>
              <w:t xml:space="preserve">Variable</w:t>
            </w:r>
          </w:p>
        </w:tc>
        <w:tc>
          <w:tcPr>
            <w:tcW w:type="dxa" w:w="2200"/>
            <w:shd w:fill="D2691E" w:val="clear"/>
            <w:tcMar>
              <w:top w:type="dxa" w:w="100"/>
              <w:left w:type="dxa" w:w="120"/>
              <w:bottom w:type="dxa" w:w="100"/>
              <w:right w:type="dxa" w:w="120"/>
            </w:tcMar>
          </w:tcPr>
          <w:p>
            <w:r>
              <w:rPr>
                <w:b/>
                <w:bCs/>
                <w:color w:val="FFFFFF"/>
                <w:sz w:val="20"/>
                <w:szCs w:val="20"/>
              </w:rPr>
              <w:t xml:space="preserve">Valor de ejemplo</w:t>
            </w:r>
          </w:p>
        </w:tc>
        <w:tc>
          <w:tcPr>
            <w:tcW w:type="dxa" w:w="4400"/>
            <w:shd w:fill="D2691E" w:val="clear"/>
            <w:tcMar>
              <w:top w:type="dxa" w:w="100"/>
              <w:left w:type="dxa" w:w="120"/>
              <w:bottom w:type="dxa" w:w="100"/>
              <w:right w:type="dxa" w:w="120"/>
            </w:tcMar>
          </w:tcPr>
          <w:p>
            <w:r>
              <w:rPr>
                <w:b/>
                <w:bCs/>
                <w:color w:val="FFFFFF"/>
                <w:sz w:val="20"/>
                <w:szCs w:val="20"/>
              </w:rPr>
              <w:t xml:space="preserve">Para qué sirve</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DATABASE_URL</w:t>
            </w:r>
          </w:p>
        </w:tc>
        <w:tc>
          <w:tcPr>
            <w:tcW w:type="dxa" w:w="2200"/>
            <w:shd w:fill="FFFFFF" w:val="clear"/>
            <w:tcMar>
              <w:top w:type="dxa" w:w="90"/>
              <w:left w:type="dxa" w:w="120"/>
              <w:bottom w:type="dxa" w:w="90"/>
              <w:right w:type="dxa" w:w="120"/>
            </w:tcMar>
          </w:tcPr>
          <w:p>
            <w:r>
              <w:rPr>
                <w:sz w:val="19"/>
                <w:szCs w:val="19"/>
              </w:rPr>
              <w:t xml:space="preserve">(la de Neon, Paso 3)</w:t>
            </w:r>
          </w:p>
        </w:tc>
        <w:tc>
          <w:tcPr>
            <w:tcW w:type="dxa" w:w="4400"/>
            <w:shd w:fill="FFFFFF" w:val="clear"/>
            <w:tcMar>
              <w:top w:type="dxa" w:w="90"/>
              <w:left w:type="dxa" w:w="120"/>
              <w:bottom w:type="dxa" w:w="90"/>
              <w:right w:type="dxa" w:w="120"/>
            </w:tcMar>
          </w:tcPr>
          <w:p>
            <w:r>
              <w:rPr>
                <w:sz w:val="19"/>
                <w:szCs w:val="19"/>
              </w:rPr>
              <w:t xml:space="preserve">Conexión a la base de datos. Obligatoria.</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JWT_SECRET</w:t>
            </w:r>
          </w:p>
        </w:tc>
        <w:tc>
          <w:tcPr>
            <w:tcW w:type="dxa" w:w="2200"/>
            <w:shd w:fill="F7F7F7" w:val="clear"/>
            <w:tcMar>
              <w:top w:type="dxa" w:w="90"/>
              <w:left w:type="dxa" w:w="120"/>
              <w:bottom w:type="dxa" w:w="90"/>
              <w:right w:type="dxa" w:w="120"/>
            </w:tcMar>
          </w:tcPr>
          <w:p>
            <w:r>
              <w:rPr>
                <w:sz w:val="19"/>
                <w:szCs w:val="19"/>
              </w:rPr>
              <w:t xml:space="preserve">una frase larga y única</w:t>
            </w:r>
          </w:p>
        </w:tc>
        <w:tc>
          <w:tcPr>
            <w:tcW w:type="dxa" w:w="4400"/>
            <w:shd w:fill="F7F7F7" w:val="clear"/>
            <w:tcMar>
              <w:top w:type="dxa" w:w="90"/>
              <w:left w:type="dxa" w:w="120"/>
              <w:bottom w:type="dxa" w:w="90"/>
              <w:right w:type="dxa" w:w="120"/>
            </w:tcMar>
          </w:tcPr>
          <w:p>
            <w:r>
              <w:rPr>
                <w:sz w:val="19"/>
                <w:szCs w:val="19"/>
              </w:rPr>
              <w:t xml:space="preserve">Firma las sesiones de los usuarios. Cámbiala del valor de prueba — ver advertencia abajo.</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APP_URL</w:t>
            </w:r>
          </w:p>
        </w:tc>
        <w:tc>
          <w:tcPr>
            <w:tcW w:type="dxa" w:w="2200"/>
            <w:shd w:fill="FFFFFF" w:val="clear"/>
            <w:tcMar>
              <w:top w:type="dxa" w:w="90"/>
              <w:left w:type="dxa" w:w="120"/>
              <w:bottom w:type="dxa" w:w="90"/>
              <w:right w:type="dxa" w:w="120"/>
            </w:tcMar>
          </w:tcPr>
          <w:p>
            <w:r>
              <w:rPr>
                <w:sz w:val="19"/>
                <w:szCs w:val="19"/>
              </w:rPr>
              <w:t xml:space="preserve">https://api.tudominio.com</w:t>
            </w:r>
          </w:p>
        </w:tc>
        <w:tc>
          <w:tcPr>
            <w:tcW w:type="dxa" w:w="4400"/>
            <w:shd w:fill="FFFFFF" w:val="clear"/>
            <w:tcMar>
              <w:top w:type="dxa" w:w="90"/>
              <w:left w:type="dxa" w:w="120"/>
              <w:bottom w:type="dxa" w:w="90"/>
              <w:right w:type="dxa" w:w="120"/>
            </w:tcMar>
          </w:tcPr>
          <w:p>
            <w:r>
              <w:rPr>
                <w:sz w:val="19"/>
                <w:szCs w:val="19"/>
              </w:rPr>
              <w:t xml:space="preserve">URL pública de este backend. Se usa para armar los enlaces de los logos subidos.</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PORT</w:t>
            </w:r>
          </w:p>
        </w:tc>
        <w:tc>
          <w:tcPr>
            <w:tcW w:type="dxa" w:w="2200"/>
            <w:shd w:fill="F7F7F7" w:val="clear"/>
            <w:tcMar>
              <w:top w:type="dxa" w:w="90"/>
              <w:left w:type="dxa" w:w="120"/>
              <w:bottom w:type="dxa" w:w="90"/>
              <w:right w:type="dxa" w:w="120"/>
            </w:tcMar>
          </w:tcPr>
          <w:p>
            <w:r>
              <w:rPr>
                <w:sz w:val="19"/>
                <w:szCs w:val="19"/>
              </w:rPr>
              <w:t xml:space="preserve">(no la pongas)</w:t>
            </w:r>
          </w:p>
        </w:tc>
        <w:tc>
          <w:tcPr>
            <w:tcW w:type="dxa" w:w="4400"/>
            <w:shd w:fill="F7F7F7" w:val="clear"/>
            <w:tcMar>
              <w:top w:type="dxa" w:w="90"/>
              <w:left w:type="dxa" w:w="120"/>
              <w:bottom w:type="dxa" w:w="90"/>
              <w:right w:type="dxa" w:w="120"/>
            </w:tcMar>
          </w:tcPr>
          <w:p>
            <w:r>
              <w:rPr>
                <w:sz w:val="19"/>
                <w:szCs w:val="19"/>
              </w:rPr>
              <w:t xml:space="preserve">Railway la asigna sola automáticamente.</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ESC_POS_ENABLED</w:t>
            </w:r>
          </w:p>
        </w:tc>
        <w:tc>
          <w:tcPr>
            <w:tcW w:type="dxa" w:w="2200"/>
            <w:shd w:fill="FFFFFF" w:val="clear"/>
            <w:tcMar>
              <w:top w:type="dxa" w:w="90"/>
              <w:left w:type="dxa" w:w="120"/>
              <w:bottom w:type="dxa" w:w="90"/>
              <w:right w:type="dxa" w:w="120"/>
            </w:tcMar>
          </w:tcPr>
          <w:p>
            <w:r>
              <w:rPr>
                <w:sz w:val="19"/>
                <w:szCs w:val="19"/>
              </w:rPr>
              <w:t xml:space="preserve">false</w:t>
            </w:r>
          </w:p>
        </w:tc>
        <w:tc>
          <w:tcPr>
            <w:tcW w:type="dxa" w:w="4400"/>
            <w:shd w:fill="FFFFFF" w:val="clear"/>
            <w:tcMar>
              <w:top w:type="dxa" w:w="90"/>
              <w:left w:type="dxa" w:w="120"/>
              <w:bottom w:type="dxa" w:w="90"/>
              <w:right w:type="dxa" w:w="120"/>
            </w:tcMar>
          </w:tcPr>
          <w:p>
            <w:r>
              <w:rPr>
                <w:sz w:val="19"/>
                <w:szCs w:val="19"/>
              </w:rPr>
              <w:t xml:space="preserve">Impresora térmica por red. En false usa impresión por navegador (recomendado en la nube, ver sección 11).</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ESC_POS_BROWSER_FALLBACK</w:t>
            </w:r>
          </w:p>
        </w:tc>
        <w:tc>
          <w:tcPr>
            <w:tcW w:type="dxa" w:w="2200"/>
            <w:shd w:fill="F7F7F7" w:val="clear"/>
            <w:tcMar>
              <w:top w:type="dxa" w:w="90"/>
              <w:left w:type="dxa" w:w="120"/>
              <w:bottom w:type="dxa" w:w="90"/>
              <w:right w:type="dxa" w:w="120"/>
            </w:tcMar>
          </w:tcPr>
          <w:p>
            <w:r>
              <w:rPr>
                <w:sz w:val="19"/>
                <w:szCs w:val="19"/>
              </w:rPr>
              <w:t xml:space="preserve">true</w:t>
            </w:r>
          </w:p>
        </w:tc>
        <w:tc>
          <w:tcPr>
            <w:tcW w:type="dxa" w:w="4400"/>
            <w:shd w:fill="F7F7F7" w:val="clear"/>
            <w:tcMar>
              <w:top w:type="dxa" w:w="90"/>
              <w:left w:type="dxa" w:w="120"/>
              <w:bottom w:type="dxa" w:w="90"/>
              <w:right w:type="dxa" w:w="120"/>
            </w:tcMar>
          </w:tcPr>
          <w:p>
            <w:r>
              <w:rPr>
                <w:sz w:val="19"/>
                <w:szCs w:val="19"/>
              </w:rPr>
              <w:t xml:space="preserve">Si algún día activas ESC_POS_ENABLED, esto asegura que igual imprima por navegador si falla.</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SUPERADMIN_NAME</w:t>
            </w:r>
          </w:p>
        </w:tc>
        <w:tc>
          <w:tcPr>
            <w:tcW w:type="dxa" w:w="2200"/>
            <w:shd w:fill="FFFFFF" w:val="clear"/>
            <w:tcMar>
              <w:top w:type="dxa" w:w="90"/>
              <w:left w:type="dxa" w:w="120"/>
              <w:bottom w:type="dxa" w:w="90"/>
              <w:right w:type="dxa" w:w="120"/>
            </w:tcMar>
          </w:tcPr>
          <w:p>
            <w:r>
              <w:rPr>
                <w:sz w:val="19"/>
                <w:szCs w:val="19"/>
              </w:rPr>
              <w:t xml:space="preserve">Jose Stiven Rodas Beltran</w:t>
            </w:r>
          </w:p>
        </w:tc>
        <w:tc>
          <w:tcPr>
            <w:tcW w:type="dxa" w:w="4400"/>
            <w:shd w:fill="FFFFFF" w:val="clear"/>
            <w:tcMar>
              <w:top w:type="dxa" w:w="90"/>
              <w:left w:type="dxa" w:w="120"/>
              <w:bottom w:type="dxa" w:w="90"/>
              <w:right w:type="dxa" w:w="120"/>
            </w:tcMar>
          </w:tcPr>
          <w:p>
            <w:r>
              <w:rPr>
                <w:sz w:val="19"/>
                <w:szCs w:val="19"/>
              </w:rPr>
              <w:t xml:space="preserve">Nombre del superadmin que se crea con el comando del paso 7.4.</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SUPERADMIN_EMAIL</w:t>
            </w:r>
          </w:p>
        </w:tc>
        <w:tc>
          <w:tcPr>
            <w:tcW w:type="dxa" w:w="2200"/>
            <w:shd w:fill="F7F7F7" w:val="clear"/>
            <w:tcMar>
              <w:top w:type="dxa" w:w="90"/>
              <w:left w:type="dxa" w:w="120"/>
              <w:bottom w:type="dxa" w:w="90"/>
              <w:right w:type="dxa" w:w="120"/>
            </w:tcMar>
          </w:tcPr>
          <w:p>
            <w:r>
              <w:rPr>
                <w:sz w:val="19"/>
                <w:szCs w:val="19"/>
              </w:rPr>
              <w:t xml:space="preserve">tu correo real</w:t>
            </w:r>
          </w:p>
        </w:tc>
        <w:tc>
          <w:tcPr>
            <w:tcW w:type="dxa" w:w="4400"/>
            <w:shd w:fill="F7F7F7" w:val="clear"/>
            <w:tcMar>
              <w:top w:type="dxa" w:w="90"/>
              <w:left w:type="dxa" w:w="120"/>
              <w:bottom w:type="dxa" w:w="90"/>
              <w:right w:type="dxa" w:w="120"/>
            </w:tcMar>
          </w:tcPr>
          <w:p>
            <w:r>
              <w:rPr>
                <w:sz w:val="19"/>
                <w:szCs w:val="19"/>
              </w:rPr>
              <w:t xml:space="preserve">Con este correo entras al panel /superadmin.</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SUPERADMIN_PASSWORD</w:t>
            </w:r>
          </w:p>
        </w:tc>
        <w:tc>
          <w:tcPr>
            <w:tcW w:type="dxa" w:w="2200"/>
            <w:shd w:fill="FFFFFF" w:val="clear"/>
            <w:tcMar>
              <w:top w:type="dxa" w:w="90"/>
              <w:left w:type="dxa" w:w="120"/>
              <w:bottom w:type="dxa" w:w="90"/>
              <w:right w:type="dxa" w:w="120"/>
            </w:tcMar>
          </w:tcPr>
          <w:p>
            <w:r>
              <w:rPr>
                <w:sz w:val="19"/>
                <w:szCs w:val="19"/>
              </w:rPr>
              <w:t xml:space="preserve">una contraseña fuerte y nueva</w:t>
            </w:r>
          </w:p>
        </w:tc>
        <w:tc>
          <w:tcPr>
            <w:tcW w:type="dxa" w:w="4400"/>
            <w:shd w:fill="FFFFFF" w:val="clear"/>
            <w:tcMar>
              <w:top w:type="dxa" w:w="90"/>
              <w:left w:type="dxa" w:w="120"/>
              <w:bottom w:type="dxa" w:w="90"/>
              <w:right w:type="dxa" w:w="120"/>
            </w:tcMar>
          </w:tcPr>
          <w:p>
            <w:r>
              <w:rPr>
                <w:sz w:val="19"/>
                <w:szCs w:val="19"/>
              </w:rPr>
              <w:t xml:space="preserve">No reutilices la de desarrollo.</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TWILIO_ACCOUNT_SID</w:t>
            </w:r>
          </w:p>
        </w:tc>
        <w:tc>
          <w:tcPr>
            <w:tcW w:type="dxa" w:w="2200"/>
            <w:shd w:fill="F7F7F7" w:val="clear"/>
            <w:tcMar>
              <w:top w:type="dxa" w:w="90"/>
              <w:left w:type="dxa" w:w="120"/>
              <w:bottom w:type="dxa" w:w="90"/>
              <w:right w:type="dxa" w:w="120"/>
            </w:tcMar>
          </w:tcPr>
          <w:p>
            <w:r>
              <w:rPr>
                <w:sz w:val="19"/>
                <w:szCs w:val="19"/>
              </w:rPr>
              <w:t xml:space="preserve">(el que ya tienes)</w:t>
            </w:r>
          </w:p>
        </w:tc>
        <w:tc>
          <w:tcPr>
            <w:tcW w:type="dxa" w:w="4400"/>
            <w:shd w:fill="F7F7F7" w:val="clear"/>
            <w:tcMar>
              <w:top w:type="dxa" w:w="90"/>
              <w:left w:type="dxa" w:w="120"/>
              <w:bottom w:type="dxa" w:w="90"/>
              <w:right w:type="dxa" w:w="120"/>
            </w:tcMar>
          </w:tcPr>
          <w:p>
            <w:r>
              <w:rPr>
                <w:sz w:val="19"/>
                <w:szCs w:val="19"/>
              </w:rPr>
              <w:t xml:space="preserve">Alertas por WhatsApp/SMS. Opcional, pero ya lo tienes configurado.</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TWILIO_AUTH_TOKEN</w:t>
            </w:r>
          </w:p>
        </w:tc>
        <w:tc>
          <w:tcPr>
            <w:tcW w:type="dxa" w:w="2200"/>
            <w:shd w:fill="FFFFFF" w:val="clear"/>
            <w:tcMar>
              <w:top w:type="dxa" w:w="90"/>
              <w:left w:type="dxa" w:w="120"/>
              <w:bottom w:type="dxa" w:w="90"/>
              <w:right w:type="dxa" w:w="120"/>
            </w:tcMar>
          </w:tcPr>
          <w:p>
            <w:r>
              <w:rPr>
                <w:sz w:val="19"/>
                <w:szCs w:val="19"/>
              </w:rPr>
              <w:t xml:space="preserve">(el que ya tienes)</w:t>
            </w:r>
          </w:p>
        </w:tc>
        <w:tc>
          <w:tcPr>
            <w:tcW w:type="dxa" w:w="4400"/>
            <w:shd w:fill="FFFFFF" w:val="clear"/>
            <w:tcMar>
              <w:top w:type="dxa" w:w="90"/>
              <w:left w:type="dxa" w:w="120"/>
              <w:bottom w:type="dxa" w:w="90"/>
              <w:right w:type="dxa" w:w="120"/>
            </w:tcMar>
          </w:tcPr>
          <w:p>
            <w:r>
              <w:rPr>
                <w:sz w:val="19"/>
                <w:szCs w:val="19"/>
              </w:rPr>
              <w:t xml:space="preserve">Ver arriba.</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TWILIO_WHATSAPP_PHONE</w:t>
            </w:r>
          </w:p>
        </w:tc>
        <w:tc>
          <w:tcPr>
            <w:tcW w:type="dxa" w:w="2200"/>
            <w:shd w:fill="F7F7F7" w:val="clear"/>
            <w:tcMar>
              <w:top w:type="dxa" w:w="90"/>
              <w:left w:type="dxa" w:w="120"/>
              <w:bottom w:type="dxa" w:w="90"/>
              <w:right w:type="dxa" w:w="120"/>
            </w:tcMar>
          </w:tcPr>
          <w:p>
            <w:r>
              <w:rPr>
                <w:sz w:val="19"/>
                <w:szCs w:val="19"/>
              </w:rPr>
              <w:t xml:space="preserve">(el que ya tienes)</w:t>
            </w:r>
          </w:p>
        </w:tc>
        <w:tc>
          <w:tcPr>
            <w:tcW w:type="dxa" w:w="4400"/>
            <w:shd w:fill="F7F7F7" w:val="clear"/>
            <w:tcMar>
              <w:top w:type="dxa" w:w="90"/>
              <w:left w:type="dxa" w:w="120"/>
              <w:bottom w:type="dxa" w:w="90"/>
              <w:right w:type="dxa" w:w="120"/>
            </w:tcMar>
          </w:tcPr>
          <w:p>
            <w:r>
              <w:rPr>
                <w:sz w:val="19"/>
                <w:szCs w:val="19"/>
              </w:rPr>
              <w:t xml:space="preserve">Ver arriba.</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TWILIO_SMS_PHONE</w:t>
            </w:r>
          </w:p>
        </w:tc>
        <w:tc>
          <w:tcPr>
            <w:tcW w:type="dxa" w:w="2200"/>
            <w:shd w:fill="FFFFFF" w:val="clear"/>
            <w:tcMar>
              <w:top w:type="dxa" w:w="90"/>
              <w:left w:type="dxa" w:w="120"/>
              <w:bottom w:type="dxa" w:w="90"/>
              <w:right w:type="dxa" w:w="120"/>
            </w:tcMar>
          </w:tcPr>
          <w:p>
            <w:r>
              <w:rPr>
                <w:sz w:val="19"/>
                <w:szCs w:val="19"/>
              </w:rPr>
              <w:t xml:space="preserve">(el que ya tienes)</w:t>
            </w:r>
          </w:p>
        </w:tc>
        <w:tc>
          <w:tcPr>
            <w:tcW w:type="dxa" w:w="4400"/>
            <w:shd w:fill="FFFFFF" w:val="clear"/>
            <w:tcMar>
              <w:top w:type="dxa" w:w="90"/>
              <w:left w:type="dxa" w:w="120"/>
              <w:bottom w:type="dxa" w:w="90"/>
              <w:right w:type="dxa" w:w="120"/>
            </w:tcMar>
          </w:tcPr>
          <w:p>
            <w:r>
              <w:rPr>
                <w:sz w:val="19"/>
                <w:szCs w:val="19"/>
              </w:rPr>
              <w:t xml:space="preserve">Ver arriba.</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ADMIN_PHONE</w:t>
            </w:r>
          </w:p>
        </w:tc>
        <w:tc>
          <w:tcPr>
            <w:tcW w:type="dxa" w:w="2200"/>
            <w:shd w:fill="F7F7F7" w:val="clear"/>
            <w:tcMar>
              <w:top w:type="dxa" w:w="90"/>
              <w:left w:type="dxa" w:w="120"/>
              <w:bottom w:type="dxa" w:w="90"/>
              <w:right w:type="dxa" w:w="120"/>
            </w:tcMar>
          </w:tcPr>
          <w:p>
            <w:r>
              <w:rPr>
                <w:sz w:val="19"/>
                <w:szCs w:val="19"/>
              </w:rPr>
              <w:t xml:space="preserve">(el que ya tienes)</w:t>
            </w:r>
          </w:p>
        </w:tc>
        <w:tc>
          <w:tcPr>
            <w:tcW w:type="dxa" w:w="4400"/>
            <w:shd w:fill="F7F7F7" w:val="clear"/>
            <w:tcMar>
              <w:top w:type="dxa" w:w="90"/>
              <w:left w:type="dxa" w:w="120"/>
              <w:bottom w:type="dxa" w:w="90"/>
              <w:right w:type="dxa" w:w="120"/>
            </w:tcMar>
          </w:tcPr>
          <w:p>
            <w:r>
              <w:rPr>
                <w:sz w:val="19"/>
                <w:szCs w:val="19"/>
              </w:rPr>
              <w:t xml:space="preserve">A dónde llegan las alertas si no hay otro número configurado.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3025" w:sz="6"/>
              <w:left w:val="single" w:color="D93025" w:sz="6"/>
              <w:bottom w:val="single" w:color="D93025" w:sz="6"/>
              <w:right w:val="single" w:color="D93025" w:sz="6"/>
            </w:tcBorders>
            <w:shd w:fill="FDECEA" w:val="clear"/>
            <w:tcMar>
              <w:top w:type="dxa" w:w="150"/>
              <w:left w:type="dxa" w:w="200"/>
              <w:bottom w:type="dxa" w:w="150"/>
              <w:right w:type="dxa" w:w="200"/>
            </w:tcMar>
          </w:tcPr>
          <w:p>
            <w:pPr>
              <w:spacing w:after="80"/>
            </w:pPr>
            <w:r>
              <w:rPr>
                <w:b/>
                <w:bCs/>
                <w:color w:val="D93025"/>
                <w:sz w:val="22"/>
                <w:szCs w:val="22"/>
              </w:rPr>
              <w:t xml:space="preserve">⚠ JWT_SECRET: no lo dejes en el valor de prueba</w:t>
            </w:r>
          </w:p>
          <w:p>
            <w:pPr>
              <w:spacing w:after="60"/>
            </w:pPr>
            <w:r>
              <w:rPr>
                <w:sz w:val="20"/>
                <w:szCs w:val="20"/>
              </w:rPr>
              <w:t xml:space="preserve">El código tiene un valor de respaldo ("powerpos_secret_key_2024" / "powerpos_jwt_super_secreto_2024") que queda visible en el propio código fuente. Si no defines tu propio JWT_SECRET en producción, cualquiera que vea el código podría falsificar sesiones.</w:t>
            </w:r>
          </w:p>
          <w:p>
            <w:pPr>
              <w:spacing w:after="60"/>
            </w:pPr>
            <w:r>
              <w:rPr>
                <w:sz w:val="20"/>
                <w:szCs w:val="20"/>
              </w:rPr>
              <w:t xml:space="preserve">Genera uno nuevo y largo. Una forma fácil: en la terminal de tu computador ejecuta   node -e "console.log(require('crypto').randomBytes(48).toString('hex'))"   y pega el resultado.</w:t>
            </w:r>
          </w:p>
        </w:tc>
      </w:tr>
    </w:tbl>
    <w:p>
      <w:pPr>
        <w:pStyle w:val="Heading2"/>
        <w:spacing w:after="150" w:before="300"/>
      </w:pPr>
      <w:r>
        <w:t xml:space="preserve">7.3 Desplegar</w:t>
      </w:r>
    </w:p>
    <w:p>
      <w:pPr>
        <w:spacing w:after="160" w:line="300"/>
      </w:pPr>
      <w:r>
        <w:rPr>
          <w:b w:val="false"/>
          <w:bCs w:val="false"/>
          <w:i w:val="false"/>
          <w:iCs w:val="false"/>
        </w:rPr>
        <w:t xml:space="preserve">Al guardar las variables, Railway construye y arranca el backend automáticamente. Revisa la pestaña "Deployments" — cuando el estado quede en verde ("Success" o similar), tu API ya está viva en una URL parecida a:</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https://powerpos-pioneers-production.up.railway.app</w:t>
      </w:r>
    </w:p>
    <w:p>
      <w:pPr>
        <w:spacing w:after="160" w:line="300"/>
      </w:pPr>
      <w:r>
        <w:rPr>
          <w:b w:val="false"/>
          <w:bCs w:val="false"/>
          <w:i w:val="false"/>
          <w:iCs w:val="false"/>
        </w:rPr>
        <w:t xml:space="preserve">Anótala — la vas a necesitar en el Paso 5 y en el Paso 6.</w:t>
      </w:r>
    </w:p>
    <w:p>
      <w:pPr>
        <w:pStyle w:val="Heading2"/>
        <w:spacing w:after="150" w:before="300"/>
      </w:pPr>
      <w:r>
        <w:t xml:space="preserve">7.4 Aplicar las migraciones y crear el superadmin</w:t>
      </w:r>
    </w:p>
    <w:p>
      <w:pPr>
        <w:spacing w:after="160" w:line="300"/>
      </w:pPr>
      <w:r>
        <w:rPr>
          <w:b w:val="false"/>
          <w:bCs w:val="false"/>
          <w:i w:val="false"/>
          <w:iCs w:val="false"/>
        </w:rPr>
        <w:t xml:space="preserve">La base de datos de Neon está vacía — hay que crear las tablas y tu usuario superadmin. Railway te permite ejecutar comandos "de una sola vez" contra el servicio ya desplegado (pestaña del servicio, opción para abrir una terminal o "Run a command", según la versión de la interfaz). Ejecuta, en este orden:</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npx prisma migrate deploy</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npm run crear-superadmin</w:t>
      </w:r>
    </w:p>
    <w:p>
      <w:pPr>
        <w:spacing w:after="160" w:line="300"/>
      </w:pPr>
      <w:r>
        <w:rPr>
          <w:b w:val="false"/>
          <w:bCs w:val="false"/>
          <w:i w:val="false"/>
          <w:iCs w:val="false"/>
        </w:rPr>
        <w:t xml:space="preserve">El primero crea todas las tablas en tu base de datos nueva. El segundo crea tu usuario superadmin usando las variables SUPERADMIN_NAME / SUPERADMIN_EMAIL / SUPERADMIN_PASSWORD que ya configuraste.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2691E" w:sz="4"/>
              <w:left w:val="single" w:color="D2691E" w:sz="4"/>
              <w:bottom w:val="single" w:color="D2691E" w:sz="4"/>
              <w:right w:val="single" w:color="D2691E" w:sz="4"/>
            </w:tcBorders>
            <w:shd w:fill="FFF3E9" w:val="clear"/>
            <w:tcMar>
              <w:top w:type="dxa" w:w="150"/>
              <w:left w:type="dxa" w:w="200"/>
              <w:bottom w:type="dxa" w:w="150"/>
              <w:right w:type="dxa" w:w="200"/>
            </w:tcMar>
          </w:tcPr>
          <w:p>
            <w:pPr>
              <w:spacing w:after="80"/>
            </w:pPr>
            <w:r>
              <w:rPr>
                <w:b/>
                <w:bCs/>
                <w:color w:val="A0522D"/>
                <w:sz w:val="22"/>
                <w:szCs w:val="22"/>
              </w:rPr>
              <w:t xml:space="preserve">Si no encuentras la opción de ejecutar comandos en la interfaz de Railway</w:t>
            </w:r>
          </w:p>
          <w:p>
            <w:pPr>
              <w:spacing w:after="60"/>
            </w:pPr>
            <w:r>
              <w:rPr>
                <w:sz w:val="20"/>
                <w:szCs w:val="20"/>
              </w:rPr>
              <w:t xml:space="preserve">Alternativa: instala la CLI de Railway en tu computador (npm install -g @railway/cli), ejecuta railway login, luego railway link para conectarla a tu proyecto, y por último railway run npx prisma migrate deploy y railway run npm run crear-superadmin.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3025" w:sz="6"/>
              <w:left w:val="single" w:color="D93025" w:sz="6"/>
              <w:bottom w:val="single" w:color="D93025" w:sz="6"/>
              <w:right w:val="single" w:color="D93025" w:sz="6"/>
            </w:tcBorders>
            <w:shd w:fill="FDECEA" w:val="clear"/>
            <w:tcMar>
              <w:top w:type="dxa" w:w="150"/>
              <w:left w:type="dxa" w:w="200"/>
              <w:bottom w:type="dxa" w:w="150"/>
              <w:right w:type="dxa" w:w="200"/>
            </w:tcMar>
          </w:tcPr>
          <w:p>
            <w:pPr>
              <w:spacing w:after="80"/>
            </w:pPr>
            <w:r>
              <w:rPr>
                <w:b/>
                <w:bCs/>
                <w:color w:val="D93025"/>
                <w:sz w:val="22"/>
                <w:szCs w:val="22"/>
              </w:rPr>
              <w:t xml:space="preserve">⚠ Nunca ejecutes "npm run seed" en producción</w:t>
            </w:r>
          </w:p>
          <w:p>
            <w:pPr>
              <w:spacing w:after="60"/>
            </w:pPr>
            <w:r>
              <w:rPr>
                <w:sz w:val="20"/>
                <w:szCs w:val="20"/>
              </w:rPr>
              <w:t xml:space="preserve">Ese comando (usado solo en desarrollo) borra TODO lo que haya en la base de datos antes de volver a llenarla con datos de prueba. Está pensado únicamente para tu base de datos local. Jamás lo ejecutes apuntando a la base de datos de Neon de producción.</w:t>
            </w:r>
          </w:p>
        </w:tc>
      </w:tr>
    </w:tbl>
    <w:p>
      <w:r>
        <w:br w:type="page"/>
      </w:r>
    </w:p>
    <w:p>
      <w:pPr>
        <w:pStyle w:val="Heading1"/>
        <w:spacing w:after="200" w:before="400"/>
      </w:pPr>
      <w:r>
        <w:t xml:space="preserve">8. Paso 5 — Desplegar el frontend (Web) en Vercel</w:t>
      </w:r>
    </w:p>
    <w:p>
      <w:pPr>
        <w:pStyle w:val="ListParagraph"/>
        <w:numPr>
          <w:ilvl w:val="0"/>
          <w:numId w:val="3"/>
        </w:numPr>
        <w:spacing w:after="120" w:line="290"/>
      </w:pPr>
      <w:r>
        <w:t xml:space="preserve">Entra a vercel.com, inicia sesión con GitHub.</w:t>
      </w:r>
    </w:p>
    <w:p>
      <w:pPr>
        <w:pStyle w:val="ListParagraph"/>
        <w:numPr>
          <w:ilvl w:val="0"/>
          <w:numId w:val="3"/>
        </w:numPr>
        <w:spacing w:after="120" w:line="290"/>
      </w:pPr>
      <w:r>
        <w:t xml:space="preserve">"Add New" → "Project" → elige el repositorio PowerPos-Pioneers.</w:t>
      </w:r>
    </w:p>
    <w:p>
      <w:pPr>
        <w:pStyle w:val="ListParagraph"/>
        <w:numPr>
          <w:ilvl w:val="0"/>
          <w:numId w:val="3"/>
        </w:numPr>
        <w:spacing w:after="120" w:line="290"/>
      </w:pPr>
      <w:r>
        <w:t xml:space="preserve">En "Root Directory" selecciona: web</w:t>
      </w:r>
    </w:p>
    <w:p>
      <w:pPr>
        <w:pStyle w:val="ListParagraph"/>
        <w:numPr>
          <w:ilvl w:val="0"/>
          <w:numId w:val="3"/>
        </w:numPr>
        <w:spacing w:after="120" w:line="290"/>
      </w:pPr>
      <w:r>
        <w:t xml:space="preserve">Vercel detecta automáticamente que es Next.js — deja el Build Command y Output Directory en los valores que sugiere por defecto.</w:t>
      </w:r>
    </w:p>
    <w:p>
      <w:pPr>
        <w:pStyle w:val="ListParagraph"/>
        <w:numPr>
          <w:ilvl w:val="0"/>
          <w:numId w:val="3"/>
        </w:numPr>
        <w:spacing w:after="120" w:line="290"/>
      </w:pPr>
      <w:r>
        <w:t xml:space="preserve">Antes de darle a "Deploy", abre "Environment Variables" y agrega: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D2691E" w:val="clear"/>
            <w:tcMar>
              <w:top w:type="dxa" w:w="100"/>
              <w:left w:type="dxa" w:w="120"/>
              <w:bottom w:type="dxa" w:w="100"/>
              <w:right w:type="dxa" w:w="120"/>
            </w:tcMar>
          </w:tcPr>
          <w:p>
            <w:r>
              <w:rPr>
                <w:b/>
                <w:bCs/>
                <w:color w:val="FFFFFF"/>
                <w:sz w:val="20"/>
                <w:szCs w:val="20"/>
              </w:rPr>
              <w:t xml:space="preserve">Variable</w:t>
            </w:r>
          </w:p>
        </w:tc>
        <w:tc>
          <w:tcPr>
            <w:tcW w:type="dxa" w:w="2200"/>
            <w:shd w:fill="D2691E" w:val="clear"/>
            <w:tcMar>
              <w:top w:type="dxa" w:w="100"/>
              <w:left w:type="dxa" w:w="120"/>
              <w:bottom w:type="dxa" w:w="100"/>
              <w:right w:type="dxa" w:w="120"/>
            </w:tcMar>
          </w:tcPr>
          <w:p>
            <w:r>
              <w:rPr>
                <w:b/>
                <w:bCs/>
                <w:color w:val="FFFFFF"/>
                <w:sz w:val="20"/>
                <w:szCs w:val="20"/>
              </w:rPr>
              <w:t xml:space="preserve">Valor de ejemplo</w:t>
            </w:r>
          </w:p>
        </w:tc>
        <w:tc>
          <w:tcPr>
            <w:tcW w:type="dxa" w:w="4400"/>
            <w:shd w:fill="D2691E" w:val="clear"/>
            <w:tcMar>
              <w:top w:type="dxa" w:w="100"/>
              <w:left w:type="dxa" w:w="120"/>
              <w:bottom w:type="dxa" w:w="100"/>
              <w:right w:type="dxa" w:w="120"/>
            </w:tcMar>
          </w:tcPr>
          <w:p>
            <w:r>
              <w:rPr>
                <w:b/>
                <w:bCs/>
                <w:color w:val="FFFFFF"/>
                <w:sz w:val="20"/>
                <w:szCs w:val="20"/>
              </w:rPr>
              <w:t xml:space="preserve">Para qué sirve</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NEXT_PUBLIC_API_URL</w:t>
            </w:r>
          </w:p>
        </w:tc>
        <w:tc>
          <w:tcPr>
            <w:tcW w:type="dxa" w:w="2200"/>
            <w:shd w:fill="FFFFFF" w:val="clear"/>
            <w:tcMar>
              <w:top w:type="dxa" w:w="90"/>
              <w:left w:type="dxa" w:w="120"/>
              <w:bottom w:type="dxa" w:w="90"/>
              <w:right w:type="dxa" w:w="120"/>
            </w:tcMar>
          </w:tcPr>
          <w:p>
            <w:r>
              <w:rPr>
                <w:sz w:val="19"/>
                <w:szCs w:val="19"/>
              </w:rPr>
              <w:t xml:space="preserve">https://api.tudominio.com (o la URL de Railway del paso 7.3 mientras conectas el dominio)</w:t>
            </w:r>
          </w:p>
        </w:tc>
        <w:tc>
          <w:tcPr>
            <w:tcW w:type="dxa" w:w="4400"/>
            <w:shd w:fill="FFFFFF" w:val="clear"/>
            <w:tcMar>
              <w:top w:type="dxa" w:w="90"/>
              <w:left w:type="dxa" w:w="120"/>
              <w:bottom w:type="dxa" w:w="90"/>
              <w:right w:type="dxa" w:w="120"/>
            </w:tcMar>
          </w:tcPr>
          <w:p>
            <w:r>
              <w:rPr>
                <w:sz w:val="19"/>
                <w:szCs w:val="19"/>
              </w:rPr>
              <w:t xml:space="preserve">Le dice al frontend dónde está tu backend. Sin esto, intenta usar localhost y nada funciona.</w:t>
            </w:r>
          </w:p>
        </w:tc>
      </w:tr>
    </w:tbl>
    <w:p>
      <w:pPr>
        <w:pStyle w:val="ListParagraph"/>
        <w:numPr>
          <w:ilvl w:val="0"/>
          <w:numId w:val="3"/>
        </w:numPr>
        <w:spacing w:after="120" w:line="290"/>
      </w:pPr>
      <w:r>
        <w:t xml:space="preserve">Dale a "Deploy". En 1-3 minutos vas a tener una URL como:</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https://powerpos-pioneers.vercel.app</w:t>
      </w:r>
    </w:p>
    <w:p>
      <w:pPr>
        <w:spacing w:after="160" w:line="300"/>
      </w:pPr>
      <w:r>
        <w:rPr>
          <w:b w:val="false"/>
          <w:bCs w:val="false"/>
          <w:i w:val="false"/>
          <w:iCs w:val="false"/>
        </w:rPr>
        <w:t xml:space="preserve">Entra a esa URL y prueba iniciar sesión — si el login funciona, el frontend ya está hablando correctamente con tu backend.</w:t>
      </w:r>
    </w:p>
    <w:p>
      <w:pPr>
        <w:pStyle w:val="Heading1"/>
        <w:spacing w:after="200" w:before="400"/>
      </w:pPr>
      <w:r>
        <w:t xml:space="preserve">9. Paso 6 — Conectar tu dominio comprado</w:t>
      </w:r>
    </w:p>
    <w:p>
      <w:pPr>
        <w:spacing w:after="160" w:line="300"/>
      </w:pPr>
      <w:r>
        <w:rPr>
          <w:b w:val="false"/>
          <w:bCs w:val="false"/>
          <w:i w:val="false"/>
          <w:iCs w:val="false"/>
        </w:rPr>
        <w:t xml:space="preserve">Vamos a usar dos direcciones: tudominio.com (o app.tudominio.com) para la parte visual, y api.tudominio.com para el backend.</w:t>
      </w:r>
    </w:p>
    <w:p>
      <w:pPr>
        <w:pStyle w:val="Heading2"/>
        <w:spacing w:after="150" w:before="300"/>
      </w:pPr>
      <w:r>
        <w:t xml:space="preserve">9.1 En Vercel (frontend)</w:t>
      </w:r>
    </w:p>
    <w:p>
      <w:pPr>
        <w:pStyle w:val="ListParagraph"/>
        <w:numPr>
          <w:ilvl w:val="0"/>
          <w:numId w:val="3"/>
        </w:numPr>
        <w:spacing w:after="120" w:line="290"/>
      </w:pPr>
      <w:r>
        <w:t xml:space="preserve">En tu proyecto de Vercel → Settings → Domains → agrega tudominio.com (y si quieres, también www.tudominio.com).</w:t>
      </w:r>
    </w:p>
    <w:p>
      <w:pPr>
        <w:pStyle w:val="ListParagraph"/>
        <w:numPr>
          <w:ilvl w:val="0"/>
          <w:numId w:val="3"/>
        </w:numPr>
        <w:spacing w:after="120" w:line="290"/>
      </w:pPr>
      <w:r>
        <w:t xml:space="preserve">Vercel te va a mostrar uno o dos registros DNS que debes crear (normalmente un registro tipo "A" apuntando a una IP, y/o uno tipo "CNAME"). Anótalos.</w:t>
      </w:r>
    </w:p>
    <w:p>
      <w:pPr>
        <w:pStyle w:val="Heading2"/>
        <w:spacing w:after="150" w:before="300"/>
      </w:pPr>
      <w:r>
        <w:t xml:space="preserve">9.2 En Railway (backend)</w:t>
      </w:r>
    </w:p>
    <w:p>
      <w:pPr>
        <w:pStyle w:val="ListParagraph"/>
        <w:numPr>
          <w:ilvl w:val="0"/>
          <w:numId w:val="3"/>
        </w:numPr>
        <w:spacing w:after="120" w:line="290"/>
      </w:pPr>
      <w:r>
        <w:t xml:space="preserve">En tu servicio de Railway → Settings → Networking / Domains → "Custom Domain" → escribe api.tudominio.com.</w:t>
      </w:r>
    </w:p>
    <w:p>
      <w:pPr>
        <w:pStyle w:val="ListParagraph"/>
        <w:numPr>
          <w:ilvl w:val="0"/>
          <w:numId w:val="3"/>
        </w:numPr>
        <w:spacing w:after="120" w:line="290"/>
      </w:pPr>
      <w:r>
        <w:t xml:space="preserve">Railway te va a mostrar un registro CNAME que debes crear apuntando a la dirección que te indique.</w:t>
      </w:r>
    </w:p>
    <w:p>
      <w:pPr>
        <w:pStyle w:val="Heading2"/>
        <w:spacing w:after="150" w:before="300"/>
      </w:pPr>
      <w:r>
        <w:t xml:space="preserve">9.3 En el panel de tu dominio (Namecheap)</w:t>
      </w:r>
    </w:p>
    <w:p>
      <w:pPr>
        <w:pStyle w:val="ListParagraph"/>
        <w:numPr>
          <w:ilvl w:val="0"/>
          <w:numId w:val="3"/>
        </w:numPr>
        <w:spacing w:after="120" w:line="290"/>
      </w:pPr>
      <w:r>
        <w:t xml:space="preserve">Entra a Namecheap → Domain List → tu dominio → "Manage" → pestaña "Advanced DNS".</w:t>
      </w:r>
    </w:p>
    <w:p>
      <w:pPr>
        <w:pStyle w:val="ListParagraph"/>
        <w:numPr>
          <w:ilvl w:val="0"/>
          <w:numId w:val="3"/>
        </w:numPr>
        <w:spacing w:after="120" w:line="290"/>
      </w:pPr>
      <w:r>
        <w:t xml:space="preserve">Crea cada uno de los registros que te pidieron Vercel y Railway (host, tipo y valor exactos que te mostraron).</w:t>
      </w:r>
    </w:p>
    <w:p>
      <w:pPr>
        <w:pStyle w:val="ListParagraph"/>
        <w:numPr>
          <w:ilvl w:val="0"/>
          <w:numId w:val="3"/>
        </w:numPr>
        <w:spacing w:after="120" w:line="290"/>
      </w:pPr>
      <w:r>
        <w:t xml:space="preserve">Guarda los cambios.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2691E" w:sz="4"/>
              <w:left w:val="single" w:color="D2691E" w:sz="4"/>
              <w:bottom w:val="single" w:color="D2691E" w:sz="4"/>
              <w:right w:val="single" w:color="D2691E" w:sz="4"/>
            </w:tcBorders>
            <w:shd w:fill="FFF3E9" w:val="clear"/>
            <w:tcMar>
              <w:top w:type="dxa" w:w="150"/>
              <w:left w:type="dxa" w:w="200"/>
              <w:bottom w:type="dxa" w:w="150"/>
              <w:right w:type="dxa" w:w="200"/>
            </w:tcMar>
          </w:tcPr>
          <w:p>
            <w:pPr>
              <w:spacing w:after="80"/>
            </w:pPr>
            <w:r>
              <w:rPr>
                <w:b/>
                <w:bCs/>
                <w:color w:val="A0522D"/>
                <w:sz w:val="22"/>
                <w:szCs w:val="22"/>
              </w:rPr>
              <w:t xml:space="preserve">La propagación toma tiempo</w:t>
            </w:r>
          </w:p>
          <w:p>
            <w:pPr>
              <w:spacing w:after="60"/>
            </w:pPr>
            <w:r>
              <w:rPr>
                <w:sz w:val="20"/>
                <w:szCs w:val="20"/>
              </w:rPr>
              <w:t xml:space="preserve">Los cambios de DNS pueden tardar desde 10 minutos hasta unas pocas horas en verse en todo internet. Vercel y Railway marcan el dominio en verde automáticamente cuando ya lo detectan — no necesitas hacer nada más, solo esperar.</w:t>
            </w:r>
          </w:p>
          <w:p>
            <w:pPr>
              <w:spacing w:after="60"/>
            </w:pPr>
            <w:r>
              <w:rPr>
                <w:sz w:val="20"/>
                <w:szCs w:val="20"/>
              </w:rPr>
              <w:t xml:space="preserve">Ambas plataformas emiten el certificado SSL (el candado / https) automáticamente y gratis en cuanto el DNS propaga. No tienes que comprarlo ni instalarlo tú.</w:t>
            </w:r>
          </w:p>
        </w:tc>
      </w:tr>
    </w:tbl>
    <w:p>
      <w:pPr>
        <w:pStyle w:val="Heading2"/>
        <w:spacing w:after="150" w:before="300"/>
      </w:pPr>
      <w:r>
        <w:t xml:space="preserve">9.4 Último ajuste — actualizar las variables con el dominio final</w:t>
      </w:r>
    </w:p>
    <w:p>
      <w:pPr>
        <w:pStyle w:val="ListParagraph"/>
        <w:numPr>
          <w:ilvl w:val="0"/>
          <w:numId w:val="2"/>
        </w:numPr>
        <w:spacing w:after="100" w:line="290"/>
      </w:pPr>
      <w:r>
        <w:rPr>
          <w:b w:val="false"/>
          <w:bCs w:val="false"/>
        </w:rPr>
        <w:t xml:space="preserve">En Railway (backend): cambia APP_URL a https://api.tudominio.com</w:t>
      </w:r>
    </w:p>
    <w:p>
      <w:pPr>
        <w:pStyle w:val="ListParagraph"/>
        <w:numPr>
          <w:ilvl w:val="0"/>
          <w:numId w:val="2"/>
        </w:numPr>
        <w:spacing w:after="100" w:line="290"/>
      </w:pPr>
      <w:r>
        <w:rPr>
          <w:b w:val="false"/>
          <w:bCs w:val="false"/>
        </w:rPr>
        <w:t xml:space="preserve">En Vercel (frontend): cambia NEXT_PUBLIC_API_URL a https://api.tudominio.com</w:t>
      </w:r>
    </w:p>
    <w:p>
      <w:pPr>
        <w:spacing w:after="160" w:line="300"/>
      </w:pPr>
      <w:r>
        <w:rPr>
          <w:b w:val="false"/>
          <w:bCs w:val="false"/>
          <w:i w:val="false"/>
          <w:iCs w:val="false"/>
        </w:rPr>
        <w:t xml:space="preserve">Cada vez que cambias una variable de entorno, la plataforma vuelve a desplegar automáticamente — espera 1-2 minutos y ya queda con el dominio definitivo.</w:t>
      </w:r>
    </w:p>
    <w:p>
      <w:r>
        <w:br w:type="page"/>
      </w:r>
    </w:p>
    <w:p>
      <w:pPr>
        <w:pStyle w:val="Heading1"/>
        <w:spacing w:after="200" w:before="400"/>
      </w:pPr>
      <w:r>
        <w:t xml:space="preserve">10. Paso 7 — Checklist final antes de anunciar el sistema</w:t>
      </w:r>
    </w:p>
    <w:p>
      <w:pPr>
        <w:spacing w:after="160" w:line="300"/>
      </w:pPr>
      <w:r>
        <w:rPr>
          <w:b w:val="false"/>
          <w:bCs w:val="false"/>
          <w:i w:val="false"/>
          <w:iCs w:val="false"/>
        </w:rPr>
        <w:t xml:space="preserve">Con todo conectado, prueba esto en orden, ya usando tudominio.com real (no las URLs de vercel.app/railway.app):</w:t>
      </w:r>
    </w:p>
    <w:p>
      <w:pPr>
        <w:pStyle w:val="ListParagraph"/>
        <w:numPr>
          <w:ilvl w:val="0"/>
          <w:numId w:val="2"/>
        </w:numPr>
        <w:spacing w:after="100" w:line="290"/>
      </w:pPr>
      <w:r>
        <w:rPr>
          <w:b w:val="false"/>
          <w:bCs w:val="false"/>
        </w:rPr>
        <w:t xml:space="preserve">Entrar a tudominio.com y ver la pantalla de login.</w:t>
      </w:r>
    </w:p>
    <w:p>
      <w:pPr>
        <w:pStyle w:val="ListParagraph"/>
        <w:numPr>
          <w:ilvl w:val="0"/>
          <w:numId w:val="2"/>
        </w:numPr>
        <w:spacing w:after="100" w:line="290"/>
      </w:pPr>
      <w:r>
        <w:rPr>
          <w:b w:val="false"/>
          <w:bCs w:val="false"/>
        </w:rPr>
        <w:t xml:space="preserve">Iniciar sesión como superadmin (/superadmin) con el correo y clave que configuraste en el Paso 7.2.</w:t>
      </w:r>
    </w:p>
    <w:p>
      <w:pPr>
        <w:pStyle w:val="ListParagraph"/>
        <w:numPr>
          <w:ilvl w:val="0"/>
          <w:numId w:val="2"/>
        </w:numPr>
        <w:spacing w:after="100" w:line="290"/>
      </w:pPr>
      <w:r>
        <w:rPr>
          <w:b w:val="false"/>
          <w:bCs w:val="false"/>
        </w:rPr>
        <w:t xml:space="preserve">Crear (o confirmar que existe) la empresa real, con sus sucursales y usuarios.</w:t>
      </w:r>
    </w:p>
    <w:p>
      <w:pPr>
        <w:pStyle w:val="ListParagraph"/>
        <w:numPr>
          <w:ilvl w:val="0"/>
          <w:numId w:val="2"/>
        </w:numPr>
        <w:spacing w:after="100" w:line="290"/>
      </w:pPr>
      <w:r>
        <w:rPr>
          <w:b w:val="false"/>
          <w:bCs w:val="false"/>
        </w:rPr>
        <w:t xml:space="preserve">Iniciar sesión como cajero, abrir la caja, registrar una venta de prueba en el POS.</w:t>
      </w:r>
    </w:p>
    <w:p>
      <w:pPr>
        <w:pStyle w:val="ListParagraph"/>
        <w:numPr>
          <w:ilvl w:val="0"/>
          <w:numId w:val="2"/>
        </w:numPr>
        <w:spacing w:after="100" w:line="290"/>
      </w:pPr>
      <w:r>
        <w:rPr>
          <w:b w:val="false"/>
          <w:bCs w:val="false"/>
        </w:rPr>
        <w:t xml:space="preserve">Si es restaurante: verificar que el pedido aparece en /cocina en tiempo real.</w:t>
      </w:r>
    </w:p>
    <w:p>
      <w:pPr>
        <w:pStyle w:val="ListParagraph"/>
        <w:numPr>
          <w:ilvl w:val="0"/>
          <w:numId w:val="2"/>
        </w:numPr>
        <w:spacing w:after="100" w:line="290"/>
      </w:pPr>
      <w:r>
        <w:rPr>
          <w:b w:val="false"/>
          <w:bCs w:val="false"/>
        </w:rPr>
        <w:t xml:space="preserve">Subir el logo de la empresa desde Configuración y confirmar que se ve en la pantalla del cliente.</w:t>
      </w:r>
    </w:p>
    <w:p>
      <w:pPr>
        <w:pStyle w:val="ListParagraph"/>
        <w:numPr>
          <w:ilvl w:val="0"/>
          <w:numId w:val="2"/>
        </w:numPr>
        <w:spacing w:after="100" w:line="290"/>
      </w:pPr>
      <w:r>
        <w:rPr>
          <w:b w:val="false"/>
          <w:bCs w:val="false"/>
        </w:rPr>
        <w:t xml:space="preserve">Imprimir un recibo de prueba y confirmar que usa el respaldo del navegador (ver sección 11 sobre la impresora térmica).</w:t>
      </w:r>
    </w:p>
    <w:p>
      <w:pPr>
        <w:pStyle w:val="ListParagraph"/>
        <w:numPr>
          <w:ilvl w:val="0"/>
          <w:numId w:val="2"/>
        </w:numPr>
        <w:spacing w:after="100" w:line="290"/>
      </w:pPr>
      <w:r>
        <w:rPr>
          <w:b w:val="false"/>
          <w:bCs w:val="false"/>
        </w:rPr>
        <w:t xml:space="preserve">Si vas a usar Mi tienda / Domicilios: activar la tienda, hacer un pedido de prueba desde /tienda/tu-slug, y aceptarlo desde /domicilios.</w:t>
      </w:r>
    </w:p>
    <w:p>
      <w:pPr>
        <w:pStyle w:val="ListParagraph"/>
        <w:numPr>
          <w:ilvl w:val="0"/>
          <w:numId w:val="2"/>
        </w:numPr>
        <w:spacing w:after="100" w:line="290"/>
      </w:pPr>
      <w:r>
        <w:rPr>
          <w:b w:val="false"/>
          <w:bCs w:val="false"/>
        </w:rPr>
        <w:t xml:space="preserve">Anular la venta de prueba o dejar clara la caja antes del primer día real de operación.</w:t>
      </w:r>
    </w:p>
    <w:p>
      <w:pPr>
        <w:pStyle w:val="Heading1"/>
        <w:spacing w:after="200" w:before="400"/>
      </w:pPr>
      <w:r>
        <w:t xml:space="preserve">11. Advertencias y cosas importantes que debes saber</w:t>
      </w:r>
    </w:p>
    <w:p>
      <w:pPr>
        <w:pStyle w:val="Heading3"/>
        <w:spacing w:after="100" w:before="200"/>
      </w:pPr>
      <w:r>
        <w:t xml:space="preserve">La impresora térmica no va a funcionar directo desde la nube</w:t>
      </w:r>
    </w:p>
    <w:p>
      <w:pPr>
        <w:spacing w:after="160" w:line="300"/>
      </w:pPr>
      <w:r>
        <w:rPr>
          <w:b w:val="false"/>
          <w:bCs w:val="false"/>
          <w:i w:val="false"/>
          <w:iCs w:val="false"/>
        </w:rPr>
        <w:t xml:space="preserve">Tu impresora está configurada en la IP 192.168.0.118 — una dirección de tu red local del trailer. Un servidor en la nube (Railway) no puede "ver" esa dirección porque está detrás de tu router, no en internet pública. Por eso configuré ESC_POS_ENABLED en false para producción: el sistema va a imprimir usando el navegador (una ventana de impresión normal, como cuando imprimes cualquier página web) en vez de mandarlo directo a la impresora térmica.</w:t>
      </w:r>
    </w:p>
    <w:p>
      <w:pPr>
        <w:spacing w:after="160" w:line="300"/>
      </w:pPr>
      <w:r>
        <w:rPr>
          <w:b w:val="false"/>
          <w:bCs w:val="false"/>
          <w:i w:val="false"/>
          <w:iCs w:val="false"/>
        </w:rPr>
        <w:t xml:space="preserve">Esto ya funciona — no es una función a medio hacer, el código ya tiene ese respaldo (ESC_POS_BROWSER_FALLBACK) probado. Si más adelante quieres impresión térmica automática sin pasar por el navegador, se necesita un programa pequeño corriendo en una computadora del trailer que reciba la orden de impresión de internet y se la pase a la impresora local — es una mejora para después, no algo que bloquee salir a producción mañana.</w:t>
      </w:r>
    </w:p>
    <w:p>
      <w:pPr>
        <w:pStyle w:val="Heading3"/>
        <w:spacing w:after="100" w:before="200"/>
      </w:pPr>
      <w:r>
        <w:t xml:space="preserve">Haz respaldos de la base de datos</w:t>
      </w:r>
    </w:p>
    <w:p>
      <w:pPr>
        <w:spacing w:after="160" w:line="300"/>
      </w:pPr>
      <w:r>
        <w:rPr>
          <w:b w:val="false"/>
          <w:bCs w:val="false"/>
          <w:i w:val="false"/>
          <w:iCs w:val="false"/>
        </w:rPr>
        <w:t xml:space="preserve">Neon guarda copias automáticas por unos días (según el plan), pero no está de más que de vez en cuando exportes un respaldo manual, especialmente antes de cambios grandes. Desde el panel de Neon hay una opción de "Backup" o puedes usar pg_dump.</w:t>
      </w:r>
    </w:p>
    <w:p>
      <w:pPr>
        <w:pStyle w:val="Heading3"/>
        <w:spacing w:after="100" w:before="200"/>
      </w:pPr>
      <w:r>
        <w:t xml:space="preserve">Los datos de cada empresa están completamente separados</w:t>
      </w:r>
    </w:p>
    <w:p>
      <w:pPr>
        <w:spacing w:after="160" w:line="300"/>
      </w:pPr>
      <w:r>
        <w:rPr>
          <w:b w:val="false"/>
          <w:bCs w:val="false"/>
          <w:i w:val="false"/>
          <w:iCs w:val="false"/>
        </w:rPr>
        <w:t xml:space="preserve">Ya lo verificamos en el sistema: cada consulta a la base de datos está filtrada por la empresa del usuario que la hace, y eso no cambia por estar en producción o en tu computador — es la misma lógica.</w:t>
      </w:r>
    </w:p>
    <w:p>
      <w:pPr>
        <w:pStyle w:val="Heading3"/>
        <w:spacing w:after="100" w:before="200"/>
      </w:pPr>
      <w:r>
        <w:t xml:space="preserve">Contraseñas y llaves</w:t>
      </w:r>
    </w:p>
    <w:p>
      <w:pPr>
        <w:spacing w:after="160" w:line="300"/>
      </w:pPr>
      <w:r>
        <w:rPr>
          <w:b w:val="false"/>
          <w:bCs w:val="false"/>
          <w:i w:val="false"/>
          <w:iCs w:val="false"/>
        </w:rPr>
        <w:t xml:space="preserve">Cambia SUPERADMIN_PASSWORD y JWT_SECRET por valores que no hayas usado en ningún otro sitio. No reutilices las de tu archivo .env local de desarrollo.</w:t>
      </w:r>
    </w:p>
    <w:p>
      <w:r>
        <w:br w:type="page"/>
      </w:r>
    </w:p>
    <w:p>
      <w:pPr>
        <w:pStyle w:val="Heading1"/>
        <w:spacing w:after="200" w:before="400"/>
      </w:pPr>
      <w:r>
        <w:t xml:space="preserve">12. Costos mensuales estimados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D2691E" w:val="clear"/>
            <w:tcMar>
              <w:top w:type="dxa" w:w="100"/>
              <w:left w:type="dxa" w:w="120"/>
              <w:bottom w:type="dxa" w:w="100"/>
              <w:right w:type="dxa" w:w="120"/>
            </w:tcMar>
          </w:tcPr>
          <w:p>
            <w:r>
              <w:rPr>
                <w:b/>
                <w:bCs/>
                <w:color w:val="FFFFFF"/>
                <w:sz w:val="20"/>
                <w:szCs w:val="20"/>
              </w:rPr>
              <w:t xml:space="preserve">Variable</w:t>
            </w:r>
          </w:p>
        </w:tc>
        <w:tc>
          <w:tcPr>
            <w:tcW w:type="dxa" w:w="2200"/>
            <w:shd w:fill="D2691E" w:val="clear"/>
            <w:tcMar>
              <w:top w:type="dxa" w:w="100"/>
              <w:left w:type="dxa" w:w="120"/>
              <w:bottom w:type="dxa" w:w="100"/>
              <w:right w:type="dxa" w:w="120"/>
            </w:tcMar>
          </w:tcPr>
          <w:p>
            <w:r>
              <w:rPr>
                <w:b/>
                <w:bCs/>
                <w:color w:val="FFFFFF"/>
                <w:sz w:val="20"/>
                <w:szCs w:val="20"/>
              </w:rPr>
              <w:t xml:space="preserve">Valor de ejemplo</w:t>
            </w:r>
          </w:p>
        </w:tc>
        <w:tc>
          <w:tcPr>
            <w:tcW w:type="dxa" w:w="4400"/>
            <w:shd w:fill="D2691E" w:val="clear"/>
            <w:tcMar>
              <w:top w:type="dxa" w:w="100"/>
              <w:left w:type="dxa" w:w="120"/>
              <w:bottom w:type="dxa" w:w="100"/>
              <w:right w:type="dxa" w:w="120"/>
            </w:tcMar>
          </w:tcPr>
          <w:p>
            <w:r>
              <w:rPr>
                <w:b/>
                <w:bCs/>
                <w:color w:val="FFFFFF"/>
                <w:sz w:val="20"/>
                <w:szCs w:val="20"/>
              </w:rPr>
              <w:t xml:space="preserve">Para qué sirve</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Dominio</w:t>
            </w:r>
          </w:p>
        </w:tc>
        <w:tc>
          <w:tcPr>
            <w:tcW w:type="dxa" w:w="2200"/>
            <w:shd w:fill="FFFFFF" w:val="clear"/>
            <w:tcMar>
              <w:top w:type="dxa" w:w="90"/>
              <w:left w:type="dxa" w:w="120"/>
              <w:bottom w:type="dxa" w:w="90"/>
              <w:right w:type="dxa" w:w="120"/>
            </w:tcMar>
          </w:tcPr>
          <w:p>
            <w:r>
              <w:rPr>
                <w:sz w:val="19"/>
                <w:szCs w:val="19"/>
              </w:rPr>
              <w:t xml:space="preserve">~1 USD/mes (10-15 USD/año)</w:t>
            </w:r>
          </w:p>
        </w:tc>
        <w:tc>
          <w:tcPr>
            <w:tcW w:type="dxa" w:w="4400"/>
            <w:shd w:fill="FFFFFF" w:val="clear"/>
            <w:tcMar>
              <w:top w:type="dxa" w:w="90"/>
              <w:left w:type="dxa" w:w="120"/>
              <w:bottom w:type="dxa" w:w="90"/>
              <w:right w:type="dxa" w:w="120"/>
            </w:tcMar>
          </w:tcPr>
          <w:p>
            <w:r>
              <w:rPr>
                <w:sz w:val="19"/>
                <w:szCs w:val="19"/>
              </w:rPr>
              <w:t xml:space="preserve">Se paga una vez al año.</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Vercel (frontend)</w:t>
            </w:r>
          </w:p>
        </w:tc>
        <w:tc>
          <w:tcPr>
            <w:tcW w:type="dxa" w:w="2200"/>
            <w:shd w:fill="F7F7F7" w:val="clear"/>
            <w:tcMar>
              <w:top w:type="dxa" w:w="90"/>
              <w:left w:type="dxa" w:w="120"/>
              <w:bottom w:type="dxa" w:w="90"/>
              <w:right w:type="dxa" w:w="120"/>
            </w:tcMar>
          </w:tcPr>
          <w:p>
            <w:r>
              <w:rPr>
                <w:sz w:val="19"/>
                <w:szCs w:val="19"/>
              </w:rPr>
              <w:t xml:space="preserve">0 USD</w:t>
            </w:r>
          </w:p>
        </w:tc>
        <w:tc>
          <w:tcPr>
            <w:tcW w:type="dxa" w:w="4400"/>
            <w:shd w:fill="F7F7F7" w:val="clear"/>
            <w:tcMar>
              <w:top w:type="dxa" w:w="90"/>
              <w:left w:type="dxa" w:w="120"/>
              <w:bottom w:type="dxa" w:w="90"/>
              <w:right w:type="dxa" w:w="120"/>
            </w:tcMar>
          </w:tcPr>
          <w:p>
            <w:r>
              <w:rPr>
                <w:sz w:val="19"/>
                <w:szCs w:val="19"/>
              </w:rPr>
              <w:t xml:space="preserve">El plan gratuito (Hobby) alcanza perfectamente para este uso.</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Neon (base de datos)</w:t>
            </w:r>
          </w:p>
        </w:tc>
        <w:tc>
          <w:tcPr>
            <w:tcW w:type="dxa" w:w="2200"/>
            <w:shd w:fill="FFFFFF" w:val="clear"/>
            <w:tcMar>
              <w:top w:type="dxa" w:w="90"/>
              <w:left w:type="dxa" w:w="120"/>
              <w:bottom w:type="dxa" w:w="90"/>
              <w:right w:type="dxa" w:w="120"/>
            </w:tcMar>
          </w:tcPr>
          <w:p>
            <w:r>
              <w:rPr>
                <w:sz w:val="19"/>
                <w:szCs w:val="19"/>
              </w:rPr>
              <w:t xml:space="preserve">0 USD</w:t>
            </w:r>
          </w:p>
        </w:tc>
        <w:tc>
          <w:tcPr>
            <w:tcW w:type="dxa" w:w="4400"/>
            <w:shd w:fill="FFFFFF" w:val="clear"/>
            <w:tcMar>
              <w:top w:type="dxa" w:w="90"/>
              <w:left w:type="dxa" w:w="120"/>
              <w:bottom w:type="dxa" w:w="90"/>
              <w:right w:type="dxa" w:w="120"/>
            </w:tcMar>
          </w:tcPr>
          <w:p>
            <w:r>
              <w:rPr>
                <w:sz w:val="19"/>
                <w:szCs w:val="19"/>
              </w:rPr>
              <w:t xml:space="preserve">Plan gratuito permanente, suficiente para un negocio de este tamaño.</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Railway (backend)</w:t>
            </w:r>
          </w:p>
        </w:tc>
        <w:tc>
          <w:tcPr>
            <w:tcW w:type="dxa" w:w="2200"/>
            <w:shd w:fill="F7F7F7" w:val="clear"/>
            <w:tcMar>
              <w:top w:type="dxa" w:w="90"/>
              <w:left w:type="dxa" w:w="120"/>
              <w:bottom w:type="dxa" w:w="90"/>
              <w:right w:type="dxa" w:w="120"/>
            </w:tcMar>
          </w:tcPr>
          <w:p>
            <w:r>
              <w:rPr>
                <w:sz w:val="19"/>
                <w:szCs w:val="19"/>
              </w:rPr>
              <w:t xml:space="preserve">~5 USD/mes</w:t>
            </w:r>
          </w:p>
        </w:tc>
        <w:tc>
          <w:tcPr>
            <w:tcW w:type="dxa" w:w="4400"/>
            <w:shd w:fill="F7F7F7" w:val="clear"/>
            <w:tcMar>
              <w:top w:type="dxa" w:w="90"/>
              <w:left w:type="dxa" w:w="120"/>
              <w:bottom w:type="dxa" w:w="90"/>
              <w:right w:type="dxa" w:w="120"/>
            </w:tcMar>
          </w:tcPr>
          <w:p>
            <w:r>
              <w:rPr>
                <w:sz w:val="19"/>
                <w:szCs w:val="19"/>
              </w:rPr>
              <w:t xml:space="preserve">Cobra por uso real; para una API pequeña siempre encendida suele quedar cerca del mínimo.</w:t>
            </w:r>
          </w:p>
        </w:tc>
      </w:tr>
    </w:tbl>
    <w:p>
      <w:pPr>
        <w:spacing w:after="160" w:line="300"/>
      </w:pPr>
      <w:r>
        <w:rPr>
          <w:b w:val="false"/>
          <w:bCs w:val="false"/>
          <w:i w:val="false"/>
          <w:iCs w:val="false"/>
        </w:rPr>
        <w:t xml:space="preserve">Total aproximado: entre 5 y 7 USD al mes, más el dominio una vez al año. Si el volumen de ventas crece mucho, revisa el uso en el panel de Railway — solo entonces valdría la pena mirar un plan superior.</w:t>
      </w:r>
    </w:p>
    <w:p>
      <w:pPr>
        <w:pStyle w:val="Heading1"/>
        <w:spacing w:after="200" w:before="400"/>
      </w:pPr>
      <w:r>
        <w:t xml:space="preserve">13. ¿Qué hacer si algo falla?</w:t>
      </w:r>
    </w:p>
    <w:p>
      <w:pPr>
        <w:pStyle w:val="Heading3"/>
        <w:spacing w:after="100" w:before="200"/>
      </w:pPr>
      <w:r>
        <w:t xml:space="preserve">El frontend carga pero el login no funciona</w:t>
      </w:r>
    </w:p>
    <w:p>
      <w:pPr>
        <w:pStyle w:val="ListParagraph"/>
        <w:numPr>
          <w:ilvl w:val="0"/>
          <w:numId w:val="2"/>
        </w:numPr>
        <w:spacing w:after="100" w:line="290"/>
      </w:pPr>
      <w:r>
        <w:rPr>
          <w:b w:val="false"/>
          <w:bCs w:val="false"/>
        </w:rPr>
        <w:t xml:space="preserve">Revisa que NEXT_PUBLIC_API_URL en Vercel apunte exactamente a tu backend (con https:// al inicio, sin barra "/" al final).</w:t>
      </w:r>
    </w:p>
    <w:p>
      <w:pPr>
        <w:pStyle w:val="ListParagraph"/>
        <w:numPr>
          <w:ilvl w:val="0"/>
          <w:numId w:val="2"/>
        </w:numPr>
        <w:spacing w:after="100" w:line="290"/>
      </w:pPr>
      <w:r>
        <w:rPr>
          <w:b w:val="false"/>
          <w:bCs w:val="false"/>
        </w:rPr>
        <w:t xml:space="preserve">Abre la consola del navegador (F12 → Console) y mira si hay un error de "CORS" o "Network Error" — normalmente indica que la URL del backend está mal escrita.</w:t>
      </w:r>
    </w:p>
    <w:p>
      <w:pPr>
        <w:pStyle w:val="Heading3"/>
        <w:spacing w:after="100" w:before="200"/>
      </w:pPr>
      <w:r>
        <w:t xml:space="preserve">El backend no arranca en Railway</w:t>
      </w:r>
    </w:p>
    <w:p>
      <w:pPr>
        <w:pStyle w:val="ListParagraph"/>
        <w:numPr>
          <w:ilvl w:val="0"/>
          <w:numId w:val="2"/>
        </w:numPr>
        <w:spacing w:after="100" w:line="290"/>
      </w:pPr>
      <w:r>
        <w:rPr>
          <w:b w:val="false"/>
          <w:bCs w:val="false"/>
        </w:rPr>
        <w:t xml:space="preserve">Revisa la pestaña "Deployments" → "Logs". Si dice algo sobre Prisma o "no se puede conectar a la base de datos", revisa que DATABASE_URL esté bien copiada desde Neon.</w:t>
      </w:r>
    </w:p>
    <w:p>
      <w:pPr>
        <w:pStyle w:val="ListParagraph"/>
        <w:numPr>
          <w:ilvl w:val="0"/>
          <w:numId w:val="2"/>
        </w:numPr>
        <w:spacing w:after="100" w:line="290"/>
      </w:pPr>
      <w:r>
        <w:rPr>
          <w:b w:val="false"/>
          <w:bCs w:val="false"/>
        </w:rPr>
        <w:t xml:space="preserve">Si dice algo sobre el puerto, confirma que subiste el cambio de api/src/main.ts descrito en la sección 2 (git push).</w:t>
      </w:r>
    </w:p>
    <w:p>
      <w:pPr>
        <w:pStyle w:val="Heading3"/>
        <w:spacing w:after="100" w:before="200"/>
      </w:pPr>
      <w:r>
        <w:t xml:space="preserve">La pantalla de cocina no actualiza sola</w:t>
      </w:r>
    </w:p>
    <w:p>
      <w:pPr>
        <w:pStyle w:val="ListParagraph"/>
        <w:numPr>
          <w:ilvl w:val="0"/>
          <w:numId w:val="2"/>
        </w:numPr>
        <w:spacing w:after="100" w:line="290"/>
      </w:pPr>
      <w:r>
        <w:rPr>
          <w:b w:val="false"/>
          <w:bCs w:val="false"/>
        </w:rPr>
        <w:t xml:space="preserve">Confirma que subiste el cambio de web/app/cocina/page.tsx de la sección 2 y que Vercel ya volvió a desplegar después de ese cambio.</w:t>
      </w:r>
    </w:p>
    <w:p>
      <w:pPr>
        <w:pStyle w:val="Heading3"/>
        <w:spacing w:after="100" w:before="200"/>
      </w:pPr>
      <w:r>
        <w:t xml:space="preserve">Necesitas ver qué está pasando en vivo</w:t>
      </w:r>
    </w:p>
    <w:p>
      <w:pPr>
        <w:pStyle w:val="ListParagraph"/>
        <w:numPr>
          <w:ilvl w:val="0"/>
          <w:numId w:val="2"/>
        </w:numPr>
        <w:spacing w:after="100" w:line="290"/>
      </w:pPr>
      <w:r>
        <w:rPr>
          <w:b w:val="false"/>
          <w:bCs w:val="false"/>
        </w:rPr>
        <w:t xml:space="preserve">Railway: pestaña "Logs" del servicio, en tiempo real.</w:t>
      </w:r>
    </w:p>
    <w:p>
      <w:pPr>
        <w:pStyle w:val="ListParagraph"/>
        <w:numPr>
          <w:ilvl w:val="0"/>
          <w:numId w:val="2"/>
        </w:numPr>
        <w:spacing w:after="100" w:line="290"/>
      </w:pPr>
      <w:r>
        <w:rPr>
          <w:b w:val="false"/>
          <w:bCs w:val="false"/>
        </w:rPr>
        <w:t xml:space="preserve">Vercel: pestaña "Deployments" → clic en el despliegue → "Logs" o "Runtime Logs".</w:t>
      </w:r>
    </w:p>
    <w:p>
      <w:r>
        <w:br w:type="page"/>
      </w:r>
    </w:p>
    <w:p>
      <w:pPr>
        <w:pStyle w:val="Heading1"/>
        <w:spacing w:after="200" w:before="400"/>
      </w:pPr>
      <w:r>
        <w:t xml:space="preserve">14. Resumen rápido (chuleta)</w:t>
      </w:r>
    </w:p>
    <w:p>
      <w:pPr>
        <w:pStyle w:val="Heading2"/>
        <w:spacing w:after="150" w:before="300"/>
      </w:pPr>
      <w:r>
        <w:t xml:space="preserve">Subir cambios pendientes</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git add -A &amp;&amp; git commit -m "Preparar produccion" &amp;&amp; git push</w:t>
      </w:r>
    </w:p>
    <w:p>
      <w:pPr>
        <w:pStyle w:val="Heading2"/>
        <w:spacing w:after="150" w:before="300"/>
      </w:pPr>
      <w:r>
        <w:t xml:space="preserve">Migrar la base de datos nueva y crear el superadmin (una sola vez)</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npx prisma migrate deploy</w:t>
      </w:r>
    </w:p>
    <w:p>
      <w:pPr>
        <w:pBdr>
          <w:top w:val="single" w:color="CCCCCC" w:sz="2"/>
          <w:bottom w:val="single" w:color="CCCCCC" w:sz="2"/>
          <w:left w:val="single" w:color="CCCCCC" w:sz="2"/>
          <w:right w:val="single" w:color="CCCCCC" w:sz="2"/>
        </w:pBdr>
        <w:shd w:fill="F2F2F2" w:val="clear"/>
        <w:spacing w:after="160" w:before="60"/>
      </w:pPr>
      <w:r>
        <w:rPr>
          <w:rFonts w:ascii="Consolas" w:cs="Consolas" w:eastAsia="Consolas" w:hAnsi="Consolas"/>
          <w:sz w:val="20"/>
          <w:szCs w:val="20"/>
        </w:rPr>
        <w:t xml:space="preserve">npm run crear-superadmin</w:t>
      </w:r>
    </w:p>
    <w:p>
      <w:pPr>
        <w:pStyle w:val="Heading2"/>
        <w:spacing w:after="150" w:before="300"/>
      </w:pPr>
      <w:r>
        <w:t xml:space="preserve">Variables mínimas para que todo funcione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D2691E" w:val="clear"/>
            <w:tcMar>
              <w:top w:type="dxa" w:w="100"/>
              <w:left w:type="dxa" w:w="120"/>
              <w:bottom w:type="dxa" w:w="100"/>
              <w:right w:type="dxa" w:w="120"/>
            </w:tcMar>
          </w:tcPr>
          <w:p>
            <w:r>
              <w:rPr>
                <w:b/>
                <w:bCs/>
                <w:color w:val="FFFFFF"/>
                <w:sz w:val="20"/>
                <w:szCs w:val="20"/>
              </w:rPr>
              <w:t xml:space="preserve">Variable</w:t>
            </w:r>
          </w:p>
        </w:tc>
        <w:tc>
          <w:tcPr>
            <w:tcW w:type="dxa" w:w="2200"/>
            <w:shd w:fill="D2691E" w:val="clear"/>
            <w:tcMar>
              <w:top w:type="dxa" w:w="100"/>
              <w:left w:type="dxa" w:w="120"/>
              <w:bottom w:type="dxa" w:w="100"/>
              <w:right w:type="dxa" w:w="120"/>
            </w:tcMar>
          </w:tcPr>
          <w:p>
            <w:r>
              <w:rPr>
                <w:b/>
                <w:bCs/>
                <w:color w:val="FFFFFF"/>
                <w:sz w:val="20"/>
                <w:szCs w:val="20"/>
              </w:rPr>
              <w:t xml:space="preserve">Valor de ejemplo</w:t>
            </w:r>
          </w:p>
        </w:tc>
        <w:tc>
          <w:tcPr>
            <w:tcW w:type="dxa" w:w="4400"/>
            <w:shd w:fill="D2691E" w:val="clear"/>
            <w:tcMar>
              <w:top w:type="dxa" w:w="100"/>
              <w:left w:type="dxa" w:w="120"/>
              <w:bottom w:type="dxa" w:w="100"/>
              <w:right w:type="dxa" w:w="120"/>
            </w:tcMar>
          </w:tcPr>
          <w:p>
            <w:r>
              <w:rPr>
                <w:b/>
                <w:bCs/>
                <w:color w:val="FFFFFF"/>
                <w:sz w:val="20"/>
                <w:szCs w:val="20"/>
              </w:rPr>
              <w:t xml:space="preserve">Para qué sirve</w:t>
            </w:r>
          </w:p>
        </w:tc>
      </w:tr>
      <w:tr>
        <w:tc>
          <w:tcPr>
            <w:tcW w:type="dxa" w:w="2400"/>
            <w:shd w:fill="FFFFFF" w:val="clear"/>
            <w:tcMar>
              <w:top w:type="dxa" w:w="90"/>
              <w:left w:type="dxa" w:w="120"/>
              <w:bottom w:type="dxa" w:w="90"/>
              <w:right w:type="dxa" w:w="120"/>
            </w:tcMar>
          </w:tcPr>
          <w:p>
            <w:r>
              <w:rPr>
                <w:rFonts w:ascii="Consolas" w:cs="Consolas" w:eastAsia="Consolas" w:hAnsi="Consolas"/>
                <w:sz w:val="19"/>
                <w:szCs w:val="19"/>
              </w:rPr>
              <w:t xml:space="preserve">Backend (Railway)</w:t>
            </w:r>
          </w:p>
        </w:tc>
        <w:tc>
          <w:tcPr>
            <w:tcW w:type="dxa" w:w="2200"/>
            <w:shd w:fill="FFFFFF" w:val="clear"/>
            <w:tcMar>
              <w:top w:type="dxa" w:w="90"/>
              <w:left w:type="dxa" w:w="120"/>
              <w:bottom w:type="dxa" w:w="90"/>
              <w:right w:type="dxa" w:w="120"/>
            </w:tcMar>
          </w:tcPr>
          <w:p>
            <w:r>
              <w:rPr>
                <w:sz w:val="19"/>
                <w:szCs w:val="19"/>
              </w:rPr>
              <w:t xml:space="preserve">DATABASE_URL, JWT_SECRET, APP_URL, SUPERADMIN_EMAIL, SUPERADMIN_PASSWORD</w:t>
            </w:r>
          </w:p>
        </w:tc>
        <w:tc>
          <w:tcPr>
            <w:tcW w:type="dxa" w:w="4400"/>
            <w:shd w:fill="FFFFFF" w:val="clear"/>
            <w:tcMar>
              <w:top w:type="dxa" w:w="90"/>
              <w:left w:type="dxa" w:w="120"/>
              <w:bottom w:type="dxa" w:w="90"/>
              <w:right w:type="dxa" w:w="120"/>
            </w:tcMar>
          </w:tcPr>
          <w:p>
            <w:r>
              <w:rPr>
                <w:sz w:val="19"/>
                <w:szCs w:val="19"/>
              </w:rPr>
              <w:t xml:space="preserve">Sin estas cuatro/cinco, el backend no sirve.</w:t>
            </w:r>
          </w:p>
        </w:tc>
      </w:tr>
      <w:tr>
        <w:tc>
          <w:tcPr>
            <w:tcW w:type="dxa" w:w="2400"/>
            <w:shd w:fill="F7F7F7" w:val="clear"/>
            <w:tcMar>
              <w:top w:type="dxa" w:w="90"/>
              <w:left w:type="dxa" w:w="120"/>
              <w:bottom w:type="dxa" w:w="90"/>
              <w:right w:type="dxa" w:w="120"/>
            </w:tcMar>
          </w:tcPr>
          <w:p>
            <w:r>
              <w:rPr>
                <w:rFonts w:ascii="Consolas" w:cs="Consolas" w:eastAsia="Consolas" w:hAnsi="Consolas"/>
                <w:sz w:val="19"/>
                <w:szCs w:val="19"/>
              </w:rPr>
              <w:t xml:space="preserve">Frontend (Vercel)</w:t>
            </w:r>
          </w:p>
        </w:tc>
        <w:tc>
          <w:tcPr>
            <w:tcW w:type="dxa" w:w="2200"/>
            <w:shd w:fill="F7F7F7" w:val="clear"/>
            <w:tcMar>
              <w:top w:type="dxa" w:w="90"/>
              <w:left w:type="dxa" w:w="120"/>
              <w:bottom w:type="dxa" w:w="90"/>
              <w:right w:type="dxa" w:w="120"/>
            </w:tcMar>
          </w:tcPr>
          <w:p>
            <w:r>
              <w:rPr>
                <w:sz w:val="19"/>
                <w:szCs w:val="19"/>
              </w:rPr>
              <w:t xml:space="preserve">NEXT_PUBLIC_API_URL</w:t>
            </w:r>
          </w:p>
        </w:tc>
        <w:tc>
          <w:tcPr>
            <w:tcW w:type="dxa" w:w="4400"/>
            <w:shd w:fill="F7F7F7" w:val="clear"/>
            <w:tcMar>
              <w:top w:type="dxa" w:w="90"/>
              <w:left w:type="dxa" w:w="120"/>
              <w:bottom w:type="dxa" w:w="90"/>
              <w:right w:type="dxa" w:w="120"/>
            </w:tcMar>
          </w:tcPr>
          <w:p>
            <w:r>
              <w:rPr>
                <w:sz w:val="19"/>
                <w:szCs w:val="19"/>
              </w:rPr>
              <w:t xml:space="preserve">Sin esta, el frontend no encuentra al backend.</w:t>
            </w:r>
          </w:p>
        </w:tc>
      </w:tr>
    </w:tbl>
    <w:p>
      <w:pPr>
        <w:pStyle w:val="Heading2"/>
        <w:spacing w:after="150" w:before="300"/>
      </w:pPr>
      <w:r>
        <w:t xml:space="preserve">Orden de despliegue</w:t>
      </w:r>
    </w:p>
    <w:p>
      <w:pPr>
        <w:pStyle w:val="ListParagraph"/>
        <w:numPr>
          <w:ilvl w:val="0"/>
          <w:numId w:val="3"/>
        </w:numPr>
        <w:spacing w:after="120" w:line="290"/>
      </w:pPr>
      <w:r>
        <w:t xml:space="preserve">Dominio comprado (puede ir en paralelo con lo demás)</w:t>
      </w:r>
    </w:p>
    <w:p>
      <w:pPr>
        <w:pStyle w:val="ListParagraph"/>
        <w:numPr>
          <w:ilvl w:val="0"/>
          <w:numId w:val="3"/>
        </w:numPr>
        <w:spacing w:after="120" w:line="290"/>
      </w:pPr>
      <w:r>
        <w:t xml:space="preserve">git push de los cambios</w:t>
      </w:r>
    </w:p>
    <w:p>
      <w:pPr>
        <w:pStyle w:val="ListParagraph"/>
        <w:numPr>
          <w:ilvl w:val="0"/>
          <w:numId w:val="3"/>
        </w:numPr>
        <w:spacing w:after="120" w:line="290"/>
      </w:pPr>
      <w:r>
        <w:t xml:space="preserve">Base de datos en Neon</w:t>
      </w:r>
    </w:p>
    <w:p>
      <w:pPr>
        <w:pStyle w:val="ListParagraph"/>
        <w:numPr>
          <w:ilvl w:val="0"/>
          <w:numId w:val="3"/>
        </w:numPr>
        <w:spacing w:after="120" w:line="290"/>
      </w:pPr>
      <w:r>
        <w:t xml:space="preserve">Backend en Railway (con sus variables) + migrate deploy + crear-superadmin</w:t>
      </w:r>
    </w:p>
    <w:p>
      <w:pPr>
        <w:pStyle w:val="ListParagraph"/>
        <w:numPr>
          <w:ilvl w:val="0"/>
          <w:numId w:val="3"/>
        </w:numPr>
        <w:spacing w:after="120" w:line="290"/>
      </w:pPr>
      <w:r>
        <w:t xml:space="preserve">Frontend en Vercel (con su variable)</w:t>
      </w:r>
    </w:p>
    <w:p>
      <w:pPr>
        <w:pStyle w:val="ListParagraph"/>
        <w:numPr>
          <w:ilvl w:val="0"/>
          <w:numId w:val="3"/>
        </w:numPr>
        <w:spacing w:after="120" w:line="290"/>
      </w:pPr>
      <w:r>
        <w:t xml:space="preserve">Conectar el dominio a ambos</w:t>
      </w:r>
    </w:p>
    <w:p>
      <w:pPr>
        <w:pStyle w:val="ListParagraph"/>
        <w:numPr>
          <w:ilvl w:val="0"/>
          <w:numId w:val="3"/>
        </w:numPr>
        <w:spacing w:after="120" w:line="290"/>
      </w:pPr>
      <w:r>
        <w:t xml:space="preserve">Checklist de pruebas (sección 10)</w:t>
      </w:r>
    </w:p>
    <w:p>
      <w:pPr>
        <w:spacing w:after="300"/>
      </w:pPr>
    </w:p>
    <w:p>
      <w:pPr>
        <w:spacing w:after="160" w:line="300"/>
      </w:pPr>
      <w:r>
        <w:rPr>
          <w:b w:val="false"/>
          <w:bCs w:val="false"/>
          <w:i/>
          <w:iCs/>
          <w:color w:val="595959"/>
        </w:rPr>
        <w:t xml:space="preserve">Cualquier paso que se trabe, vuelve a la sección correspondiente de esta guía o a la sección 13 de solución de problemas. Éxitos con el lanzamiento.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2691E" w:sz="6" w:space="4"/>
      </w:pBdr>
      <w:spacing w:after="200" w:before="400"/>
    </w:pPr>
    <w:rPr>
      <w:rFonts w:ascii="Calibri" w:cs="Calibri" w:eastAsia="Calibri" w:hAnsi="Calibri"/>
      <w:b/>
      <w:bCs/>
      <w:color w:val="D2691E"/>
      <w:sz w:val="32"/>
      <w:szCs w:val="32"/>
    </w:rPr>
  </w:style>
  <w:style w:type="paragraph" w:styleId="Heading2">
    <w:name w:val="Heading 2"/>
    <w:basedOn w:val="Normal"/>
    <w:next w:val="Normal"/>
    <w:qFormat/>
    <w:pPr>
      <w:spacing w:after="150" w:before="300"/>
    </w:pPr>
    <w:rPr>
      <w:rFonts w:ascii="Calibri" w:cs="Calibri" w:eastAsia="Calibri" w:hAnsi="Calibri"/>
      <w:b/>
      <w:bCs/>
      <w:color w:val="1a1a1a"/>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2026-09-20T03:45:00.563Z</dcterms:created>
  <dcterms:modified xsi:type="dcterms:W3CDTF">2026-09-20T03:45:00.564Z</dcterms:modified>
</cp:coreProperties>
</file>

<file path=docProps/custom.xml><?xml version="1.0" encoding="utf-8"?>
<Properties xmlns="http://schemas.openxmlformats.org/officeDocument/2006/custom-properties" xmlns:vt="http://schemas.openxmlformats.org/officeDocument/2006/docPropsVTypes"/>
</file>