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2"/>
          <w:szCs w:val="32"/>
        </w:rPr>
      </w:pPr>
      <w:r w:rsidDel="00000000" w:rsidR="00000000" w:rsidRPr="00000000">
        <w:rPr>
          <w:b w:val="1"/>
          <w:sz w:val="32"/>
          <w:szCs w:val="32"/>
          <w:rtl w:val="0"/>
        </w:rPr>
        <w:t xml:space="preserve">Project part 1 – Develop a secure web page</w:t>
      </w:r>
    </w:p>
    <w:p w:rsidR="00000000" w:rsidDel="00000000" w:rsidP="00000000" w:rsidRDefault="00000000" w:rsidRPr="00000000" w14:paraId="00000002">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Audun Lien, Krigoloff(?), Sindre Vatnaland, Sindre Mosand</w:t>
      </w:r>
    </w:p>
    <w:p w:rsidR="00000000" w:rsidDel="00000000" w:rsidP="00000000" w:rsidRDefault="00000000" w:rsidRPr="00000000" w14:paraId="00000004">
      <w:pPr>
        <w:spacing w:line="276" w:lineRule="auto"/>
        <w:jc w:val="center"/>
        <w:rPr>
          <w:b w:val="1"/>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Innholdsfortegnelse</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56"/>
            </w:tabs>
            <w:spacing w:after="120" w:before="24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tab/>
              <w:t xml:space="preserve">Mapping of the web page</w:t>
              <w:tab/>
              <w:t xml:space="preserve">1</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30j0zl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tab/>
              <w:t xml:space="preserve">Site map ?</w:t>
              <w:tab/>
              <w:t xml:space="preserve">1</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tab/>
              <w:t xml:space="preserve">Threat moddeling ?</w:t>
              <w:tab/>
              <w:t xml:space="preserve">1</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56"/>
            </w:tabs>
            <w:spacing w:after="120" w:before="24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tab/>
              <w:t xml:space="preserve">Vulnerabilty e.g OSWAP top 10 ?</w:t>
              <w:tab/>
              <w:t xml:space="preserve">1</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w:t>
              <w:tab/>
              <w:t xml:space="preserve">E.g injection ....</w:t>
              <w:tab/>
              <w:t xml:space="preserve">1</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w:t>
              <w:tab/>
              <w:t xml:space="preserve">Broken Authentication</w:t>
              <w:tab/>
              <w:t xml:space="preserve">1</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w:t>
              <w:tab/>
              <w:t xml:space="preserve">Sensitive Data Exposure</w:t>
              <w:tab/>
              <w:t xml:space="preserve">1</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2.4</w:t>
              <w:tab/>
              <w:t xml:space="preserve">XML External Entities</w:t>
              <w:tab/>
              <w:t xml:space="preserve">1</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w:t>
              <w:tab/>
              <w:t xml:space="preserve">Broken Access Control</w:t>
              <w:tab/>
              <w:t xml:space="preserve">1</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2.6</w:t>
              <w:tab/>
              <w:t xml:space="preserve">Security Misconfiguration</w:t>
              <w:tab/>
              <w:t xml:space="preserve">1</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2.7</w:t>
              <w:tab/>
              <w:t xml:space="preserve">Cross-site Scripting XSS</w:t>
              <w:tab/>
              <w:t xml:space="preserve">1</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2.8</w:t>
              <w:tab/>
              <w:t xml:space="preserve">Insecure Deserialization</w:t>
              <w:tab/>
              <w:t xml:space="preserve">1</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2.9</w:t>
              <w:tab/>
              <w:t xml:space="preserve">Using komponents with Known Vulnerabilities</w:t>
              <w:tab/>
              <w:t xml:space="preserve">1</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56"/>
            </w:tabs>
            <w:spacing w:after="0" w:before="120" w:line="240" w:lineRule="auto"/>
            <w:ind w:left="2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2.10</w:t>
              <w:tab/>
              <w:t xml:space="preserve">Insufficient Logging &amp; Monitoring</w:t>
              <w:tab/>
              <w:t xml:space="preserve">1</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56"/>
            </w:tabs>
            <w:spacing w:after="120" w:before="24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tab/>
              <w:t xml:space="preserve">Reflection</w:t>
              <w:tab/>
              <w:t xml:space="preserve">1</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276" w:lineRule="auto"/>
        <w:jc w:val="center"/>
        <w:rPr>
          <w:b w:val="1"/>
        </w:rPr>
      </w:pPr>
      <w:r w:rsidDel="00000000" w:rsidR="00000000" w:rsidRPr="00000000">
        <w:rPr>
          <w:rtl w:val="0"/>
        </w:rPr>
      </w:r>
    </w:p>
    <w:p w:rsidR="00000000" w:rsidDel="00000000" w:rsidP="00000000" w:rsidRDefault="00000000" w:rsidRPr="00000000" w14:paraId="00000017">
      <w:pPr>
        <w:pStyle w:val="Heading1"/>
        <w:numPr>
          <w:ilvl w:val="0"/>
          <w:numId w:val="1"/>
        </w:numPr>
        <w:ind w:left="380" w:hanging="380"/>
        <w:rPr/>
      </w:pPr>
      <w:bookmarkStart w:colFirst="0" w:colLast="0" w:name="_gjdgxs" w:id="0"/>
      <w:bookmarkEnd w:id="0"/>
      <w:r w:rsidDel="00000000" w:rsidR="00000000" w:rsidRPr="00000000">
        <w:rPr>
          <w:rtl w:val="0"/>
        </w:rPr>
        <w:t xml:space="preserve">Mapping of the web page</w:t>
      </w:r>
    </w:p>
    <w:p w:rsidR="00000000" w:rsidDel="00000000" w:rsidP="00000000" w:rsidRDefault="00000000" w:rsidRPr="00000000" w14:paraId="00000018">
      <w:pPr>
        <w:rPr>
          <w:rFonts w:ascii="Helvetica Neue" w:cs="Helvetica Neue" w:eastAsia="Helvetica Neue" w:hAnsi="Helvetica Neue"/>
          <w:color w:val="c00000"/>
          <w:highlight w:val="white"/>
        </w:rPr>
      </w:pPr>
      <w:r w:rsidDel="00000000" w:rsidR="00000000" w:rsidRPr="00000000">
        <w:rPr>
          <w:color w:val="c00000"/>
          <w:rtl w:val="0"/>
        </w:rPr>
        <w:t xml:space="preserve">Utvikling av nettside, høy kompetanse: </w:t>
      </w:r>
      <w:r w:rsidDel="00000000" w:rsidR="00000000" w:rsidRPr="00000000">
        <w:rPr>
          <w:rFonts w:ascii="Helvetica Neue" w:cs="Helvetica Neue" w:eastAsia="Helvetica Neue" w:hAnsi="Helvetica Neue"/>
          <w:color w:val="c00000"/>
          <w:highlight w:val="white"/>
          <w:rtl w:val="0"/>
        </w:rPr>
        <w:t xml:space="preserve">Alt på nettsiden fungerer som forventet</w:t>
      </w:r>
    </w:p>
    <w:p w:rsidR="00000000" w:rsidDel="00000000" w:rsidP="00000000" w:rsidRDefault="00000000" w:rsidRPr="00000000" w14:paraId="00000019">
      <w:pPr>
        <w:numPr>
          <w:ilvl w:val="0"/>
          <w:numId w:val="2"/>
        </w:numPr>
        <w:shd w:fill="ffffff" w:val="clear"/>
        <w:spacing w:after="280" w:before="280" w:lineRule="auto"/>
        <w:ind w:left="375" w:hanging="360"/>
        <w:rPr>
          <w:color w:val="2d3b45"/>
        </w:rPr>
      </w:pPr>
      <w:r w:rsidDel="00000000" w:rsidR="00000000" w:rsidRPr="00000000">
        <w:rPr>
          <w:rFonts w:ascii="Helvetica Neue" w:cs="Helvetica Neue" w:eastAsia="Helvetica Neue" w:hAnsi="Helvetica Neue"/>
          <w:color w:val="2d3b45"/>
          <w:rtl w:val="0"/>
        </w:rPr>
        <w:t xml:space="preserve">Nettbank - Lag en nettbank med brukere, kontoer, og evnen til å sende penger til andre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numPr>
          <w:ilvl w:val="1"/>
          <w:numId w:val="1"/>
        </w:numPr>
        <w:ind w:left="380" w:hanging="380"/>
        <w:rPr/>
      </w:pPr>
      <w:bookmarkStart w:colFirst="0" w:colLast="0" w:name="_30j0zll" w:id="1"/>
      <w:bookmarkEnd w:id="1"/>
      <w:r w:rsidDel="00000000" w:rsidR="00000000" w:rsidRPr="00000000">
        <w:rPr>
          <w:rtl w:val="0"/>
        </w:rPr>
        <w:t xml:space="preserve">Site-map (nettstedskart) ? Nei, vi er så liten at det trenger vi ikke</w:t>
      </w:r>
      <w:r w:rsidDel="00000000" w:rsidR="00000000" w:rsidRPr="00000000">
        <w:rPr>
          <w:color w:val="2f5496"/>
          <w:sz w:val="26"/>
          <w:szCs w:val="26"/>
          <w:rtl w:val="0"/>
        </w:rPr>
        <w:t xml:space="preserve">.</w:t>
      </w:r>
      <w:r w:rsidDel="00000000" w:rsidR="00000000" w:rsidRPr="00000000">
        <w:rPr>
          <w:rtl w:val="0"/>
        </w:rPr>
      </w:r>
    </w:p>
    <w:p w:rsidR="00000000" w:rsidDel="00000000" w:rsidP="00000000" w:rsidRDefault="00000000" w:rsidRPr="00000000" w14:paraId="0000001C">
      <w:pPr>
        <w:pStyle w:val="Heading2"/>
        <w:numPr>
          <w:ilvl w:val="1"/>
          <w:numId w:val="1"/>
        </w:numPr>
        <w:ind w:left="380" w:hanging="380"/>
        <w:rPr/>
      </w:pPr>
      <w:bookmarkStart w:colFirst="0" w:colLast="0" w:name="_1fob9te" w:id="2"/>
      <w:bookmarkEnd w:id="2"/>
      <w:r w:rsidDel="00000000" w:rsidR="00000000" w:rsidRPr="00000000">
        <w:rPr>
          <w:rtl w:val="0"/>
        </w:rPr>
        <w:t xml:space="preserve">Threat moddeling ?</w:t>
      </w:r>
    </w:p>
    <w:p w:rsidR="00000000" w:rsidDel="00000000" w:rsidP="00000000" w:rsidRDefault="00000000" w:rsidRPr="00000000" w14:paraId="0000001D">
      <w:pPr>
        <w:pStyle w:val="Heading1"/>
        <w:numPr>
          <w:ilvl w:val="0"/>
          <w:numId w:val="1"/>
        </w:numPr>
        <w:ind w:left="380" w:hanging="380"/>
        <w:rPr/>
      </w:pPr>
      <w:bookmarkStart w:colFirst="0" w:colLast="0" w:name="_3znysh7" w:id="3"/>
      <w:bookmarkEnd w:id="3"/>
      <w:r w:rsidDel="00000000" w:rsidR="00000000" w:rsidRPr="00000000">
        <w:rPr>
          <w:rtl w:val="0"/>
        </w:rPr>
        <w:t xml:space="preserve">Vulnerabilty e.g OSWAP top 10 ?</w:t>
      </w:r>
    </w:p>
    <w:p w:rsidR="00000000" w:rsidDel="00000000" w:rsidP="00000000" w:rsidRDefault="00000000" w:rsidRPr="00000000" w14:paraId="0000001E">
      <w:pPr>
        <w:rPr>
          <w:rFonts w:ascii="Times New Roman" w:cs="Times New Roman" w:eastAsia="Times New Roman" w:hAnsi="Times New Roman"/>
          <w:color w:val="c00000"/>
        </w:rPr>
      </w:pPr>
      <w:r w:rsidDel="00000000" w:rsidR="00000000" w:rsidRPr="00000000">
        <w:rPr>
          <w:rFonts w:ascii="Helvetica Neue" w:cs="Helvetica Neue" w:eastAsia="Helvetica Neue" w:hAnsi="Helvetica Neue"/>
          <w:color w:val="c00000"/>
          <w:highlight w:val="white"/>
          <w:rtl w:val="0"/>
        </w:rPr>
        <w:t xml:space="preserve">Sikre nettisden, høy kompetanse: Har tettet og vurdert 8+ OWASP sikkerhetshull</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c00000"/>
        </w:rPr>
      </w:pPr>
      <w:r w:rsidDel="00000000" w:rsidR="00000000" w:rsidRPr="00000000">
        <w:rPr>
          <w:color w:val="c00000"/>
          <w:rtl w:val="0"/>
        </w:rPr>
        <w:t xml:space="preserve">Forklare nettsiden, høy kompetanse: </w:t>
      </w:r>
      <w:r w:rsidDel="00000000" w:rsidR="00000000" w:rsidRPr="00000000">
        <w:rPr>
          <w:rFonts w:ascii="Helvetica Neue" w:cs="Helvetica Neue" w:eastAsia="Helvetica Neue" w:hAnsi="Helvetica Neue"/>
          <w:color w:val="c00000"/>
          <w:highlight w:val="white"/>
          <w:rtl w:val="0"/>
        </w:rPr>
        <w:t xml:space="preserve">Evnen til å forklare nøyaktig hvorfor metodene forhindrer angrepene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1"/>
          <w:numId w:val="1"/>
        </w:numPr>
        <w:ind w:left="380" w:hanging="380"/>
        <w:rPr/>
      </w:pPr>
      <w:bookmarkStart w:colFirst="0" w:colLast="0" w:name="_2et92p0" w:id="4"/>
      <w:bookmarkEnd w:id="4"/>
      <w:r w:rsidDel="00000000" w:rsidR="00000000" w:rsidRPr="00000000">
        <w:rPr>
          <w:rtl w:val="0"/>
        </w:rPr>
        <w:t xml:space="preserve">E.g injection ....</w:t>
      </w:r>
    </w:p>
    <w:p w:rsidR="00000000" w:rsidDel="00000000" w:rsidP="00000000" w:rsidRDefault="00000000" w:rsidRPr="00000000" w14:paraId="00000022">
      <w:pPr>
        <w:rPr/>
      </w:pPr>
      <w:r w:rsidDel="00000000" w:rsidR="00000000" w:rsidRPr="00000000">
        <w:rPr>
          <w:rtl w:val="0"/>
        </w:rPr>
        <w:t xml:space="preserve">Markus</w:t>
      </w:r>
    </w:p>
    <w:p w:rsidR="00000000" w:rsidDel="00000000" w:rsidP="00000000" w:rsidRDefault="00000000" w:rsidRPr="00000000" w14:paraId="00000023">
      <w:pPr>
        <w:pStyle w:val="Heading2"/>
        <w:numPr>
          <w:ilvl w:val="1"/>
          <w:numId w:val="1"/>
        </w:numPr>
        <w:ind w:left="380" w:hanging="380"/>
        <w:rPr/>
      </w:pPr>
      <w:bookmarkStart w:colFirst="0" w:colLast="0" w:name="_tyjcwt" w:id="5"/>
      <w:bookmarkEnd w:id="5"/>
      <w:r w:rsidDel="00000000" w:rsidR="00000000" w:rsidRPr="00000000">
        <w:rPr>
          <w:rtl w:val="0"/>
        </w:rPr>
        <w:t xml:space="preserve">Broken Authentication</w:t>
      </w:r>
    </w:p>
    <w:p w:rsidR="00000000" w:rsidDel="00000000" w:rsidP="00000000" w:rsidRDefault="00000000" w:rsidRPr="00000000" w14:paraId="00000024">
      <w:pPr>
        <w:rPr/>
      </w:pPr>
      <w:r w:rsidDel="00000000" w:rsidR="00000000" w:rsidRPr="00000000">
        <w:rPr>
          <w:rtl w:val="0"/>
        </w:rPr>
        <w:t xml:space="preserve">Mari</w:t>
      </w:r>
    </w:p>
    <w:p w:rsidR="00000000" w:rsidDel="00000000" w:rsidP="00000000" w:rsidRDefault="00000000" w:rsidRPr="00000000" w14:paraId="00000025">
      <w:pPr>
        <w:pStyle w:val="Heading2"/>
        <w:numPr>
          <w:ilvl w:val="1"/>
          <w:numId w:val="1"/>
        </w:numPr>
        <w:ind w:left="380" w:hanging="380"/>
        <w:rPr/>
      </w:pPr>
      <w:bookmarkStart w:colFirst="0" w:colLast="0" w:name="_3dy6vkm" w:id="6"/>
      <w:bookmarkEnd w:id="6"/>
      <w:r w:rsidDel="00000000" w:rsidR="00000000" w:rsidRPr="00000000">
        <w:rPr>
          <w:rtl w:val="0"/>
        </w:rPr>
        <w:t xml:space="preserve">Sensitive Data Exposure</w:t>
      </w:r>
    </w:p>
    <w:p w:rsidR="00000000" w:rsidDel="00000000" w:rsidP="00000000" w:rsidRDefault="00000000" w:rsidRPr="00000000" w14:paraId="00000026">
      <w:pPr>
        <w:rPr/>
      </w:pPr>
      <w:r w:rsidDel="00000000" w:rsidR="00000000" w:rsidRPr="00000000">
        <w:rPr>
          <w:rtl w:val="0"/>
        </w:rPr>
        <w:t xml:space="preserve">Mari</w:t>
      </w:r>
    </w:p>
    <w:p w:rsidR="00000000" w:rsidDel="00000000" w:rsidP="00000000" w:rsidRDefault="00000000" w:rsidRPr="00000000" w14:paraId="00000027">
      <w:pPr>
        <w:pStyle w:val="Heading2"/>
        <w:numPr>
          <w:ilvl w:val="1"/>
          <w:numId w:val="1"/>
        </w:numPr>
        <w:ind w:left="380" w:hanging="380"/>
        <w:rPr/>
      </w:pPr>
      <w:bookmarkStart w:colFirst="0" w:colLast="0" w:name="_1t3h5sf" w:id="7"/>
      <w:bookmarkEnd w:id="7"/>
      <w:r w:rsidDel="00000000" w:rsidR="00000000" w:rsidRPr="00000000">
        <w:rPr>
          <w:rtl w:val="0"/>
        </w:rPr>
        <w:t xml:space="preserve">XML External Entities</w:t>
      </w:r>
    </w:p>
    <w:p w:rsidR="00000000" w:rsidDel="00000000" w:rsidP="00000000" w:rsidRDefault="00000000" w:rsidRPr="00000000" w14:paraId="00000028">
      <w:pPr>
        <w:rPr/>
      </w:pPr>
      <w:r w:rsidDel="00000000" w:rsidR="00000000" w:rsidRPr="00000000">
        <w:rPr>
          <w:rtl w:val="0"/>
        </w:rPr>
        <w:t xml:space="preserve">Audun</w:t>
      </w:r>
    </w:p>
    <w:p w:rsidR="00000000" w:rsidDel="00000000" w:rsidP="00000000" w:rsidRDefault="00000000" w:rsidRPr="00000000" w14:paraId="00000029">
      <w:pPr>
        <w:pStyle w:val="Heading2"/>
        <w:numPr>
          <w:ilvl w:val="1"/>
          <w:numId w:val="1"/>
        </w:numPr>
        <w:ind w:left="380" w:hanging="380"/>
        <w:rPr/>
      </w:pPr>
      <w:bookmarkStart w:colFirst="0" w:colLast="0" w:name="_4d34og8" w:id="8"/>
      <w:bookmarkEnd w:id="8"/>
      <w:r w:rsidDel="00000000" w:rsidR="00000000" w:rsidRPr="00000000">
        <w:rPr>
          <w:rtl w:val="0"/>
        </w:rPr>
        <w:t xml:space="preserve">Broken Access Control</w:t>
      </w:r>
    </w:p>
    <w:p w:rsidR="00000000" w:rsidDel="00000000" w:rsidP="00000000" w:rsidRDefault="00000000" w:rsidRPr="00000000" w14:paraId="0000002A">
      <w:pPr>
        <w:rPr/>
      </w:pPr>
      <w:r w:rsidDel="00000000" w:rsidR="00000000" w:rsidRPr="00000000">
        <w:rPr>
          <w:rtl w:val="0"/>
        </w:rPr>
        <w:t xml:space="preserve">Audun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numPr>
          <w:ilvl w:val="1"/>
          <w:numId w:val="1"/>
        </w:numPr>
        <w:ind w:left="380" w:hanging="380"/>
        <w:rPr/>
      </w:pPr>
      <w:bookmarkStart w:colFirst="0" w:colLast="0" w:name="_2s8eyo1" w:id="9"/>
      <w:bookmarkEnd w:id="9"/>
      <w:r w:rsidDel="00000000" w:rsidR="00000000" w:rsidRPr="00000000">
        <w:rPr>
          <w:rtl w:val="0"/>
        </w:rPr>
        <w:t xml:space="preserve">Security Misconfiguration (SindreM)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1"/>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1"/>
          <w:i w:val="0"/>
          <w:smallCaps w:val="0"/>
          <w:strike w:val="0"/>
          <w:color w:val="000000"/>
          <w:sz w:val="22"/>
          <w:szCs w:val="22"/>
          <w:u w:val="none"/>
          <w:shd w:fill="auto" w:val="clear"/>
          <w:vertAlign w:val="baseline"/>
          <w:rtl w:val="0"/>
        </w:rPr>
        <w:t xml:space="preserve">Feilkonfigurasjon av sikkerhet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Feilkonfigurasjon av sikkerhet (Security Misconfiguration) står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på</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6. plass</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I OWSAP sin liste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over 10 sikkerhetsrisikoer.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Definisjonen</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er: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Feilkonfigurasjon av sikkerhet  er simpelthen</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å unnlate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implementering</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av sikkerhet</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for en server eller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en nettside, eller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å forsøke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å implementere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sikkerhet, men gjort uriktig slik at det blir utilsiktet feil. </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Der det blir gjort feil oppstår det hull i sikkerheten. De som bruker den eventuelle tjenesten vil i god tro bli utsatt for en risiko uten å være klar over det. De som utvikler tjenesten vil også tro at det er en sikker tjeneste så lenge feilen står uoppdaget.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1"/>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1"/>
          <w:i w:val="0"/>
          <w:smallCaps w:val="0"/>
          <w:strike w:val="0"/>
          <w:color w:val="000000"/>
          <w:sz w:val="22"/>
          <w:szCs w:val="22"/>
          <w:u w:val="none"/>
          <w:shd w:fill="auto" w:val="clear"/>
          <w:vertAlign w:val="baseline"/>
          <w:rtl w:val="0"/>
        </w:rPr>
        <w:t xml:space="preserve">Eldre applikasjoner</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Utdaterte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applikasjoner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som fremdeles er i bruk utgjør en risiko. Disse kan</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forsøke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å kommunisere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med</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applikasjoner som ikke lenger finnes. Inntrengere kan forsøke å imitere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disse applikasjonene for å etablere en tilkobling.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I en </w:t>
      </w:r>
      <w:r w:rsidDel="00000000" w:rsidR="00000000" w:rsidRPr="00000000">
        <w:rPr>
          <w:rFonts w:ascii="FreeSans" w:cs="FreeSans" w:eastAsia="FreeSans" w:hAnsi="FreeSans"/>
          <w:sz w:val="22"/>
          <w:szCs w:val="22"/>
          <w:rtl w:val="0"/>
        </w:rPr>
        <w:t xml:space="preserve">oppstartsfase</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 bør man se etter applikasjoner som ikke brukes. Det kan være nødvendige endringer i systemet som foretas. I en ny tjeneste som lanseres vil det sannsynlig dukke opp noe uforutsett.  Dette fører til at det foretas justeringer. For å unngå at man får applikasjoner som står ubrukte så må man ha et oppdatert nettstedskart over tjenesten. Med det har men kontinuerlig oversikt.</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1"/>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1"/>
          <w:i w:val="0"/>
          <w:smallCaps w:val="0"/>
          <w:strike w:val="0"/>
          <w:color w:val="000000"/>
          <w:sz w:val="22"/>
          <w:szCs w:val="22"/>
          <w:u w:val="none"/>
          <w:shd w:fill="auto" w:val="clear"/>
          <w:vertAlign w:val="baseline"/>
          <w:rtl w:val="0"/>
        </w:rPr>
        <w:t xml:space="preserve">Planlagt foreldelse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Mange selskaper gjør små forandringer på produktene sine slik at kunder vil kjøpe det nye produktet av det samme merket. For eksempel kommer det nye årsmodeller av biler som har små oppdateringer.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Apple gjør det samme. Det kommer stadig ny iPhone med små endringer. Nytt design, men ikke så annerledes enn det forrige. Innholdet er likt, men med nye egenskaper som appellerer til forbrukeren.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Denne markedsstrategien fører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til</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at kunder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heller kjøper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nytt</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enn</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å reparere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gammelt. Med tanke på sikkerhet er dette lurt. Noe som er gammelt og slitt har større sjanse for å bryte sammen enn en helt ny modell.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Man kan fint reparere og vedlikeholde en gammel bil, men på</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et tidspunkt vil den</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bryte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sammen. Gamle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deler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vil</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ikke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være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kompatible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med nye deler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og</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flere</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deler</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av produktet</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vil</w:t>
      </w: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ikke være i bruk. Samme prinsipp gjelder for en server eller en nettside. </w:t>
      </w:r>
      <w:r w:rsidDel="00000000" w:rsidR="00000000" w:rsidRPr="00000000">
        <w:rPr>
          <w:rFonts w:ascii="FreeSans" w:cs="FreeSans" w:eastAsia="FreeSans" w:hAnsi="FreeSans"/>
          <w:sz w:val="22"/>
          <w:szCs w:val="22"/>
          <w:rtl w:val="0"/>
        </w:rPr>
        <w:t xml:space="preserve">Da er det lurt å oppdatere seg for å unngå foreldelse.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Det er vanlig at programmer stiller krav til at brukeren må ha en nyere datamaskin. Apple sitt nyeste operativsystem </w:t>
      </w:r>
      <w:r w:rsidDel="00000000" w:rsidR="00000000" w:rsidRPr="00000000">
        <w:rPr>
          <w:rFonts w:ascii="FreeSans" w:cs="FreeSans" w:eastAsia="FreeSans" w:hAnsi="FreeSans"/>
          <w:b w:val="0"/>
          <w:i w:val="1"/>
          <w:smallCaps w:val="0"/>
          <w:strike w:val="0"/>
          <w:color w:val="000000"/>
          <w:sz w:val="22"/>
          <w:szCs w:val="22"/>
          <w:u w:val="none"/>
          <w:shd w:fill="auto" w:val="clear"/>
          <w:vertAlign w:val="baseline"/>
          <w:rtl w:val="0"/>
        </w:rPr>
        <w:t xml:space="preserve">Catalina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kan kun brukes av appleprodukter nyere enn 2012. Windows stiller også krav til bruk av nyere produkter.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sz w:val="22"/>
          <w:szCs w:val="22"/>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Det planlegges av selskapene at produktene skal gå ut på dato. </w:t>
      </w:r>
      <w:r w:rsidDel="00000000" w:rsidR="00000000" w:rsidRPr="00000000">
        <w:rPr>
          <w:rFonts w:ascii="FreeSans" w:cs="FreeSans" w:eastAsia="FreeSans" w:hAnsi="FreeSans"/>
          <w:sz w:val="22"/>
          <w:szCs w:val="22"/>
          <w:rtl w:val="0"/>
        </w:rPr>
        <w:t xml:space="preserve"> På den måten kan produktet holdes oppdatert slik at eldre versjoner ikke kan bli brukt med ondsinnede hensikter.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1"/>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1"/>
          <w:i w:val="0"/>
          <w:smallCaps w:val="0"/>
          <w:strike w:val="0"/>
          <w:color w:val="000000"/>
          <w:sz w:val="22"/>
          <w:szCs w:val="22"/>
          <w:u w:val="none"/>
          <w:shd w:fill="auto" w:val="clear"/>
          <w:vertAlign w:val="baseline"/>
          <w:rtl w:val="0"/>
        </w:rPr>
        <w:t xml:space="preserve">Nettstedkart </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(Sitemap)</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Oversikt over sin egen tjeneste er et viktig tiltak for økt sikkerhet.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Dersom man ikke har oversikt kan man ha hull i sikkerheten uten å være klar over det. Det er en rekke problemer med å ikke ha fullstendig oversikt. Tjenesten  kan være tilkoblet tjenester på internett som kan inneholde skadevare, eller inneha menneskelige fil. Det kan være feilkonfigurasjoner som man rett og slett ikke vet om.</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Et sikkert tiltak er et oppdatert nettstedkart. Med det kan man ha en oversikt over alle applikasjonene. Man kan på denne måten unngå å ha ubrukte eller </w:t>
      </w:r>
      <w:r w:rsidDel="00000000" w:rsidR="00000000" w:rsidRPr="00000000">
        <w:rPr>
          <w:rFonts w:ascii="FreeSans" w:cs="FreeSans" w:eastAsia="FreeSans" w:hAnsi="FreeSans"/>
          <w:sz w:val="22"/>
          <w:szCs w:val="22"/>
          <w:rtl w:val="0"/>
        </w:rPr>
        <w:t xml:space="preserve">foreldede</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 applikasjoner. I tillegg så bruker Google sitemap til å navigere seg gjennom nettsiden. Det skaper synlighet i googlesøk.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Dersom nettsiden er liten og er ordentlig linket så vil ikke Google ha noe problem med å gå gjennom den. Vår nettside er relativt liten. Liten nok til at vi vurderer å ikke ha nettstedskart. Når høstsemesteret er over kommer  vi heller ikke til å jobbe videre med nettsiden. Det gir kun et begrenset tidsrom denne nettsiden vil være i bruk. For hensikten med med å holde oversikt så greier vi oss uten i dette prosjektet.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For store nettsider som skal brukes over lang tid, gjerne flere år. Vil et nettstedskart gi økt sikkerhet. Det vil være til hjelp for nyansatte for å få oversikt dersom de som laget nettsiden ikke lenger er tilgjengelig og det vil unngå foreldelse av applikasjoner.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1"/>
        </w:rPr>
      </w:pPr>
      <w:r w:rsidDel="00000000" w:rsidR="00000000" w:rsidRPr="00000000">
        <w:rPr>
          <w:rFonts w:ascii="FreeSans" w:cs="FreeSans" w:eastAsia="FreeSans" w:hAnsi="FreeSans"/>
          <w:b w:val="1"/>
          <w:rtl w:val="0"/>
        </w:rPr>
        <w:t xml:space="preserve">Administrator innlogging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rPr>
      </w:pPr>
      <w:r w:rsidDel="00000000" w:rsidR="00000000" w:rsidRPr="00000000">
        <w:rPr>
          <w:rFonts w:ascii="FreeSans" w:cs="FreeSans" w:eastAsia="FreeSans" w:hAnsi="FreeSans"/>
          <w:rtl w:val="0"/>
        </w:rPr>
        <w:t xml:space="preserve">Vi skal ha innlogging for kunder og innlogging som administrator. Det vil si at de som er “ansatte” i banken skal ha en egen innlogging. Denne må være ulik kundeinnlogging ettersom administrator har ekstra tilgang i systemet. Det er en vanlig feil at disse to innloggingene blir like. For en bank vil det være fatalt dersom noen kan opprette konto og logge seg inn som administrator.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1"/>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1"/>
          <w:i w:val="0"/>
          <w:smallCaps w:val="0"/>
          <w:strike w:val="0"/>
          <w:color w:val="000000"/>
          <w:sz w:val="24"/>
          <w:szCs w:val="24"/>
          <w:u w:val="none"/>
          <w:shd w:fill="auto" w:val="clear"/>
          <w:vertAlign w:val="baseline"/>
          <w:rtl w:val="0"/>
        </w:rPr>
        <w:t xml:space="preserve">Unngå feilkonfigurasjoner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FreeSans" w:cs="FreeSans" w:eastAsia="FreeSans" w:hAnsi="FreeSans"/>
          <w:b w:val="0"/>
          <w:i w:val="0"/>
          <w:smallCaps w:val="0"/>
          <w:strike w:val="0"/>
          <w:color w:val="000000"/>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Vårt hovedmål for å unngå feilkonfigurasjoner av sikkerhet er å passe på at vi ikke gjør feil når vi implementerer sikkerheten. Siden det er første gang for alle oss å jobbe med datasikkerhet er det også høy risiko for menneskelig feil. Vår største risiko knyttet til </w:t>
      </w:r>
      <w:r w:rsidDel="00000000" w:rsidR="00000000" w:rsidRPr="00000000">
        <w:rPr>
          <w:rFonts w:ascii="FreeSans" w:cs="FreeSans" w:eastAsia="FreeSans" w:hAnsi="FreeSans"/>
          <w:sz w:val="22"/>
          <w:szCs w:val="22"/>
          <w:rtl w:val="0"/>
        </w:rPr>
        <w:t xml:space="preserve">OWASP</w:t>
      </w:r>
      <w:r w:rsidDel="00000000" w:rsidR="00000000" w:rsidRPr="00000000">
        <w:rPr>
          <w:rFonts w:ascii="FreeSans" w:cs="FreeSans" w:eastAsia="FreeSans" w:hAnsi="FreeSans"/>
          <w:b w:val="0"/>
          <w:i w:val="0"/>
          <w:smallCaps w:val="0"/>
          <w:strike w:val="0"/>
          <w:color w:val="000000"/>
          <w:sz w:val="22"/>
          <w:szCs w:val="22"/>
          <w:u w:val="none"/>
          <w:shd w:fill="auto" w:val="clear"/>
          <w:vertAlign w:val="baseline"/>
          <w:rtl w:val="0"/>
        </w:rPr>
        <w:t xml:space="preserve"> 6. </w:t>
      </w:r>
      <w:r w:rsidDel="00000000" w:rsidR="00000000" w:rsidRPr="00000000">
        <w:rPr>
          <w:rFonts w:ascii="FreeSans" w:cs="FreeSans" w:eastAsia="FreeSans" w:hAnsi="FreeSans"/>
          <w:b w:val="0"/>
          <w:i w:val="0"/>
          <w:smallCaps w:val="0"/>
          <w:strike w:val="0"/>
          <w:color w:val="000000"/>
          <w:u w:val="none"/>
          <w:shd w:fill="auto" w:val="clear"/>
          <w:vertAlign w:val="baseline"/>
          <w:rtl w:val="0"/>
        </w:rPr>
        <w:t xml:space="preserve">plass på listen av sikkerhetsrisikoer er våre egne feil i implementering av sikkerhet.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2"/>
          <w:szCs w:val="22"/>
        </w:rPr>
      </w:pPr>
      <w:r w:rsidDel="00000000" w:rsidR="00000000" w:rsidRPr="00000000">
        <w:rPr>
          <w:rFonts w:ascii="FreeSans" w:cs="FreeSans" w:eastAsia="FreeSans" w:hAnsi="FreeSans"/>
          <w:rtl w:val="0"/>
        </w:rPr>
        <w:t xml:space="preserve">Vi trenger ikke tenke på planlagt foreldelse siden nettsiden vår vil få en kort levetid. Det kan likevel være at vi får utilsiktede applikasjoner som ikke er i bruk. For å unngå det må vi holde oversikten over nettsiden i produksjonen. Når vi er ferdige må alle applikasjonene være funksjonelle.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1"/>
          <w:numId w:val="1"/>
        </w:numPr>
        <w:ind w:left="380" w:hanging="380"/>
        <w:rPr/>
      </w:pPr>
      <w:bookmarkStart w:colFirst="0" w:colLast="0" w:name="_17dp8vu" w:id="10"/>
      <w:bookmarkEnd w:id="10"/>
      <w:r w:rsidDel="00000000" w:rsidR="00000000" w:rsidRPr="00000000">
        <w:rPr>
          <w:rtl w:val="0"/>
        </w:rPr>
        <w:t xml:space="preserve">Cross-site Scripting XSS</w:t>
      </w:r>
    </w:p>
    <w:p w:rsidR="00000000" w:rsidDel="00000000" w:rsidP="00000000" w:rsidRDefault="00000000" w:rsidRPr="00000000" w14:paraId="00000053">
      <w:pPr>
        <w:rPr/>
      </w:pPr>
      <w:r w:rsidDel="00000000" w:rsidR="00000000" w:rsidRPr="00000000">
        <w:rPr>
          <w:rtl w:val="0"/>
        </w:rPr>
        <w:t xml:space="preserve">Markus</w:t>
      </w:r>
    </w:p>
    <w:p w:rsidR="00000000" w:rsidDel="00000000" w:rsidP="00000000" w:rsidRDefault="00000000" w:rsidRPr="00000000" w14:paraId="00000054">
      <w:pPr>
        <w:pStyle w:val="Heading2"/>
        <w:numPr>
          <w:ilvl w:val="1"/>
          <w:numId w:val="1"/>
        </w:numPr>
        <w:ind w:left="380" w:hanging="380"/>
        <w:rPr/>
      </w:pPr>
      <w:bookmarkStart w:colFirst="0" w:colLast="0" w:name="_3rdcrjn" w:id="11"/>
      <w:bookmarkEnd w:id="11"/>
      <w:r w:rsidDel="00000000" w:rsidR="00000000" w:rsidRPr="00000000">
        <w:rPr>
          <w:rtl w:val="0"/>
        </w:rPr>
        <w:t xml:space="preserve">Insecure Deserialization</w:t>
      </w:r>
    </w:p>
    <w:p w:rsidR="00000000" w:rsidDel="00000000" w:rsidP="00000000" w:rsidRDefault="00000000" w:rsidRPr="00000000" w14:paraId="00000055">
      <w:pPr>
        <w:rPr/>
      </w:pPr>
      <w:r w:rsidDel="00000000" w:rsidR="00000000" w:rsidRPr="00000000">
        <w:rPr>
          <w:rtl w:val="0"/>
        </w:rPr>
        <w:t xml:space="preserve">SindreM</w:t>
      </w:r>
    </w:p>
    <w:p w:rsidR="00000000" w:rsidDel="00000000" w:rsidP="00000000" w:rsidRDefault="00000000" w:rsidRPr="00000000" w14:paraId="00000056">
      <w:pPr>
        <w:pStyle w:val="Heading2"/>
        <w:numPr>
          <w:ilvl w:val="1"/>
          <w:numId w:val="1"/>
        </w:numPr>
        <w:ind w:left="380" w:hanging="380"/>
        <w:rPr/>
      </w:pPr>
      <w:bookmarkStart w:colFirst="0" w:colLast="0" w:name="_26in1rg" w:id="12"/>
      <w:bookmarkEnd w:id="12"/>
      <w:r w:rsidDel="00000000" w:rsidR="00000000" w:rsidRPr="00000000">
        <w:rPr>
          <w:rtl w:val="0"/>
        </w:rPr>
        <w:t xml:space="preserve">Using komponents with Known Vulnerabilities</w:t>
      </w:r>
    </w:p>
    <w:p w:rsidR="00000000" w:rsidDel="00000000" w:rsidP="00000000" w:rsidRDefault="00000000" w:rsidRPr="00000000" w14:paraId="00000057">
      <w:pPr>
        <w:rPr/>
      </w:pPr>
      <w:r w:rsidDel="00000000" w:rsidR="00000000" w:rsidRPr="00000000">
        <w:rPr>
          <w:rtl w:val="0"/>
        </w:rPr>
        <w:t xml:space="preserve">SindreV</w:t>
      </w:r>
    </w:p>
    <w:p w:rsidR="00000000" w:rsidDel="00000000" w:rsidP="00000000" w:rsidRDefault="00000000" w:rsidRPr="00000000" w14:paraId="00000058">
      <w:pPr>
        <w:pStyle w:val="Heading2"/>
        <w:numPr>
          <w:ilvl w:val="1"/>
          <w:numId w:val="1"/>
        </w:numPr>
        <w:ind w:left="380" w:hanging="380"/>
        <w:rPr/>
      </w:pPr>
      <w:bookmarkStart w:colFirst="0" w:colLast="0" w:name="_lnxbz9" w:id="13"/>
      <w:bookmarkEnd w:id="13"/>
      <w:r w:rsidDel="00000000" w:rsidR="00000000" w:rsidRPr="00000000">
        <w:rPr>
          <w:rtl w:val="0"/>
        </w:rPr>
        <w:t xml:space="preserve">Insufficient Logging &amp; Monitoring</w:t>
      </w:r>
    </w:p>
    <w:p w:rsidR="00000000" w:rsidDel="00000000" w:rsidP="00000000" w:rsidRDefault="00000000" w:rsidRPr="00000000" w14:paraId="00000059">
      <w:pPr>
        <w:rPr/>
      </w:pPr>
      <w:bookmarkStart w:colFirst="0" w:colLast="0" w:name="_35nkun2" w:id="14"/>
      <w:bookmarkEnd w:id="14"/>
      <w:r w:rsidDel="00000000" w:rsidR="00000000" w:rsidRPr="00000000">
        <w:rPr>
          <w:rtl w:val="0"/>
        </w:rPr>
        <w:t xml:space="preserve">SindreV</w:t>
      </w:r>
    </w:p>
    <w:p w:rsidR="00000000" w:rsidDel="00000000" w:rsidP="00000000" w:rsidRDefault="00000000" w:rsidRPr="00000000" w14:paraId="0000005A">
      <w:pPr>
        <w:pStyle w:val="Heading1"/>
        <w:numPr>
          <w:ilvl w:val="0"/>
          <w:numId w:val="1"/>
        </w:numPr>
        <w:ind w:left="380" w:hanging="380"/>
        <w:rPr/>
      </w:pPr>
      <w:bookmarkStart w:colFirst="0" w:colLast="0" w:name="_1ksv4uv" w:id="15"/>
      <w:bookmarkEnd w:id="15"/>
      <w:r w:rsidDel="00000000" w:rsidR="00000000" w:rsidRPr="00000000">
        <w:rPr>
          <w:rtl w:val="0"/>
        </w:rPr>
        <w:t xml:space="preserve">Reflection</w:t>
      </w:r>
    </w:p>
    <w:p w:rsidR="00000000" w:rsidDel="00000000" w:rsidP="00000000" w:rsidRDefault="00000000" w:rsidRPr="00000000" w14:paraId="0000005B">
      <w:pPr>
        <w:rPr>
          <w:rFonts w:ascii="Times New Roman" w:cs="Times New Roman" w:eastAsia="Times New Roman" w:hAnsi="Times New Roman"/>
          <w:color w:val="c00000"/>
        </w:rPr>
      </w:pPr>
      <w:r w:rsidDel="00000000" w:rsidR="00000000" w:rsidRPr="00000000">
        <w:rPr>
          <w:color w:val="c00000"/>
          <w:rtl w:val="0"/>
        </w:rPr>
        <w:t xml:space="preserve">Reflektere rundt sikkerhet, høy kompetanse: </w:t>
      </w:r>
      <w:r w:rsidDel="00000000" w:rsidR="00000000" w:rsidRPr="00000000">
        <w:rPr>
          <w:rFonts w:ascii="Helvetica Neue" w:cs="Helvetica Neue" w:eastAsia="Helvetica Neue" w:hAnsi="Helvetica Neue"/>
          <w:color w:val="c00000"/>
          <w:highlight w:val="white"/>
          <w:rtl w:val="0"/>
        </w:rPr>
        <w:t xml:space="preserve">Kan reflektere meget bra på sikkerheten til applikasjonen og identifisere områder som kan forbedres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8" w:w="11906"/>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Free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0" w:hanging="380"/>
      </w:pPr>
      <w:rPr/>
    </w:lvl>
    <w:lvl w:ilvl="1">
      <w:start w:val="1"/>
      <w:numFmt w:val="decimal"/>
      <w:lvlText w:val="%1.%2"/>
      <w:lvlJc w:val="left"/>
      <w:pPr>
        <w:ind w:left="380" w:hanging="3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b-N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