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86" w:rsidRDefault="004A595D">
      <w:r>
        <w:t>Stephen Kemp</w:t>
      </w:r>
    </w:p>
    <w:p w:rsidR="004A595D" w:rsidRDefault="004A595D">
      <w:r>
        <w:t xml:space="preserve">ECE251 Assignment </w:t>
      </w:r>
      <w:r w:rsidR="00F870C3">
        <w:t>6</w:t>
      </w:r>
      <w:r>
        <w:t xml:space="preserve"> explanation</w:t>
      </w:r>
    </w:p>
    <w:p w:rsidR="00876A03" w:rsidRDefault="00F870C3" w:rsidP="00DC3448">
      <w:pPr>
        <w:pStyle w:val="ListParagraph"/>
        <w:numPr>
          <w:ilvl w:val="0"/>
          <w:numId w:val="3"/>
        </w:numPr>
      </w:pPr>
      <w:r>
        <w:t>For the symbol values I chose 45,135,225 and 315 degrees. This is because I was having trouble figuring out how to parse samples that fell about the 0/2*pi divide when using 0,90,180,270 encoding. It worked out to be simpler using the 45-degree coding.</w:t>
      </w:r>
    </w:p>
    <w:p w:rsidR="00F870C3" w:rsidRDefault="002D55B8" w:rsidP="00DC3448">
      <w:pPr>
        <w:pStyle w:val="ListParagraph"/>
        <w:numPr>
          <w:ilvl w:val="0"/>
          <w:numId w:val="3"/>
        </w:numPr>
      </w:pPr>
      <w:r>
        <w:t>–</w:t>
      </w:r>
    </w:p>
    <w:p w:rsidR="002D55B8" w:rsidRDefault="002D55B8" w:rsidP="00DC3448">
      <w:pPr>
        <w:pStyle w:val="ListParagraph"/>
        <w:numPr>
          <w:ilvl w:val="0"/>
          <w:numId w:val="3"/>
        </w:numPr>
      </w:pPr>
      <w:r>
        <w:t>–</w:t>
      </w:r>
    </w:p>
    <w:p w:rsidR="002D55B8" w:rsidRDefault="002D55B8" w:rsidP="00DC3448">
      <w:pPr>
        <w:pStyle w:val="ListParagraph"/>
        <w:numPr>
          <w:ilvl w:val="0"/>
          <w:numId w:val="3"/>
        </w:numPr>
      </w:pPr>
      <w:r>
        <w:t>–</w:t>
      </w:r>
    </w:p>
    <w:p w:rsidR="002D55B8" w:rsidRDefault="002D55B8" w:rsidP="00DC3448">
      <w:pPr>
        <w:pStyle w:val="ListParagraph"/>
        <w:numPr>
          <w:ilvl w:val="0"/>
          <w:numId w:val="3"/>
        </w:numPr>
      </w:pPr>
      <w:r>
        <w:t>–</w:t>
      </w:r>
    </w:p>
    <w:p w:rsidR="002D55B8" w:rsidRDefault="002D55B8" w:rsidP="00DC3448">
      <w:pPr>
        <w:pStyle w:val="ListParagraph"/>
        <w:numPr>
          <w:ilvl w:val="0"/>
          <w:numId w:val="3"/>
        </w:numPr>
      </w:pPr>
      <w:r>
        <w:t>–</w:t>
      </w:r>
      <w:bookmarkStart w:id="0" w:name="_GoBack"/>
      <w:bookmarkEnd w:id="0"/>
    </w:p>
    <w:p w:rsidR="002D55B8" w:rsidRDefault="002D55B8" w:rsidP="00DC3448">
      <w:pPr>
        <w:pStyle w:val="ListParagraph"/>
        <w:numPr>
          <w:ilvl w:val="0"/>
          <w:numId w:val="3"/>
        </w:numPr>
      </w:pPr>
      <w:r>
        <w:t>–</w:t>
      </w:r>
    </w:p>
    <w:p w:rsidR="002D55B8" w:rsidRDefault="002D55B8" w:rsidP="00DC3448">
      <w:pPr>
        <w:pStyle w:val="ListParagraph"/>
        <w:numPr>
          <w:ilvl w:val="0"/>
          <w:numId w:val="3"/>
        </w:numPr>
      </w:pPr>
      <w:r>
        <w:t xml:space="preserve">The detection scheme is simply finding the phase of each </w:t>
      </w:r>
      <w:r w:rsidR="007477FF">
        <w:t>sample and</w:t>
      </w:r>
      <w:r>
        <w:t xml:space="preserve"> taking the difference from the current sample phase to the previous sample phase. This produces the differential phase ‘sample’ which can then be mapped to the nearest differential symbol value.</w:t>
      </w:r>
    </w:p>
    <w:p w:rsidR="002D55B8" w:rsidRDefault="002D55B8" w:rsidP="00DC3448">
      <w:pPr>
        <w:pStyle w:val="ListParagraph"/>
        <w:numPr>
          <w:ilvl w:val="0"/>
          <w:numId w:val="3"/>
        </w:numPr>
      </w:pPr>
      <w:r>
        <w:t>An extra 1 had to be taken away from ‘</w:t>
      </w:r>
      <w:proofErr w:type="gramStart"/>
      <w:r w:rsidR="007477FF">
        <w:t>a‘ because</w:t>
      </w:r>
      <w:proofErr w:type="gramEnd"/>
      <w:r>
        <w:t xml:space="preserve"> we lose an additional symbol from the fact that the first value is a ‘setup’ value for the phase differential.</w:t>
      </w:r>
    </w:p>
    <w:p w:rsidR="002D55B8" w:rsidRDefault="000B2EBA" w:rsidP="00DC3448">
      <w:pPr>
        <w:pStyle w:val="ListParagraph"/>
        <w:numPr>
          <w:ilvl w:val="0"/>
          <w:numId w:val="3"/>
        </w:numPr>
      </w:pPr>
      <w:r>
        <w:t>–</w:t>
      </w:r>
    </w:p>
    <w:p w:rsidR="000B2EBA" w:rsidRDefault="000B2EBA" w:rsidP="00DC3448">
      <w:pPr>
        <w:pStyle w:val="ListParagraph"/>
        <w:numPr>
          <w:ilvl w:val="0"/>
          <w:numId w:val="3"/>
        </w:numPr>
      </w:pPr>
      <w:r>
        <w:t xml:space="preserve">For delta f = 0,1 and 10, there is slightly less than a 3dB shift in the curve from theoretical 4QAM SER to simulated differential SER which is the expected SNR loss. For delta f = 100, the simulated values deviate extremely from the </w:t>
      </w:r>
      <w:r w:rsidR="00A73C70">
        <w:t>theoretical, confirming the inability of the differential encoding scheme to correct for anything but small frequency offsets.</w:t>
      </w:r>
      <w:r>
        <w:t xml:space="preserve"> </w:t>
      </w:r>
    </w:p>
    <w:sectPr w:rsidR="000B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70BB"/>
    <w:multiLevelType w:val="hybridMultilevel"/>
    <w:tmpl w:val="FF38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4128"/>
    <w:multiLevelType w:val="hybridMultilevel"/>
    <w:tmpl w:val="E07C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2AF2"/>
    <w:multiLevelType w:val="hybridMultilevel"/>
    <w:tmpl w:val="83804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38"/>
    <w:rsid w:val="00034ACE"/>
    <w:rsid w:val="000B2EBA"/>
    <w:rsid w:val="000E1B67"/>
    <w:rsid w:val="000F0312"/>
    <w:rsid w:val="00116F38"/>
    <w:rsid w:val="00134F72"/>
    <w:rsid w:val="001370E0"/>
    <w:rsid w:val="0015408B"/>
    <w:rsid w:val="001644A3"/>
    <w:rsid w:val="002C367F"/>
    <w:rsid w:val="002D55B8"/>
    <w:rsid w:val="002E7640"/>
    <w:rsid w:val="00326008"/>
    <w:rsid w:val="003C3FAE"/>
    <w:rsid w:val="00445122"/>
    <w:rsid w:val="004A595D"/>
    <w:rsid w:val="004A62C6"/>
    <w:rsid w:val="004B489C"/>
    <w:rsid w:val="004C6468"/>
    <w:rsid w:val="00534DE5"/>
    <w:rsid w:val="00540803"/>
    <w:rsid w:val="006327A5"/>
    <w:rsid w:val="006D7CD4"/>
    <w:rsid w:val="007477FF"/>
    <w:rsid w:val="007C4294"/>
    <w:rsid w:val="007D4EA1"/>
    <w:rsid w:val="0085469E"/>
    <w:rsid w:val="00857774"/>
    <w:rsid w:val="0086327B"/>
    <w:rsid w:val="008733D2"/>
    <w:rsid w:val="00876A03"/>
    <w:rsid w:val="00920AF4"/>
    <w:rsid w:val="0093321C"/>
    <w:rsid w:val="00942898"/>
    <w:rsid w:val="009A0639"/>
    <w:rsid w:val="00A53639"/>
    <w:rsid w:val="00A73C70"/>
    <w:rsid w:val="00AE317D"/>
    <w:rsid w:val="00B221F8"/>
    <w:rsid w:val="00B2666E"/>
    <w:rsid w:val="00BD7CA9"/>
    <w:rsid w:val="00BF549D"/>
    <w:rsid w:val="00C73C46"/>
    <w:rsid w:val="00C817BB"/>
    <w:rsid w:val="00CE38D8"/>
    <w:rsid w:val="00CF02FF"/>
    <w:rsid w:val="00D116DA"/>
    <w:rsid w:val="00D137F1"/>
    <w:rsid w:val="00D36FAD"/>
    <w:rsid w:val="00D936CA"/>
    <w:rsid w:val="00DC3448"/>
    <w:rsid w:val="00DE0F6B"/>
    <w:rsid w:val="00E1480E"/>
    <w:rsid w:val="00E37173"/>
    <w:rsid w:val="00E467A4"/>
    <w:rsid w:val="00E912F6"/>
    <w:rsid w:val="00E94C6B"/>
    <w:rsid w:val="00EC386E"/>
    <w:rsid w:val="00F870C3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33CD"/>
  <w15:chartTrackingRefBased/>
  <w15:docId w15:val="{3E4A8A26-2D89-4478-B09B-7FDB99C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3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 Kemp</dc:creator>
  <cp:keywords/>
  <dc:description/>
  <cp:lastModifiedBy>Stephen Thomas Kemp</cp:lastModifiedBy>
  <cp:revision>4</cp:revision>
  <dcterms:created xsi:type="dcterms:W3CDTF">2019-11-12T06:30:00Z</dcterms:created>
  <dcterms:modified xsi:type="dcterms:W3CDTF">2019-11-12T07:01:00Z</dcterms:modified>
</cp:coreProperties>
</file>