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858" w:rsidRDefault="00A71858" w:rsidP="00A71858">
      <w:pPr>
        <w:rPr>
          <w:sz w:val="24"/>
        </w:rPr>
      </w:pPr>
      <w:r>
        <w:rPr>
          <w:sz w:val="24"/>
        </w:rPr>
        <w:t>Michał Buczek 279718</w:t>
      </w:r>
      <w:r>
        <w:rPr>
          <w:sz w:val="24"/>
        </w:rPr>
        <w:br/>
        <w:t xml:space="preserve">Maciej </w:t>
      </w:r>
      <w:proofErr w:type="spellStart"/>
      <w:r>
        <w:rPr>
          <w:sz w:val="24"/>
        </w:rPr>
        <w:t>Jaremowicz</w:t>
      </w:r>
      <w:proofErr w:type="spellEnd"/>
      <w:r>
        <w:rPr>
          <w:sz w:val="24"/>
        </w:rPr>
        <w:t xml:space="preserve"> 301167</w:t>
      </w:r>
    </w:p>
    <w:p w:rsidR="004F6A0E" w:rsidRDefault="004F6A0E">
      <w:pPr>
        <w:rPr>
          <w:rFonts w:ascii="Calibri" w:eastAsia="Calibri" w:hAnsi="Calibri" w:cs="Calibri"/>
        </w:rPr>
      </w:pPr>
    </w:p>
    <w:p w:rsidR="004F6A0E" w:rsidRPr="00A71858" w:rsidRDefault="00A71858" w:rsidP="00A71858">
      <w:pPr>
        <w:ind w:firstLine="360"/>
        <w:rPr>
          <w:rFonts w:ascii="Calibri" w:eastAsia="Calibri" w:hAnsi="Calibri" w:cs="Calibri"/>
          <w:b/>
          <w:sz w:val="32"/>
          <w:szCs w:val="32"/>
        </w:rPr>
      </w:pPr>
      <w:r w:rsidRPr="00A71858">
        <w:rPr>
          <w:rFonts w:ascii="Calibri" w:eastAsia="Calibri" w:hAnsi="Calibri" w:cs="Calibri"/>
          <w:b/>
          <w:sz w:val="32"/>
          <w:szCs w:val="32"/>
        </w:rPr>
        <w:t xml:space="preserve">Lab 5 </w:t>
      </w:r>
      <w:r w:rsidR="00E10934" w:rsidRPr="00A71858">
        <w:rPr>
          <w:rFonts w:ascii="Calibri" w:eastAsia="Calibri" w:hAnsi="Calibri" w:cs="Calibri"/>
          <w:b/>
          <w:sz w:val="32"/>
          <w:szCs w:val="32"/>
        </w:rPr>
        <w:t>Wzorce Strukturalne</w:t>
      </w:r>
    </w:p>
    <w:p w:rsidR="004F6A0E" w:rsidRPr="00A71858" w:rsidRDefault="00E10934" w:rsidP="00A71858">
      <w:pPr>
        <w:pStyle w:val="Akapitzlist"/>
        <w:numPr>
          <w:ilvl w:val="0"/>
          <w:numId w:val="3"/>
        </w:numPr>
        <w:rPr>
          <w:rFonts w:ascii="Calibri" w:eastAsia="Calibri" w:hAnsi="Calibri" w:cs="Calibri"/>
          <w:sz w:val="28"/>
        </w:rPr>
      </w:pPr>
      <w:r w:rsidRPr="00A71858">
        <w:rPr>
          <w:rFonts w:ascii="Calibri" w:eastAsia="Calibri" w:hAnsi="Calibri" w:cs="Calibri"/>
          <w:sz w:val="28"/>
        </w:rPr>
        <w:t>Adapter</w:t>
      </w:r>
    </w:p>
    <w:p w:rsidR="00A71858" w:rsidRPr="00A71858" w:rsidRDefault="00A71858" w:rsidP="00A71858">
      <w:pPr>
        <w:spacing w:line="240" w:lineRule="auto"/>
        <w:rPr>
          <w:rFonts w:ascii="Calibri" w:eastAsia="Calibri" w:hAnsi="Calibri" w:cs="Calibri"/>
        </w:rPr>
      </w:pPr>
      <w:r w:rsidRPr="00A71858">
        <w:rPr>
          <w:rFonts w:ascii="Calibri" w:eastAsia="Calibri" w:hAnsi="Calibri" w:cs="Calibri"/>
        </w:rPr>
        <w:t xml:space="preserve">W trakcie rozwoju systemu powstała sytuacja gdzie klasy: "Zamówienie" oraz "Zwrot", </w:t>
      </w:r>
      <w:r w:rsidRPr="00A71858">
        <w:rPr>
          <w:rFonts w:ascii="Calibri" w:eastAsia="Calibri" w:hAnsi="Calibri" w:cs="Calibri"/>
        </w:rPr>
        <w:t>używał</w:t>
      </w:r>
      <w:r w:rsidRPr="00A71858">
        <w:rPr>
          <w:rFonts w:ascii="Calibri" w:eastAsia="Calibri" w:hAnsi="Calibri" w:cs="Calibri"/>
        </w:rPr>
        <w:t xml:space="preserve"> interfejsu "Produktowy". Obie te klasy przy wykonywaniu przekazania danych o produktach, które mają być zwrócone/dodane na magazyn przez klasę "Magazynier", musiałyby używać logiki, która te dane by wyłuskiwała i przekazywała "Magazynierowi".</w:t>
      </w:r>
    </w:p>
    <w:p w:rsidR="00A71858" w:rsidRPr="00A71858" w:rsidRDefault="00A71858" w:rsidP="00A71858">
      <w:pPr>
        <w:spacing w:line="240" w:lineRule="auto"/>
        <w:rPr>
          <w:rFonts w:ascii="Calibri" w:eastAsia="Calibri" w:hAnsi="Calibri" w:cs="Calibri"/>
        </w:rPr>
      </w:pPr>
      <w:r w:rsidRPr="00A71858">
        <w:rPr>
          <w:rFonts w:ascii="Calibri" w:eastAsia="Calibri" w:hAnsi="Calibri" w:cs="Calibri"/>
        </w:rPr>
        <w:t xml:space="preserve">Dlatego </w:t>
      </w:r>
      <w:r w:rsidRPr="00A71858">
        <w:rPr>
          <w:rFonts w:ascii="Calibri" w:eastAsia="Calibri" w:hAnsi="Calibri" w:cs="Calibri"/>
        </w:rPr>
        <w:t>stworzono</w:t>
      </w:r>
      <w:r w:rsidRPr="00A71858">
        <w:rPr>
          <w:rFonts w:ascii="Calibri" w:eastAsia="Calibri" w:hAnsi="Calibri" w:cs="Calibri"/>
        </w:rPr>
        <w:t xml:space="preserve"> nowy interfejs: "</w:t>
      </w:r>
      <w:proofErr w:type="spellStart"/>
      <w:r w:rsidRPr="00A71858">
        <w:rPr>
          <w:rFonts w:ascii="Calibri" w:eastAsia="Calibri" w:hAnsi="Calibri" w:cs="Calibri"/>
        </w:rPr>
        <w:t>AdapterProduktowy</w:t>
      </w:r>
      <w:proofErr w:type="spellEnd"/>
      <w:r w:rsidRPr="00A71858">
        <w:rPr>
          <w:rFonts w:ascii="Calibri" w:eastAsia="Calibri" w:hAnsi="Calibri" w:cs="Calibri"/>
        </w:rPr>
        <w:t xml:space="preserve">", do którego przeniesiono logikę z wyżej wymienionych klas, żeby się nie powtarzała, </w:t>
      </w:r>
      <w:r>
        <w:rPr>
          <w:rFonts w:ascii="Calibri" w:eastAsia="Calibri" w:hAnsi="Calibri" w:cs="Calibri"/>
        </w:rPr>
        <w:t xml:space="preserve">aby zwiększyć </w:t>
      </w:r>
      <w:proofErr w:type="spellStart"/>
      <w:r>
        <w:rPr>
          <w:rFonts w:ascii="Calibri" w:eastAsia="Calibri" w:hAnsi="Calibri" w:cs="Calibri"/>
        </w:rPr>
        <w:t>czytelnośc</w:t>
      </w:r>
      <w:proofErr w:type="spellEnd"/>
      <w:r>
        <w:rPr>
          <w:rFonts w:ascii="Calibri" w:eastAsia="Calibri" w:hAnsi="Calibri" w:cs="Calibri"/>
        </w:rPr>
        <w:t xml:space="preserve"> kodu</w:t>
      </w:r>
      <w:r w:rsidRPr="00A71858">
        <w:rPr>
          <w:rFonts w:ascii="Calibri" w:eastAsia="Calibri" w:hAnsi="Calibri" w:cs="Calibri"/>
        </w:rPr>
        <w:t xml:space="preserve"> oraz </w:t>
      </w:r>
      <w:r>
        <w:rPr>
          <w:rFonts w:ascii="Calibri" w:eastAsia="Calibri" w:hAnsi="Calibri" w:cs="Calibri"/>
        </w:rPr>
        <w:t xml:space="preserve">aby </w:t>
      </w:r>
      <w:r w:rsidRPr="00A71858">
        <w:rPr>
          <w:rFonts w:ascii="Calibri" w:eastAsia="Calibri" w:hAnsi="Calibri" w:cs="Calibri"/>
        </w:rPr>
        <w:t xml:space="preserve">obieg danych był jednolity dla zwrotu i dodania towaru, </w:t>
      </w:r>
      <w:r w:rsidRPr="00A71858">
        <w:rPr>
          <w:rFonts w:ascii="Calibri" w:eastAsia="Calibri" w:hAnsi="Calibri" w:cs="Calibri"/>
        </w:rPr>
        <w:t>wykorzystano</w:t>
      </w:r>
      <w:r w:rsidRPr="00A71858">
        <w:rPr>
          <w:rFonts w:ascii="Calibri" w:eastAsia="Calibri" w:hAnsi="Calibri" w:cs="Calibri"/>
        </w:rPr>
        <w:t xml:space="preserve"> wzorzec </w:t>
      </w:r>
      <w:r w:rsidRPr="00A71858">
        <w:rPr>
          <w:rFonts w:ascii="Calibri" w:eastAsia="Calibri" w:hAnsi="Calibri" w:cs="Calibri"/>
          <w:u w:val="single"/>
        </w:rPr>
        <w:t>Adapter</w:t>
      </w:r>
      <w:r w:rsidRPr="00A71858">
        <w:rPr>
          <w:rFonts w:ascii="Calibri" w:eastAsia="Calibri" w:hAnsi="Calibri" w:cs="Calibri"/>
        </w:rPr>
        <w:t xml:space="preserve">. </w:t>
      </w:r>
    </w:p>
    <w:p w:rsidR="004F6A0E" w:rsidRDefault="00A7185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 w:rsidR="00E10934">
        <w:rPr>
          <w:rFonts w:ascii="Calibri" w:eastAsia="Calibri" w:hAnsi="Calibri" w:cs="Calibri"/>
        </w:rPr>
        <w:t>przed:</w:t>
      </w: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r>
        <w:object w:dxaOrig="8310" w:dyaOrig="7350">
          <v:rect id="rectole0000000000" o:spid="_x0000_i1025" style="width:415.3pt;height:367.5pt" o:ole="" o:preferrelative="t" stroked="f">
            <v:imagedata r:id="rId6" o:title=""/>
          </v:rect>
          <o:OLEObject Type="Embed" ProgID="StaticDib" ShapeID="rectole0000000000" DrawAspect="Content" ObjectID="_1672390912" r:id="rId7"/>
        </w:object>
      </w:r>
    </w:p>
    <w:p w:rsidR="004F6A0E" w:rsidRDefault="00E1093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>po:</w:t>
      </w:r>
    </w:p>
    <w:p w:rsidR="004F6A0E" w:rsidRDefault="004F6A0E">
      <w:pPr>
        <w:rPr>
          <w:rFonts w:ascii="Calibri" w:eastAsia="Calibri" w:hAnsi="Calibri" w:cs="Calibri"/>
        </w:rPr>
      </w:pP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r>
        <w:object w:dxaOrig="8310" w:dyaOrig="5580">
          <v:rect id="rectole0000000001" o:spid="_x0000_i1026" style="width:415.3pt;height:278.8pt" o:ole="" o:preferrelative="t" stroked="f">
            <v:imagedata r:id="rId8" o:title=""/>
          </v:rect>
          <o:OLEObject Type="Embed" ProgID="StaticDib" ShapeID="rectole0000000001" DrawAspect="Content" ObjectID="_1672390913" r:id="rId9"/>
        </w:object>
      </w: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E10934" w:rsidRDefault="00E1093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Pr="00E10934" w:rsidRDefault="00E10934" w:rsidP="00E10934">
      <w:pPr>
        <w:pStyle w:val="Akapitzlist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8"/>
        </w:rPr>
      </w:pPr>
      <w:r w:rsidRPr="00E10934">
        <w:rPr>
          <w:rFonts w:ascii="Calibri" w:eastAsia="Calibri" w:hAnsi="Calibri" w:cs="Calibri"/>
          <w:sz w:val="28"/>
        </w:rPr>
        <w:t>De</w:t>
      </w:r>
      <w:r w:rsidRPr="00E10934">
        <w:rPr>
          <w:rFonts w:ascii="Calibri" w:eastAsia="Calibri" w:hAnsi="Calibri" w:cs="Calibri"/>
          <w:sz w:val="28"/>
        </w:rPr>
        <w:t>korator</w:t>
      </w:r>
    </w:p>
    <w:p w:rsidR="00E10934" w:rsidRPr="00E10934" w:rsidRDefault="00E10934" w:rsidP="00E10934">
      <w:pPr>
        <w:spacing w:line="240" w:lineRule="auto"/>
        <w:rPr>
          <w:rFonts w:ascii="Calibri" w:eastAsia="Calibri" w:hAnsi="Calibri" w:cs="Calibri"/>
        </w:rPr>
      </w:pPr>
      <w:r w:rsidRPr="00E10934">
        <w:rPr>
          <w:rFonts w:ascii="Calibri" w:eastAsia="Calibri" w:hAnsi="Calibri" w:cs="Calibri"/>
        </w:rPr>
        <w:t xml:space="preserve">Kolejny problem w dzisiejszych czasach to delikatne dane użytkowników, klientów i dostawców. Żeby rozwiązać ten problem proponujemy wzorzec "Dekorator". Służy on w skrócie do </w:t>
      </w:r>
      <w:proofErr w:type="spellStart"/>
      <w:r w:rsidRPr="00E10934">
        <w:rPr>
          <w:rFonts w:ascii="Calibri" w:eastAsia="Calibri" w:hAnsi="Calibri" w:cs="Calibri"/>
        </w:rPr>
        <w:t>hashowania</w:t>
      </w:r>
      <w:proofErr w:type="spellEnd"/>
      <w:r w:rsidRPr="00E10934">
        <w:rPr>
          <w:rFonts w:ascii="Calibri" w:eastAsia="Calibri" w:hAnsi="Calibri" w:cs="Calibri"/>
        </w:rPr>
        <w:t>/kodowania danych podczas ich przekazywania do systemu oraz odkodowywania podczas pobierania tych danych. Interfejs przyjmuje obiekt klienta/sprzedawcy/dostawcy i używając odpowiednich metod koduje dane wewnątrz systemu w celu ich zabezpieczenia.</w:t>
      </w: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>przed:</w:t>
      </w: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r>
        <w:object w:dxaOrig="8310" w:dyaOrig="6359">
          <v:rect id="rectole0000000002" o:spid="_x0000_i1027" style="width:415.3pt;height:317.95pt" o:ole="" o:preferrelative="t" stroked="f">
            <v:imagedata r:id="rId10" o:title=""/>
          </v:rect>
          <o:OLEObject Type="Embed" ProgID="StaticDib" ShapeID="rectole0000000002" DrawAspect="Content" ObjectID="_1672390914" r:id="rId11"/>
        </w:object>
      </w:r>
    </w:p>
    <w:p w:rsidR="00E10934" w:rsidRDefault="00E10934">
      <w:pPr>
        <w:spacing w:line="240" w:lineRule="auto"/>
        <w:rPr>
          <w:rFonts w:ascii="Calibri" w:eastAsia="Calibri" w:hAnsi="Calibri" w:cs="Calibri"/>
        </w:rPr>
      </w:pPr>
    </w:p>
    <w:p w:rsidR="00E10934" w:rsidRDefault="00E1093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bookmarkStart w:id="0" w:name="_GoBack"/>
      <w:bookmarkEnd w:id="0"/>
      <w:r>
        <w:rPr>
          <w:rFonts w:ascii="Calibri" w:eastAsia="Calibri" w:hAnsi="Calibri" w:cs="Calibri"/>
        </w:rPr>
        <w:lastRenderedPageBreak/>
        <w:t>po:</w:t>
      </w:r>
    </w:p>
    <w:p w:rsidR="004F6A0E" w:rsidRDefault="00E10934">
      <w:pPr>
        <w:spacing w:line="240" w:lineRule="auto"/>
        <w:rPr>
          <w:rFonts w:ascii="Calibri" w:eastAsia="Calibri" w:hAnsi="Calibri" w:cs="Calibri"/>
        </w:rPr>
      </w:pPr>
      <w:r>
        <w:object w:dxaOrig="8310" w:dyaOrig="6375">
          <v:rect id="rectole0000000003" o:spid="_x0000_i1028" style="width:415.3pt;height:318.55pt" o:ole="" o:preferrelative="t" stroked="f">
            <v:imagedata r:id="rId12" o:title=""/>
          </v:rect>
          <o:OLEObject Type="Embed" ProgID="StaticDib" ShapeID="rectole0000000003" DrawAspect="Content" ObjectID="_1672390915" r:id="rId13"/>
        </w:object>
      </w: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Default="004F6A0E">
      <w:pPr>
        <w:spacing w:line="240" w:lineRule="auto"/>
        <w:rPr>
          <w:rFonts w:ascii="Calibri" w:eastAsia="Calibri" w:hAnsi="Calibri" w:cs="Calibri"/>
        </w:rPr>
      </w:pPr>
    </w:p>
    <w:p w:rsidR="004F6A0E" w:rsidRDefault="004F6A0E">
      <w:pPr>
        <w:rPr>
          <w:rFonts w:ascii="Calibri" w:eastAsia="Calibri" w:hAnsi="Calibri" w:cs="Calibri"/>
        </w:rPr>
      </w:pPr>
    </w:p>
    <w:sectPr w:rsidR="004F6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F05A2"/>
    <w:multiLevelType w:val="multilevel"/>
    <w:tmpl w:val="7F9622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4E444D5"/>
    <w:multiLevelType w:val="hybridMultilevel"/>
    <w:tmpl w:val="DD98B0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A97583"/>
    <w:multiLevelType w:val="multilevel"/>
    <w:tmpl w:val="FFAE4B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F6A0E"/>
    <w:rsid w:val="004F6A0E"/>
    <w:rsid w:val="00A71858"/>
    <w:rsid w:val="00E1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718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2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Użytkownik systemu Windows</cp:lastModifiedBy>
  <cp:revision>3</cp:revision>
  <dcterms:created xsi:type="dcterms:W3CDTF">2021-01-17T11:11:00Z</dcterms:created>
  <dcterms:modified xsi:type="dcterms:W3CDTF">2021-01-17T11:15:00Z</dcterms:modified>
</cp:coreProperties>
</file>