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05CF" w14:textId="079486A0" w:rsidR="00627B0C" w:rsidRPr="00627B0C" w:rsidRDefault="00627B0C" w:rsidP="00627B0C">
      <w:pPr>
        <w:pStyle w:val="Heading2"/>
        <w:rPr>
          <w:lang w:val="en-US"/>
        </w:rPr>
      </w:pPr>
      <w:r>
        <w:rPr>
          <w:lang w:val="en-US"/>
        </w:rPr>
        <w:t>Acknowledgements</w:t>
      </w:r>
    </w:p>
    <w:p w14:paraId="2AA4DCB9" w14:textId="77777777" w:rsidR="00627B0C" w:rsidRDefault="00627B0C" w:rsidP="00627B0C"/>
    <w:p w14:paraId="3DBB6B37" w14:textId="2C78A028" w:rsidR="00627B0C" w:rsidRDefault="00627B0C" w:rsidP="00627B0C">
      <w:r>
        <w:t>The research in Vicomtech has been supported by European Union’s Horizon 2020 research and innovation programme under grant agreement No 856533, project ARETE (Augmented Reality Interactive Educational System).</w:t>
      </w:r>
    </w:p>
    <w:p w14:paraId="49A94C70" w14:textId="5A0CFDA3" w:rsidR="00856A96" w:rsidRDefault="00627B0C" w:rsidP="00627B0C">
      <w:r>
        <w:t>The research in the UPV/EHU has been partially supported by the ADIAN grant IT980-16 from the Basque government.</w:t>
      </w:r>
    </w:p>
    <w:sectPr w:rsidR="0085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0C"/>
    <w:rsid w:val="005F63BF"/>
    <w:rsid w:val="00627B0C"/>
    <w:rsid w:val="00856A96"/>
    <w:rsid w:val="00B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43ECC"/>
  <w15:chartTrackingRefBased/>
  <w15:docId w15:val="{57E2F7D4-9E33-4340-B276-E39BA1AA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1</cp:revision>
  <dcterms:created xsi:type="dcterms:W3CDTF">2021-07-20T13:38:00Z</dcterms:created>
  <dcterms:modified xsi:type="dcterms:W3CDTF">2021-07-20T13:39:00Z</dcterms:modified>
</cp:coreProperties>
</file>