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C020DD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gilt für </w:t>
      </w:r>
      <w:r w:rsidR="00D92178">
        <w:rPr>
          <w:rFonts w:asciiTheme="minorHAnsi" w:hAnsiTheme="minorHAnsi"/>
        </w:rPr>
        <w:t>die Abteilung Disposition.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D92178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Leitung Disposition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  <w:bookmarkStart w:id="0" w:name="_GoBack"/>
      <w:bookmarkEnd w:id="0"/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F507F4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</w:t>
      </w:r>
      <w:r w:rsidR="00D92178">
        <w:rPr>
          <w:rFonts w:asciiTheme="minorHAnsi" w:hAnsiTheme="minorHAnsi"/>
        </w:rPr>
        <w:t>regelt die Vergabe von Aufträgen an Subunternehmer.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6A07F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72F6C" w:rsidRPr="00F77B84" w:rsidRDefault="002570DC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Für GDP-Transporte werden keine Subunternehmer eingesetzt.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28030A" w:rsidRDefault="0028030A" w:rsidP="00953D1A"/>
    <w:p w:rsidR="0028030A" w:rsidRDefault="0028030A" w:rsidP="0028030A">
      <w:r>
        <w:br w:type="page"/>
      </w:r>
    </w:p>
    <w:p w:rsidR="001015AA" w:rsidRDefault="001015AA" w:rsidP="00953D1A"/>
    <w:p w:rsidR="00953D1A" w:rsidRPr="0022179F" w:rsidRDefault="00953D1A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277B7" w:rsidRPr="00E9789E" w:rsidRDefault="003277B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Pr="00D67D85" w:rsidRDefault="00D67D85" w:rsidP="00D67D85"/>
    <w:sectPr w:rsidR="00D67D85" w:rsidRPr="00D67D85" w:rsidSect="00DB5E73">
      <w:headerReference w:type="default" r:id="rId8"/>
      <w:footerReference w:type="default" r:id="rId9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BA7D6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>
      <w:rPr>
        <w:rFonts w:asciiTheme="minorHAnsi" w:hAnsiTheme="minorHAnsi"/>
        <w:b/>
        <w:noProof/>
        <w:color w:val="17365D"/>
        <w:sz w:val="20"/>
      </w:rPr>
      <w:t>F:\Vordrucke - Listen\GDP Dicolo\VA\VA021 R001 Subunternehmer.docx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9D7579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9D7579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1</w:t>
    </w:r>
    <w:r w:rsidR="009D7579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2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D91383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7660C1" w:rsidRPr="007660C1" w:rsidRDefault="00BA7D6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D91383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BA7D68" w:rsidRDefault="00BA7D68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4D87F954" wp14:editId="462A87BA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531110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2570DC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 w:rsidR="002570DC">
            <w:rPr>
              <w:rFonts w:ascii="Calibri" w:hAnsi="Calibri" w:cs="Arial"/>
              <w:color w:val="17365D"/>
            </w:rPr>
            <w:t>2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BA7D68" w:rsidP="002570DC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531110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531110">
            <w:rPr>
              <w:rFonts w:ascii="Calibri" w:hAnsi="Calibri" w:cs="Arial"/>
              <w:color w:val="17365D"/>
              <w:sz w:val="32"/>
              <w:szCs w:val="32"/>
            </w:rPr>
            <w:t>1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531110">
            <w:rPr>
              <w:rFonts w:ascii="Calibri" w:hAnsi="Calibri" w:cs="Arial"/>
              <w:color w:val="17365D"/>
              <w:sz w:val="32"/>
              <w:szCs w:val="32"/>
            </w:rPr>
            <w:t>Subunternehmer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BA7D68">
    <w:pPr>
      <w:pStyle w:val="Einrcken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24AE0"/>
    <w:rsid w:val="00041518"/>
    <w:rsid w:val="00043EB8"/>
    <w:rsid w:val="0006530C"/>
    <w:rsid w:val="00070934"/>
    <w:rsid w:val="00096B38"/>
    <w:rsid w:val="000B53D3"/>
    <w:rsid w:val="000C0380"/>
    <w:rsid w:val="000C31C7"/>
    <w:rsid w:val="000C4E95"/>
    <w:rsid w:val="000C611D"/>
    <w:rsid w:val="000F4E3A"/>
    <w:rsid w:val="001015AA"/>
    <w:rsid w:val="00111A65"/>
    <w:rsid w:val="00181AF9"/>
    <w:rsid w:val="001848DA"/>
    <w:rsid w:val="00192CE8"/>
    <w:rsid w:val="00194A5D"/>
    <w:rsid w:val="001B3F1B"/>
    <w:rsid w:val="001E5B59"/>
    <w:rsid w:val="001E64F8"/>
    <w:rsid w:val="002104CC"/>
    <w:rsid w:val="00214964"/>
    <w:rsid w:val="00221D66"/>
    <w:rsid w:val="00244E79"/>
    <w:rsid w:val="002570DC"/>
    <w:rsid w:val="00264FCA"/>
    <w:rsid w:val="00271893"/>
    <w:rsid w:val="0028030A"/>
    <w:rsid w:val="00290490"/>
    <w:rsid w:val="002A51D0"/>
    <w:rsid w:val="002E5295"/>
    <w:rsid w:val="002F51F4"/>
    <w:rsid w:val="0030123E"/>
    <w:rsid w:val="003103BF"/>
    <w:rsid w:val="00321AE3"/>
    <w:rsid w:val="003267C7"/>
    <w:rsid w:val="003273F9"/>
    <w:rsid w:val="003277B7"/>
    <w:rsid w:val="00332609"/>
    <w:rsid w:val="00364183"/>
    <w:rsid w:val="0037445F"/>
    <w:rsid w:val="00383FF2"/>
    <w:rsid w:val="00395307"/>
    <w:rsid w:val="00396D19"/>
    <w:rsid w:val="003B338E"/>
    <w:rsid w:val="003D5B88"/>
    <w:rsid w:val="003E773A"/>
    <w:rsid w:val="003F69A2"/>
    <w:rsid w:val="0044533E"/>
    <w:rsid w:val="00473970"/>
    <w:rsid w:val="004873CA"/>
    <w:rsid w:val="00497B08"/>
    <w:rsid w:val="004B0BEC"/>
    <w:rsid w:val="004B2FD5"/>
    <w:rsid w:val="004C759D"/>
    <w:rsid w:val="004D51F8"/>
    <w:rsid w:val="00501F01"/>
    <w:rsid w:val="00531110"/>
    <w:rsid w:val="00551048"/>
    <w:rsid w:val="00572F6C"/>
    <w:rsid w:val="005803FB"/>
    <w:rsid w:val="005A793C"/>
    <w:rsid w:val="005B6E0B"/>
    <w:rsid w:val="005E72CB"/>
    <w:rsid w:val="00602C23"/>
    <w:rsid w:val="00613E0D"/>
    <w:rsid w:val="00617BA3"/>
    <w:rsid w:val="00620A28"/>
    <w:rsid w:val="00693783"/>
    <w:rsid w:val="006A07F1"/>
    <w:rsid w:val="006E1CC5"/>
    <w:rsid w:val="00710BE2"/>
    <w:rsid w:val="00721B88"/>
    <w:rsid w:val="00730A4D"/>
    <w:rsid w:val="007660C1"/>
    <w:rsid w:val="007800FE"/>
    <w:rsid w:val="007A0973"/>
    <w:rsid w:val="007C114C"/>
    <w:rsid w:val="007C6E97"/>
    <w:rsid w:val="007F7191"/>
    <w:rsid w:val="008066A7"/>
    <w:rsid w:val="00813A2E"/>
    <w:rsid w:val="00816EB8"/>
    <w:rsid w:val="0082242F"/>
    <w:rsid w:val="00864275"/>
    <w:rsid w:val="008701A8"/>
    <w:rsid w:val="0087394F"/>
    <w:rsid w:val="00884C17"/>
    <w:rsid w:val="00892427"/>
    <w:rsid w:val="008E676B"/>
    <w:rsid w:val="00900536"/>
    <w:rsid w:val="00907998"/>
    <w:rsid w:val="0092022B"/>
    <w:rsid w:val="009243BF"/>
    <w:rsid w:val="00936FEE"/>
    <w:rsid w:val="009526DF"/>
    <w:rsid w:val="00953890"/>
    <w:rsid w:val="00953D1A"/>
    <w:rsid w:val="00966364"/>
    <w:rsid w:val="00970AB1"/>
    <w:rsid w:val="009B64F3"/>
    <w:rsid w:val="009C7A01"/>
    <w:rsid w:val="009D7579"/>
    <w:rsid w:val="00A079A6"/>
    <w:rsid w:val="00A10212"/>
    <w:rsid w:val="00A31FAD"/>
    <w:rsid w:val="00A35465"/>
    <w:rsid w:val="00A4330E"/>
    <w:rsid w:val="00A444D9"/>
    <w:rsid w:val="00A57222"/>
    <w:rsid w:val="00A83A5B"/>
    <w:rsid w:val="00AB2B3C"/>
    <w:rsid w:val="00AD7A59"/>
    <w:rsid w:val="00B215C8"/>
    <w:rsid w:val="00B26CED"/>
    <w:rsid w:val="00B405D1"/>
    <w:rsid w:val="00B471DF"/>
    <w:rsid w:val="00B86D53"/>
    <w:rsid w:val="00B91C24"/>
    <w:rsid w:val="00B93C0E"/>
    <w:rsid w:val="00BA7D68"/>
    <w:rsid w:val="00BB2EBF"/>
    <w:rsid w:val="00BC28C6"/>
    <w:rsid w:val="00BC6200"/>
    <w:rsid w:val="00BE112D"/>
    <w:rsid w:val="00BF16E0"/>
    <w:rsid w:val="00BF53CC"/>
    <w:rsid w:val="00C020DD"/>
    <w:rsid w:val="00C22FA0"/>
    <w:rsid w:val="00C67405"/>
    <w:rsid w:val="00C97C93"/>
    <w:rsid w:val="00D06A1C"/>
    <w:rsid w:val="00D251D3"/>
    <w:rsid w:val="00D53902"/>
    <w:rsid w:val="00D67D85"/>
    <w:rsid w:val="00D74F47"/>
    <w:rsid w:val="00D85CE8"/>
    <w:rsid w:val="00D91383"/>
    <w:rsid w:val="00D92178"/>
    <w:rsid w:val="00DB35C8"/>
    <w:rsid w:val="00DC3812"/>
    <w:rsid w:val="00DC4378"/>
    <w:rsid w:val="00DD36C2"/>
    <w:rsid w:val="00E147B4"/>
    <w:rsid w:val="00E15E6F"/>
    <w:rsid w:val="00E17A13"/>
    <w:rsid w:val="00E20EF1"/>
    <w:rsid w:val="00E403B5"/>
    <w:rsid w:val="00ED10B2"/>
    <w:rsid w:val="00ED21C0"/>
    <w:rsid w:val="00ED65C2"/>
    <w:rsid w:val="00EF512E"/>
    <w:rsid w:val="00F0464E"/>
    <w:rsid w:val="00F3686D"/>
    <w:rsid w:val="00F507F4"/>
    <w:rsid w:val="00F77B84"/>
    <w:rsid w:val="00FD5F3C"/>
    <w:rsid w:val="00FE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1298636D-962F-485A-B7CA-FC7B64C7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6483-044A-426F-9A95-12905E59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23</cp:revision>
  <cp:lastPrinted>2016-03-03T08:02:00Z</cp:lastPrinted>
  <dcterms:created xsi:type="dcterms:W3CDTF">2016-01-22T09:28:00Z</dcterms:created>
  <dcterms:modified xsi:type="dcterms:W3CDTF">2023-03-22T13:12:00Z</dcterms:modified>
</cp:coreProperties>
</file>