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b w:val="0"/>
          <w:bCs/>
        </w:rPr>
        <w:t xml:space="preserve">  </w:t>
      </w:r>
      <w:r w:rsidRPr="00E9789E">
        <w:rPr>
          <w:rFonts w:asciiTheme="minorHAnsi" w:hAnsiTheme="minorHAnsi"/>
          <w:u w:val="single"/>
        </w:rPr>
        <w:t xml:space="preserve">Geltungsbereich: </w:t>
      </w:r>
    </w:p>
    <w:p w:rsidR="00C020DD" w:rsidRDefault="00F77B84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Diese Verfahrensanweisung gilt für alle Bereiche des Unternehmens</w:t>
      </w:r>
    </w:p>
    <w:p w:rsidR="00953D1A" w:rsidRPr="00E9789E" w:rsidRDefault="00953D1A" w:rsidP="00953D1A">
      <w:pPr>
        <w:pStyle w:val="Einrcken1"/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>Prozessverantwortlicher:</w:t>
      </w:r>
    </w:p>
    <w:p w:rsidR="00BB2EBF" w:rsidRDefault="00D07E63" w:rsidP="00BB2EBF">
      <w:pPr>
        <w:pStyle w:val="Einrcken1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GDP-Beauftragter</w:t>
      </w:r>
    </w:p>
    <w:p w:rsidR="00C020DD" w:rsidRDefault="00C020DD" w:rsidP="00BB2EBF">
      <w:pPr>
        <w:pStyle w:val="Einrcken1"/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Einrcken1"/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 xml:space="preserve">Ziel und Zweck </w:t>
      </w:r>
    </w:p>
    <w:p w:rsidR="00F507F4" w:rsidRDefault="00F77B84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Diese Verfahrensanweisung </w:t>
      </w:r>
      <w:r w:rsidR="00D07E63">
        <w:rPr>
          <w:rFonts w:asciiTheme="minorHAnsi" w:hAnsiTheme="minorHAnsi"/>
        </w:rPr>
        <w:t>regelt das Vorgehen bei internen Audits.</w:t>
      </w:r>
      <w:r w:rsidR="009114B6">
        <w:rPr>
          <w:rFonts w:asciiTheme="minorHAnsi" w:hAnsiTheme="minorHAnsi"/>
        </w:rPr>
        <w:t xml:space="preserve"> Die internen Audits prüfen, ob die Verfahrensanweisungen angewendet und die Checklisten geführt werden.</w:t>
      </w:r>
    </w:p>
    <w:p w:rsidR="00BB2EBF" w:rsidRPr="00E9789E" w:rsidRDefault="00BB2EBF" w:rsidP="00953D1A">
      <w:pPr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>Begriffe:</w:t>
      </w:r>
    </w:p>
    <w:p w:rsidR="004873CA" w:rsidRPr="004873CA" w:rsidRDefault="004873CA" w:rsidP="004873CA">
      <w:pPr>
        <w:jc w:val="both"/>
        <w:rPr>
          <w:rFonts w:asciiTheme="minorHAnsi" w:hAnsiTheme="minorHAnsi"/>
        </w:rPr>
      </w:pPr>
      <w:r w:rsidRPr="004873CA">
        <w:rPr>
          <w:rFonts w:asciiTheme="minorHAnsi" w:hAnsiTheme="minorHAnsi"/>
        </w:rPr>
        <w:t>nicht zutreffend</w:t>
      </w:r>
    </w:p>
    <w:p w:rsidR="00953D1A" w:rsidRPr="00E9789E" w:rsidRDefault="00953D1A" w:rsidP="00953D1A">
      <w:pPr>
        <w:jc w:val="both"/>
        <w:rPr>
          <w:rFonts w:asciiTheme="minorHAnsi" w:hAnsiTheme="minorHAnsi"/>
        </w:rPr>
      </w:pPr>
    </w:p>
    <w:p w:rsidR="00953D1A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>Prozessbeschreibung:</w:t>
      </w:r>
    </w:p>
    <w:p w:rsidR="00953D1A" w:rsidRPr="00383FF2" w:rsidRDefault="00953D1A" w:rsidP="00953D1A">
      <w:pPr>
        <w:rPr>
          <w:rFonts w:asciiTheme="minorHAnsi" w:hAnsiTheme="minorHAnsi"/>
        </w:rPr>
      </w:pPr>
    </w:p>
    <w:tbl>
      <w:tblPr>
        <w:tblStyle w:val="Tabellenraster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1409"/>
        <w:gridCol w:w="4007"/>
        <w:gridCol w:w="1530"/>
        <w:gridCol w:w="1276"/>
      </w:tblGrid>
      <w:tr w:rsidR="00953D1A" w:rsidRPr="00811D8D" w:rsidTr="00ED21C0">
        <w:tc>
          <w:tcPr>
            <w:tcW w:w="675" w:type="dxa"/>
          </w:tcPr>
          <w:p w:rsidR="00953D1A" w:rsidRPr="0060317E" w:rsidRDefault="00953D1A" w:rsidP="00BC65D9">
            <w:pPr>
              <w:tabs>
                <w:tab w:val="clear" w:pos="4536"/>
                <w:tab w:val="clear" w:pos="5103"/>
                <w:tab w:val="left" w:pos="4111"/>
              </w:tabs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Schritt-Nr.</w:t>
            </w:r>
          </w:p>
        </w:tc>
        <w:tc>
          <w:tcPr>
            <w:tcW w:w="1409" w:type="dxa"/>
          </w:tcPr>
          <w:p w:rsidR="00953D1A" w:rsidRPr="0060317E" w:rsidRDefault="00953D1A" w:rsidP="00BC65D9">
            <w:pPr>
              <w:tabs>
                <w:tab w:val="clear" w:pos="4536"/>
                <w:tab w:val="clear" w:pos="5103"/>
                <w:tab w:val="left" w:pos="4111"/>
              </w:tabs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Dokumente</w:t>
            </w:r>
          </w:p>
        </w:tc>
        <w:tc>
          <w:tcPr>
            <w:tcW w:w="4007" w:type="dxa"/>
          </w:tcPr>
          <w:p w:rsidR="00953D1A" w:rsidRPr="0060317E" w:rsidRDefault="00953D1A" w:rsidP="00BC65D9">
            <w:pPr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Prozessschritt</w:t>
            </w:r>
          </w:p>
        </w:tc>
        <w:tc>
          <w:tcPr>
            <w:tcW w:w="1530" w:type="dxa"/>
          </w:tcPr>
          <w:p w:rsidR="00953D1A" w:rsidRPr="0060317E" w:rsidRDefault="00953D1A" w:rsidP="00BC65D9">
            <w:pPr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Weiter mit Schritt (Schnittstelle)</w:t>
            </w:r>
          </w:p>
        </w:tc>
        <w:tc>
          <w:tcPr>
            <w:tcW w:w="1276" w:type="dxa"/>
          </w:tcPr>
          <w:p w:rsidR="00953D1A" w:rsidRPr="0060317E" w:rsidRDefault="00953D1A" w:rsidP="00BC65D9">
            <w:pPr>
              <w:jc w:val="center"/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Verantwortlichkeit</w:t>
            </w:r>
          </w:p>
        </w:tc>
      </w:tr>
      <w:tr w:rsidR="002F51F4" w:rsidRPr="00811D8D" w:rsidTr="00ED21C0">
        <w:tc>
          <w:tcPr>
            <w:tcW w:w="675" w:type="dxa"/>
          </w:tcPr>
          <w:p w:rsidR="002F51F4" w:rsidRDefault="00F76944" w:rsidP="00BC65D9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409" w:type="dxa"/>
          </w:tcPr>
          <w:p w:rsidR="002F51F4" w:rsidRPr="00280B79" w:rsidRDefault="00BB5B92" w:rsidP="00280B79">
            <w:pPr>
              <w:rPr>
                <w:rFonts w:asciiTheme="minorHAnsi" w:hAnsiTheme="minorHAnsi"/>
                <w:sz w:val="16"/>
                <w:szCs w:val="16"/>
              </w:rPr>
            </w:pPr>
            <w:hyperlink r:id="rId8" w:history="1">
              <w:r w:rsidR="00B5597D" w:rsidRPr="00280B79">
                <w:rPr>
                  <w:rStyle w:val="Hyperlink"/>
                  <w:rFonts w:asciiTheme="minorHAnsi" w:hAnsiTheme="minorHAnsi"/>
                  <w:sz w:val="16"/>
                  <w:szCs w:val="16"/>
                </w:rPr>
                <w:t>FO Contrail</w:t>
              </w:r>
              <w:r w:rsidR="00280B79">
                <w:rPr>
                  <w:rStyle w:val="Hyperlink"/>
                  <w:rFonts w:asciiTheme="minorHAnsi" w:hAnsiTheme="minorHAnsi"/>
                  <w:sz w:val="16"/>
                  <w:szCs w:val="16"/>
                </w:rPr>
                <w:t xml:space="preserve"> </w:t>
              </w:r>
              <w:r w:rsidR="00B5597D" w:rsidRPr="00280B79">
                <w:rPr>
                  <w:rStyle w:val="Hyperlink"/>
                  <w:rFonts w:asciiTheme="minorHAnsi" w:hAnsiTheme="minorHAnsi"/>
                  <w:sz w:val="16"/>
                  <w:szCs w:val="16"/>
                </w:rPr>
                <w:t>Timer</w:t>
              </w:r>
            </w:hyperlink>
          </w:p>
        </w:tc>
        <w:tc>
          <w:tcPr>
            <w:tcW w:w="4007" w:type="dxa"/>
          </w:tcPr>
          <w:p w:rsidR="00572F6C" w:rsidRPr="00F77B84" w:rsidRDefault="00AE7717" w:rsidP="00E840EB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Das interne Audit wird jährlich durchgeführt.</w:t>
            </w:r>
          </w:p>
        </w:tc>
        <w:tc>
          <w:tcPr>
            <w:tcW w:w="1530" w:type="dxa"/>
          </w:tcPr>
          <w:p w:rsidR="002F51F4" w:rsidRPr="00811D8D" w:rsidRDefault="002F51F4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  <w:textDirection w:val="btLr"/>
          </w:tcPr>
          <w:p w:rsidR="002F51F4" w:rsidRPr="00811D8D" w:rsidRDefault="002F51F4" w:rsidP="00BC65D9">
            <w:pPr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653B1F" w:rsidRPr="00811D8D" w:rsidTr="00ED21C0">
        <w:tc>
          <w:tcPr>
            <w:tcW w:w="675" w:type="dxa"/>
          </w:tcPr>
          <w:p w:rsidR="00653B1F" w:rsidRDefault="00653B1F" w:rsidP="00BC65D9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1409" w:type="dxa"/>
          </w:tcPr>
          <w:p w:rsidR="00653B1F" w:rsidRPr="00811D8D" w:rsidRDefault="00BB5B92" w:rsidP="00BC65D9">
            <w:pPr>
              <w:rPr>
                <w:rFonts w:asciiTheme="minorHAnsi" w:hAnsiTheme="minorHAnsi"/>
                <w:sz w:val="18"/>
                <w:szCs w:val="18"/>
              </w:rPr>
            </w:pPr>
            <w:hyperlink r:id="rId9" w:history="1">
              <w:r w:rsidR="00CE1E9B" w:rsidRPr="00280B79">
                <w:rPr>
                  <w:rStyle w:val="Hyperlink"/>
                  <w:rFonts w:asciiTheme="minorHAnsi" w:hAnsiTheme="minorHAnsi"/>
                  <w:sz w:val="16"/>
                  <w:szCs w:val="16"/>
                </w:rPr>
                <w:t>FO Contrail</w:t>
              </w:r>
              <w:r w:rsidR="00CE1E9B">
                <w:rPr>
                  <w:rStyle w:val="Hyperlink"/>
                  <w:rFonts w:asciiTheme="minorHAnsi" w:hAnsiTheme="minorHAnsi"/>
                  <w:sz w:val="16"/>
                  <w:szCs w:val="16"/>
                </w:rPr>
                <w:t xml:space="preserve"> </w:t>
              </w:r>
              <w:r w:rsidR="00CE1E9B" w:rsidRPr="00280B79">
                <w:rPr>
                  <w:rStyle w:val="Hyperlink"/>
                  <w:rFonts w:asciiTheme="minorHAnsi" w:hAnsiTheme="minorHAnsi"/>
                  <w:sz w:val="16"/>
                  <w:szCs w:val="16"/>
                </w:rPr>
                <w:t>Timer</w:t>
              </w:r>
            </w:hyperlink>
          </w:p>
        </w:tc>
        <w:tc>
          <w:tcPr>
            <w:tcW w:w="4007" w:type="dxa"/>
          </w:tcPr>
          <w:p w:rsidR="00653B1F" w:rsidRDefault="00653B1F" w:rsidP="000274AD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Nach Aufnahme der Tätigkeiten zur Durchführung von GDP-Transporten wird in jedem Depot ein internes Audit durchgeführt.</w:t>
            </w:r>
          </w:p>
        </w:tc>
        <w:tc>
          <w:tcPr>
            <w:tcW w:w="1530" w:type="dxa"/>
          </w:tcPr>
          <w:p w:rsidR="00653B1F" w:rsidRPr="00811D8D" w:rsidRDefault="00653B1F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  <w:textDirection w:val="btLr"/>
          </w:tcPr>
          <w:p w:rsidR="00653B1F" w:rsidRPr="00811D8D" w:rsidRDefault="00653B1F" w:rsidP="00BC65D9">
            <w:pPr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251D3" w:rsidRPr="00811D8D" w:rsidTr="00ED21C0">
        <w:tc>
          <w:tcPr>
            <w:tcW w:w="675" w:type="dxa"/>
          </w:tcPr>
          <w:p w:rsidR="00D251D3" w:rsidRDefault="00653B1F" w:rsidP="00BC65D9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409" w:type="dxa"/>
          </w:tcPr>
          <w:p w:rsidR="00D251D3" w:rsidRPr="00811D8D" w:rsidRDefault="00D251D3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572F6C" w:rsidRPr="007C6E97" w:rsidRDefault="000274AD" w:rsidP="000274AD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Das interne Audit wird von</w:t>
            </w:r>
            <w:r w:rsidR="005562B4">
              <w:rPr>
                <w:rFonts w:asciiTheme="minorHAnsi" w:hAnsiTheme="minorHAnsi"/>
                <w:sz w:val="20"/>
              </w:rPr>
              <w:t xml:space="preserve"> de</w:t>
            </w:r>
            <w:r>
              <w:rPr>
                <w:rFonts w:asciiTheme="minorHAnsi" w:hAnsiTheme="minorHAnsi"/>
                <w:sz w:val="20"/>
              </w:rPr>
              <w:t>m</w:t>
            </w:r>
            <w:r w:rsidR="005562B4">
              <w:rPr>
                <w:rFonts w:asciiTheme="minorHAnsi" w:hAnsiTheme="minorHAnsi"/>
                <w:sz w:val="20"/>
              </w:rPr>
              <w:t xml:space="preserve"> GDP Beauftragten durchgeführt</w:t>
            </w:r>
            <w:r w:rsidR="00653698">
              <w:rPr>
                <w:rFonts w:asciiTheme="minorHAnsi" w:hAnsiTheme="minorHAnsi"/>
                <w:sz w:val="20"/>
              </w:rPr>
              <w:t>.</w:t>
            </w:r>
          </w:p>
        </w:tc>
        <w:tc>
          <w:tcPr>
            <w:tcW w:w="1530" w:type="dxa"/>
          </w:tcPr>
          <w:p w:rsidR="00D251D3" w:rsidRPr="00811D8D" w:rsidRDefault="00D251D3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  <w:textDirection w:val="btLr"/>
          </w:tcPr>
          <w:p w:rsidR="00D251D3" w:rsidRPr="00811D8D" w:rsidRDefault="00D251D3" w:rsidP="00BC65D9">
            <w:pPr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856DB" w:rsidRPr="00811D8D" w:rsidTr="00ED21C0">
        <w:tc>
          <w:tcPr>
            <w:tcW w:w="675" w:type="dxa"/>
          </w:tcPr>
          <w:p w:rsidR="009856DB" w:rsidRDefault="00653B1F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409" w:type="dxa"/>
          </w:tcPr>
          <w:p w:rsidR="009856DB" w:rsidRPr="00E31E78" w:rsidRDefault="00BB5B92" w:rsidP="00D07E63">
            <w:pPr>
              <w:rPr>
                <w:rFonts w:asciiTheme="minorHAnsi" w:hAnsiTheme="minorHAnsi"/>
                <w:sz w:val="16"/>
                <w:szCs w:val="16"/>
              </w:rPr>
            </w:pPr>
            <w:hyperlink r:id="rId10" w:history="1">
              <w:r w:rsidR="00E31E78" w:rsidRPr="00FC2D8E">
                <w:rPr>
                  <w:rStyle w:val="Hyperlink"/>
                  <w:rFonts w:asciiTheme="minorHAnsi" w:hAnsiTheme="minorHAnsi"/>
                  <w:sz w:val="16"/>
                  <w:szCs w:val="16"/>
                </w:rPr>
                <w:t>Information Checklisten Formblätter</w:t>
              </w:r>
            </w:hyperlink>
            <w:r w:rsidR="00E31E78" w:rsidRPr="00E31E78">
              <w:rPr>
                <w:rFonts w:asciiTheme="minorHAnsi" w:hAnsiTheme="minorHAnsi"/>
                <w:sz w:val="16"/>
                <w:szCs w:val="16"/>
              </w:rPr>
              <w:t xml:space="preserve"> </w:t>
            </w:r>
          </w:p>
        </w:tc>
        <w:tc>
          <w:tcPr>
            <w:tcW w:w="4007" w:type="dxa"/>
          </w:tcPr>
          <w:p w:rsidR="009856DB" w:rsidRDefault="00E31E78" w:rsidP="00E20EF1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Während des Audits  wird die Verwendung der Checklisten und Formulare der „Information Checklisten Formblätter „ </w:t>
            </w:r>
            <w:r>
              <w:rPr>
                <w:rFonts w:asciiTheme="minorHAnsi" w:hAnsiTheme="minorHAnsi"/>
                <w:sz w:val="20"/>
              </w:rPr>
              <w:lastRenderedPageBreak/>
              <w:t>überprüft</w:t>
            </w:r>
          </w:p>
        </w:tc>
        <w:tc>
          <w:tcPr>
            <w:tcW w:w="1530" w:type="dxa"/>
          </w:tcPr>
          <w:p w:rsidR="009856DB" w:rsidRDefault="009856DB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9856DB" w:rsidRPr="00811D8D" w:rsidRDefault="009856DB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6A07F1" w:rsidRPr="00811D8D" w:rsidTr="00ED21C0">
        <w:tc>
          <w:tcPr>
            <w:tcW w:w="675" w:type="dxa"/>
          </w:tcPr>
          <w:p w:rsidR="006A07F1" w:rsidRDefault="00653B1F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5</w:t>
            </w:r>
          </w:p>
        </w:tc>
        <w:tc>
          <w:tcPr>
            <w:tcW w:w="1409" w:type="dxa"/>
          </w:tcPr>
          <w:p w:rsidR="006A07F1" w:rsidRPr="00B5597D" w:rsidRDefault="00BB5B92" w:rsidP="00B5597D">
            <w:pPr>
              <w:rPr>
                <w:rFonts w:asciiTheme="minorHAnsi" w:hAnsiTheme="minorHAnsi"/>
                <w:sz w:val="16"/>
                <w:szCs w:val="16"/>
              </w:rPr>
            </w:pPr>
            <w:hyperlink r:id="rId11" w:history="1">
              <w:r w:rsidR="00B5597D" w:rsidRPr="00B5597D">
                <w:rPr>
                  <w:rStyle w:val="Hyperlink"/>
                  <w:rFonts w:asciiTheme="minorHAnsi" w:hAnsiTheme="minorHAnsi"/>
                  <w:sz w:val="16"/>
                  <w:szCs w:val="16"/>
                </w:rPr>
                <w:t>Fragelist</w:t>
              </w:r>
              <w:r w:rsidR="008313B6">
                <w:rPr>
                  <w:rStyle w:val="Hyperlink"/>
                  <w:rFonts w:asciiTheme="minorHAnsi" w:hAnsiTheme="minorHAnsi"/>
                  <w:sz w:val="16"/>
                  <w:szCs w:val="16"/>
                </w:rPr>
                <w:t>e</w:t>
              </w:r>
              <w:r w:rsidR="00B5597D" w:rsidRPr="00B5597D">
                <w:rPr>
                  <w:rStyle w:val="Hyperlink"/>
                  <w:rFonts w:asciiTheme="minorHAnsi" w:hAnsiTheme="minorHAnsi"/>
                  <w:sz w:val="16"/>
                  <w:szCs w:val="16"/>
                </w:rPr>
                <w:t xml:space="preserve"> internes Audit</w:t>
              </w:r>
            </w:hyperlink>
            <w:r w:rsidR="00B5597D" w:rsidRPr="00B5597D">
              <w:rPr>
                <w:rFonts w:asciiTheme="minorHAnsi" w:hAnsiTheme="minorHAnsi"/>
                <w:sz w:val="16"/>
                <w:szCs w:val="16"/>
              </w:rPr>
              <w:t xml:space="preserve">  </w:t>
            </w:r>
          </w:p>
        </w:tc>
        <w:tc>
          <w:tcPr>
            <w:tcW w:w="4007" w:type="dxa"/>
          </w:tcPr>
          <w:p w:rsidR="00AE7717" w:rsidRDefault="005562B4" w:rsidP="00E20EF1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Während des Audits wird die „Frageliste internes Audit“ abgearbeitet</w:t>
            </w:r>
            <w:r w:rsidR="00653698">
              <w:rPr>
                <w:rFonts w:asciiTheme="minorHAnsi" w:hAnsiTheme="minorHAnsi"/>
                <w:sz w:val="20"/>
              </w:rPr>
              <w:t>.</w:t>
            </w:r>
          </w:p>
        </w:tc>
        <w:tc>
          <w:tcPr>
            <w:tcW w:w="1530" w:type="dxa"/>
          </w:tcPr>
          <w:p w:rsidR="006A07F1" w:rsidRDefault="006A07F1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6A07F1" w:rsidRPr="00811D8D" w:rsidRDefault="006A07F1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B471DF" w:rsidRPr="00811D8D" w:rsidTr="00ED21C0">
        <w:tc>
          <w:tcPr>
            <w:tcW w:w="675" w:type="dxa"/>
          </w:tcPr>
          <w:p w:rsidR="00B471DF" w:rsidRDefault="00653B1F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  <w:tc>
          <w:tcPr>
            <w:tcW w:w="1409" w:type="dxa"/>
          </w:tcPr>
          <w:p w:rsidR="00B471DF" w:rsidRDefault="00B471DF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B471DF" w:rsidRPr="00E15E6F" w:rsidRDefault="005562B4" w:rsidP="003E114C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Die Frageliste gibt den Prüfungsort an.</w:t>
            </w:r>
          </w:p>
        </w:tc>
        <w:tc>
          <w:tcPr>
            <w:tcW w:w="1530" w:type="dxa"/>
          </w:tcPr>
          <w:p w:rsidR="00B471DF" w:rsidRDefault="00194A5D" w:rsidP="00194A5D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enter" w:pos="657"/>
              </w:tabs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ab/>
            </w:r>
          </w:p>
        </w:tc>
        <w:tc>
          <w:tcPr>
            <w:tcW w:w="1276" w:type="dxa"/>
          </w:tcPr>
          <w:p w:rsidR="00B471DF" w:rsidRPr="00811D8D" w:rsidRDefault="00B471DF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B048B0" w:rsidRPr="00811D8D" w:rsidTr="00ED21C0">
        <w:tc>
          <w:tcPr>
            <w:tcW w:w="675" w:type="dxa"/>
          </w:tcPr>
          <w:p w:rsidR="00B048B0" w:rsidRDefault="00653B1F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7</w:t>
            </w:r>
          </w:p>
        </w:tc>
        <w:tc>
          <w:tcPr>
            <w:tcW w:w="1409" w:type="dxa"/>
          </w:tcPr>
          <w:p w:rsidR="00B048B0" w:rsidRPr="00B048B0" w:rsidRDefault="00BB5B92" w:rsidP="00892427">
            <w:pPr>
              <w:rPr>
                <w:rFonts w:asciiTheme="minorHAnsi" w:hAnsiTheme="minorHAnsi"/>
                <w:sz w:val="16"/>
                <w:szCs w:val="16"/>
              </w:rPr>
            </w:pPr>
            <w:hyperlink r:id="rId12" w:history="1">
              <w:r w:rsidR="00B048B0" w:rsidRPr="00B048B0">
                <w:rPr>
                  <w:rStyle w:val="Hyperlink"/>
                  <w:rFonts w:asciiTheme="minorHAnsi" w:hAnsiTheme="minorHAnsi"/>
                  <w:sz w:val="16"/>
                  <w:szCs w:val="16"/>
                </w:rPr>
                <w:t>Checkliste GDP internes Audit</w:t>
              </w:r>
            </w:hyperlink>
          </w:p>
        </w:tc>
        <w:tc>
          <w:tcPr>
            <w:tcW w:w="4007" w:type="dxa"/>
          </w:tcPr>
          <w:p w:rsidR="00B048B0" w:rsidRDefault="00B048B0" w:rsidP="00FB225E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Es wird die „Checkliste GDP internes Audit“ abgearbeitet</w:t>
            </w:r>
          </w:p>
        </w:tc>
        <w:tc>
          <w:tcPr>
            <w:tcW w:w="1530" w:type="dxa"/>
          </w:tcPr>
          <w:p w:rsidR="00B048B0" w:rsidRDefault="00B048B0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B048B0" w:rsidRPr="00811D8D" w:rsidRDefault="00B048B0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8A26D2" w:rsidRPr="00811D8D" w:rsidTr="00ED21C0">
        <w:tc>
          <w:tcPr>
            <w:tcW w:w="675" w:type="dxa"/>
          </w:tcPr>
          <w:p w:rsidR="008A26D2" w:rsidRDefault="00653B1F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409" w:type="dxa"/>
          </w:tcPr>
          <w:p w:rsidR="008A26D2" w:rsidRPr="008A26D2" w:rsidRDefault="00BB5B92" w:rsidP="00892427">
            <w:pPr>
              <w:rPr>
                <w:rFonts w:asciiTheme="minorHAnsi" w:hAnsiTheme="minorHAnsi"/>
                <w:sz w:val="16"/>
                <w:szCs w:val="16"/>
              </w:rPr>
            </w:pPr>
            <w:hyperlink r:id="rId13" w:history="1">
              <w:r w:rsidR="008A26D2" w:rsidRPr="008A26D2">
                <w:rPr>
                  <w:rStyle w:val="Hyperlink"/>
                  <w:rFonts w:asciiTheme="minorHAnsi" w:hAnsiTheme="minorHAnsi"/>
                  <w:sz w:val="16"/>
                  <w:szCs w:val="16"/>
                </w:rPr>
                <w:t>GDP-Maßnahmeliste</w:t>
              </w:r>
            </w:hyperlink>
          </w:p>
        </w:tc>
        <w:tc>
          <w:tcPr>
            <w:tcW w:w="4007" w:type="dxa"/>
          </w:tcPr>
          <w:p w:rsidR="008A26D2" w:rsidRDefault="008A26D2" w:rsidP="00784137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Sollte das Audit Abweichungen feststellen</w:t>
            </w:r>
            <w:r w:rsidR="00784137">
              <w:rPr>
                <w:rFonts w:asciiTheme="minorHAnsi" w:hAnsiTheme="minorHAnsi"/>
                <w:sz w:val="20"/>
              </w:rPr>
              <w:t>, werden diese in die „</w:t>
            </w:r>
            <w:r>
              <w:rPr>
                <w:rFonts w:asciiTheme="minorHAnsi" w:hAnsiTheme="minorHAnsi"/>
                <w:sz w:val="20"/>
              </w:rPr>
              <w:t>Maßnahmeliste“ eingetragen</w:t>
            </w:r>
          </w:p>
        </w:tc>
        <w:tc>
          <w:tcPr>
            <w:tcW w:w="1530" w:type="dxa"/>
          </w:tcPr>
          <w:p w:rsidR="008A26D2" w:rsidRDefault="008A26D2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8A26D2" w:rsidRPr="00811D8D" w:rsidRDefault="008A26D2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864275" w:rsidRPr="00811D8D" w:rsidTr="00ED21C0">
        <w:tc>
          <w:tcPr>
            <w:tcW w:w="675" w:type="dxa"/>
          </w:tcPr>
          <w:p w:rsidR="00864275" w:rsidRDefault="00653B1F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9</w:t>
            </w:r>
          </w:p>
        </w:tc>
        <w:tc>
          <w:tcPr>
            <w:tcW w:w="1409" w:type="dxa"/>
          </w:tcPr>
          <w:p w:rsidR="00864275" w:rsidRDefault="00864275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FB225E" w:rsidRDefault="00FB225E" w:rsidP="00FB225E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Im Auditbericht wird das Ergebnis des Audits</w:t>
            </w:r>
          </w:p>
          <w:p w:rsidR="00B86D53" w:rsidRPr="00864275" w:rsidRDefault="00532AB7" w:rsidP="00FB225E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Festgehalten und enthält Vorschläge zur Verbesserung der Dienstleistung.</w:t>
            </w:r>
          </w:p>
        </w:tc>
        <w:tc>
          <w:tcPr>
            <w:tcW w:w="1530" w:type="dxa"/>
          </w:tcPr>
          <w:p w:rsidR="00864275" w:rsidRDefault="00864275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864275" w:rsidRPr="00811D8D" w:rsidRDefault="00864275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532AB7" w:rsidRPr="00811D8D" w:rsidTr="00ED21C0">
        <w:tc>
          <w:tcPr>
            <w:tcW w:w="675" w:type="dxa"/>
          </w:tcPr>
          <w:p w:rsidR="00532AB7" w:rsidRDefault="00653B1F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10</w:t>
            </w:r>
          </w:p>
        </w:tc>
        <w:tc>
          <w:tcPr>
            <w:tcW w:w="1409" w:type="dxa"/>
          </w:tcPr>
          <w:p w:rsidR="00532AB7" w:rsidRDefault="00532AB7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532AB7" w:rsidRDefault="00532AB7" w:rsidP="00FB225E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Der Auditbericht wird der Geschäftsführung vorgelegt.</w:t>
            </w:r>
          </w:p>
        </w:tc>
        <w:tc>
          <w:tcPr>
            <w:tcW w:w="1530" w:type="dxa"/>
          </w:tcPr>
          <w:p w:rsidR="00532AB7" w:rsidRDefault="00532AB7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532AB7" w:rsidRPr="00811D8D" w:rsidRDefault="00532AB7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532AB7" w:rsidRPr="00811D8D" w:rsidTr="00ED21C0">
        <w:tc>
          <w:tcPr>
            <w:tcW w:w="675" w:type="dxa"/>
          </w:tcPr>
          <w:p w:rsidR="00532AB7" w:rsidRDefault="00653B1F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11</w:t>
            </w:r>
          </w:p>
        </w:tc>
        <w:tc>
          <w:tcPr>
            <w:tcW w:w="1409" w:type="dxa"/>
          </w:tcPr>
          <w:p w:rsidR="00532AB7" w:rsidRDefault="00532AB7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532AB7" w:rsidRDefault="00532AB7" w:rsidP="00FB225E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Die Geschäftsführung weißt die Veränderung oder Erweiterung der Verfahren an und beauftragt den GDP-Beauftragten diese durchzuführen.</w:t>
            </w:r>
          </w:p>
        </w:tc>
        <w:tc>
          <w:tcPr>
            <w:tcW w:w="1530" w:type="dxa"/>
          </w:tcPr>
          <w:p w:rsidR="00532AB7" w:rsidRDefault="00532AB7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532AB7" w:rsidRPr="00811D8D" w:rsidRDefault="00532AB7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532AB7" w:rsidRPr="00811D8D" w:rsidTr="00ED21C0">
        <w:tc>
          <w:tcPr>
            <w:tcW w:w="675" w:type="dxa"/>
          </w:tcPr>
          <w:p w:rsidR="00532AB7" w:rsidRDefault="00653B1F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12</w:t>
            </w:r>
          </w:p>
        </w:tc>
        <w:tc>
          <w:tcPr>
            <w:tcW w:w="1409" w:type="dxa"/>
          </w:tcPr>
          <w:p w:rsidR="00532AB7" w:rsidRDefault="00532AB7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532AB7" w:rsidRDefault="00532AB7" w:rsidP="00FB225E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Der Auditbericht wird beim jährlichen Management Review besprochen.</w:t>
            </w:r>
          </w:p>
        </w:tc>
        <w:tc>
          <w:tcPr>
            <w:tcW w:w="1530" w:type="dxa"/>
          </w:tcPr>
          <w:p w:rsidR="00532AB7" w:rsidRDefault="00532AB7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532AB7" w:rsidRPr="00811D8D" w:rsidRDefault="00532AB7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C83D82" w:rsidRPr="00811D8D" w:rsidTr="00ED21C0">
        <w:tc>
          <w:tcPr>
            <w:tcW w:w="675" w:type="dxa"/>
          </w:tcPr>
          <w:p w:rsidR="00C83D82" w:rsidRDefault="00653B1F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13</w:t>
            </w:r>
          </w:p>
        </w:tc>
        <w:tc>
          <w:tcPr>
            <w:tcW w:w="1409" w:type="dxa"/>
          </w:tcPr>
          <w:p w:rsidR="00C83D82" w:rsidRDefault="00C83D82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C83D82" w:rsidRDefault="00C83D82" w:rsidP="00FB225E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Der Auditbericht wird im GDP-Handbuch unter Dokumentation abgelegt </w:t>
            </w:r>
          </w:p>
        </w:tc>
        <w:tc>
          <w:tcPr>
            <w:tcW w:w="1530" w:type="dxa"/>
          </w:tcPr>
          <w:p w:rsidR="00C83D82" w:rsidRDefault="00C83D82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C83D82" w:rsidRPr="00811D8D" w:rsidRDefault="00C83D82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:rsidR="001015AA" w:rsidRDefault="001015AA" w:rsidP="00953D1A"/>
    <w:p w:rsidR="00953D1A" w:rsidRPr="0022179F" w:rsidRDefault="00953D1A" w:rsidP="00953D1A"/>
    <w:p w:rsidR="00953D1A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 xml:space="preserve">Schnittstellen zu anderen Prozessen: </w:t>
      </w:r>
    </w:p>
    <w:p w:rsidR="003277B7" w:rsidRPr="00E9789E" w:rsidRDefault="003277B7" w:rsidP="00953D1A">
      <w:pPr>
        <w:jc w:val="both"/>
        <w:rPr>
          <w:rFonts w:asciiTheme="minorHAnsi" w:hAnsiTheme="minorHAnsi"/>
        </w:rPr>
      </w:pPr>
    </w:p>
    <w:p w:rsidR="00953D1A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 xml:space="preserve">Mitgeltende Dokumente: </w:t>
      </w:r>
    </w:p>
    <w:p w:rsidR="00D67D85" w:rsidRPr="00D67D85" w:rsidRDefault="00D67D85" w:rsidP="00D67D85"/>
    <w:sectPr w:rsidR="00D67D85" w:rsidRPr="00D67D85" w:rsidSect="00DB5E7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40" w:code="9"/>
      <w:pgMar w:top="2268" w:right="1134" w:bottom="1134" w:left="1985" w:header="680" w:footer="1134" w:gutter="0"/>
      <w:paperSrc w:first="7" w:other="7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B88" w:rsidRDefault="003D5B88" w:rsidP="00953D1A">
      <w:pPr>
        <w:spacing w:line="240" w:lineRule="auto"/>
      </w:pPr>
      <w:r>
        <w:separator/>
      </w:r>
    </w:p>
  </w:endnote>
  <w:endnote w:type="continuationSeparator" w:id="0">
    <w:p w:rsidR="003D5B88" w:rsidRDefault="003D5B88" w:rsidP="00953D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B92" w:rsidRDefault="00BB5B9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1D8D" w:rsidRPr="00D70391" w:rsidRDefault="000F4E3A" w:rsidP="00544E4D">
    <w:pPr>
      <w:pStyle w:val="Fuzeile"/>
      <w:pBdr>
        <w:top w:val="none" w:sz="0" w:space="0" w:color="auto"/>
      </w:pBdr>
      <w:ind w:left="0" w:firstLine="0"/>
    </w:pPr>
    <w:r w:rsidRPr="00D70391">
      <w:t>________________________________________________</w:t>
    </w:r>
    <w:r>
      <w:t>___________________________</w:t>
    </w:r>
    <w:r w:rsidRPr="00D70391">
      <w:t>__</w:t>
    </w:r>
  </w:p>
  <w:p w:rsidR="00811D8D" w:rsidRDefault="005205A3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/>
        <w:bCs/>
        <w:color w:val="17365D"/>
        <w:sz w:val="20"/>
      </w:rPr>
    </w:pPr>
    <w:r>
      <w:rPr>
        <w:rFonts w:asciiTheme="minorHAnsi" w:hAnsiTheme="minorHAnsi"/>
        <w:b/>
        <w:noProof/>
        <w:color w:val="17365D"/>
        <w:sz w:val="20"/>
      </w:rPr>
      <w:fldChar w:fldCharType="begin"/>
    </w:r>
    <w:r>
      <w:rPr>
        <w:rFonts w:asciiTheme="minorHAnsi" w:hAnsiTheme="minorHAnsi"/>
        <w:b/>
        <w:noProof/>
        <w:color w:val="17365D"/>
        <w:sz w:val="20"/>
      </w:rPr>
      <w:instrText xml:space="preserve"> FILENAME  \p  \* MERGEFORMAT </w:instrText>
    </w:r>
    <w:r>
      <w:rPr>
        <w:rFonts w:asciiTheme="minorHAnsi" w:hAnsiTheme="minorHAnsi"/>
        <w:b/>
        <w:noProof/>
        <w:color w:val="17365D"/>
        <w:sz w:val="20"/>
      </w:rPr>
      <w:fldChar w:fldCharType="separate"/>
    </w:r>
    <w:r w:rsidR="00BB5B92">
      <w:rPr>
        <w:rFonts w:asciiTheme="minorHAnsi" w:hAnsiTheme="minorHAnsi"/>
        <w:b/>
        <w:noProof/>
        <w:color w:val="17365D"/>
        <w:sz w:val="20"/>
      </w:rPr>
      <w:t>F:\Vordrucke - Listen\GDP Dicolo\VA\VA022 R001 interne Audits.docx</w:t>
    </w:r>
    <w:r>
      <w:rPr>
        <w:rFonts w:asciiTheme="minorHAnsi" w:hAnsiTheme="minorHAnsi"/>
        <w:b/>
        <w:noProof/>
        <w:color w:val="17365D"/>
        <w:sz w:val="20"/>
      </w:rPr>
      <w:fldChar w:fldCharType="end"/>
    </w:r>
    <w:bookmarkStart w:id="0" w:name="_GoBack"/>
    <w:bookmarkEnd w:id="0"/>
    <w:r w:rsidR="000F4E3A" w:rsidRPr="00962C53">
      <w:rPr>
        <w:rFonts w:asciiTheme="minorHAnsi" w:hAnsiTheme="minorHAnsi"/>
        <w:b/>
        <w:color w:val="17365D"/>
        <w:sz w:val="20"/>
      </w:rPr>
      <w:tab/>
    </w:r>
    <w:r w:rsidR="007660C1" w:rsidRPr="007660C1">
      <w:rPr>
        <w:rFonts w:asciiTheme="minorHAnsi" w:hAnsiTheme="minorHAnsi"/>
        <w:b/>
        <w:color w:val="17365D"/>
        <w:sz w:val="20"/>
      </w:rPr>
      <w:t xml:space="preserve">Seite </w:t>
    </w:r>
    <w:r w:rsidR="00452960" w:rsidRPr="007660C1">
      <w:rPr>
        <w:rFonts w:asciiTheme="minorHAnsi" w:hAnsiTheme="minorHAnsi"/>
        <w:b/>
        <w:bCs/>
        <w:color w:val="17365D"/>
        <w:sz w:val="20"/>
      </w:rPr>
      <w:fldChar w:fldCharType="begin"/>
    </w:r>
    <w:r w:rsidR="007660C1" w:rsidRPr="007660C1">
      <w:rPr>
        <w:rFonts w:asciiTheme="minorHAnsi" w:hAnsiTheme="minorHAnsi"/>
        <w:b/>
        <w:bCs/>
        <w:color w:val="17365D"/>
        <w:sz w:val="20"/>
      </w:rPr>
      <w:instrText>PAGE  \* Arabic  \* MERGEFORMAT</w:instrText>
    </w:r>
    <w:r w:rsidR="00452960" w:rsidRPr="007660C1">
      <w:rPr>
        <w:rFonts w:asciiTheme="minorHAnsi" w:hAnsiTheme="minorHAnsi"/>
        <w:b/>
        <w:bCs/>
        <w:color w:val="17365D"/>
        <w:sz w:val="20"/>
      </w:rPr>
      <w:fldChar w:fldCharType="separate"/>
    </w:r>
    <w:r w:rsidR="00BB5B92">
      <w:rPr>
        <w:rFonts w:asciiTheme="minorHAnsi" w:hAnsiTheme="minorHAnsi"/>
        <w:b/>
        <w:bCs/>
        <w:noProof/>
        <w:color w:val="17365D"/>
        <w:sz w:val="20"/>
      </w:rPr>
      <w:t>2</w:t>
    </w:r>
    <w:r w:rsidR="00452960" w:rsidRPr="007660C1">
      <w:rPr>
        <w:rFonts w:asciiTheme="minorHAnsi" w:hAnsiTheme="minorHAnsi"/>
        <w:b/>
        <w:bCs/>
        <w:color w:val="17365D"/>
        <w:sz w:val="20"/>
      </w:rPr>
      <w:fldChar w:fldCharType="end"/>
    </w:r>
    <w:r w:rsidR="007660C1" w:rsidRPr="007660C1">
      <w:rPr>
        <w:rFonts w:asciiTheme="minorHAnsi" w:hAnsiTheme="minorHAnsi"/>
        <w:b/>
        <w:color w:val="17365D"/>
        <w:sz w:val="20"/>
      </w:rPr>
      <w:t xml:space="preserve"> von </w:t>
    </w:r>
    <w:r>
      <w:rPr>
        <w:rFonts w:asciiTheme="minorHAnsi" w:hAnsiTheme="minorHAnsi"/>
        <w:b/>
        <w:bCs/>
        <w:noProof/>
        <w:color w:val="17365D"/>
        <w:sz w:val="20"/>
      </w:rPr>
      <w:fldChar w:fldCharType="begin"/>
    </w:r>
    <w:r>
      <w:rPr>
        <w:rFonts w:asciiTheme="minorHAnsi" w:hAnsiTheme="minorHAnsi"/>
        <w:b/>
        <w:bCs/>
        <w:noProof/>
        <w:color w:val="17365D"/>
        <w:sz w:val="20"/>
      </w:rPr>
      <w:instrText>NUMPAGES  \* Arabic  \* MERGEFORMAT</w:instrText>
    </w:r>
    <w:r>
      <w:rPr>
        <w:rFonts w:asciiTheme="minorHAnsi" w:hAnsiTheme="minorHAnsi"/>
        <w:b/>
        <w:bCs/>
        <w:noProof/>
        <w:color w:val="17365D"/>
        <w:sz w:val="20"/>
      </w:rPr>
      <w:fldChar w:fldCharType="separate"/>
    </w:r>
    <w:r w:rsidR="00BB5B92">
      <w:rPr>
        <w:rFonts w:asciiTheme="minorHAnsi" w:hAnsiTheme="minorHAnsi"/>
        <w:b/>
        <w:bCs/>
        <w:noProof/>
        <w:color w:val="17365D"/>
        <w:sz w:val="20"/>
      </w:rPr>
      <w:t>3</w:t>
    </w:r>
    <w:r>
      <w:rPr>
        <w:rFonts w:asciiTheme="minorHAnsi" w:hAnsiTheme="minorHAnsi"/>
        <w:b/>
        <w:bCs/>
        <w:noProof/>
        <w:color w:val="17365D"/>
        <w:sz w:val="20"/>
      </w:rPr>
      <w:fldChar w:fldCharType="end"/>
    </w:r>
  </w:p>
  <w:p w:rsidR="007660C1" w:rsidRDefault="007660C1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/>
        <w:bCs/>
        <w:color w:val="17365D"/>
        <w:sz w:val="20"/>
      </w:rPr>
    </w:pPr>
  </w:p>
  <w:p w:rsidR="007660C1" w:rsidRDefault="007660C1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Cs/>
        <w:color w:val="17365D"/>
        <w:sz w:val="20"/>
      </w:rPr>
    </w:pPr>
    <w:r>
      <w:rPr>
        <w:rFonts w:asciiTheme="minorHAnsi" w:hAnsiTheme="minorHAnsi"/>
        <w:bCs/>
        <w:color w:val="17365D"/>
        <w:sz w:val="20"/>
      </w:rPr>
      <w:t>Erstellt</w:t>
    </w:r>
    <w:r>
      <w:rPr>
        <w:rFonts w:asciiTheme="minorHAnsi" w:hAnsiTheme="minorHAnsi"/>
        <w:bCs/>
        <w:color w:val="17365D"/>
        <w:sz w:val="20"/>
      </w:rPr>
      <w:tab/>
    </w:r>
    <w:r>
      <w:rPr>
        <w:rFonts w:asciiTheme="minorHAnsi" w:hAnsiTheme="minorHAnsi"/>
        <w:bCs/>
        <w:color w:val="17365D"/>
        <w:sz w:val="20"/>
      </w:rPr>
      <w:tab/>
      <w:t>geprüft</w:t>
    </w:r>
    <w:r>
      <w:rPr>
        <w:rFonts w:asciiTheme="minorHAnsi" w:hAnsiTheme="minorHAnsi"/>
        <w:bCs/>
        <w:color w:val="17365D"/>
        <w:sz w:val="20"/>
      </w:rPr>
      <w:tab/>
    </w:r>
    <w:r w:rsidR="00E92905">
      <w:rPr>
        <w:rFonts w:asciiTheme="minorHAnsi" w:hAnsiTheme="minorHAnsi"/>
        <w:bCs/>
        <w:color w:val="17365D"/>
        <w:sz w:val="20"/>
      </w:rPr>
      <w:t>genehmigt</w:t>
    </w:r>
  </w:p>
  <w:p w:rsidR="007660C1" w:rsidRPr="007660C1" w:rsidRDefault="00BB5B92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color w:val="17365D"/>
        <w:sz w:val="20"/>
      </w:rPr>
    </w:pPr>
    <w:r>
      <w:rPr>
        <w:rFonts w:asciiTheme="minorHAnsi" w:hAnsiTheme="minorHAnsi"/>
        <w:bCs/>
        <w:color w:val="17365D"/>
        <w:sz w:val="20"/>
      </w:rPr>
      <w:t>Alexandra Klatte</w:t>
    </w:r>
    <w:r w:rsidR="007660C1">
      <w:rPr>
        <w:rFonts w:asciiTheme="minorHAnsi" w:hAnsiTheme="minorHAnsi"/>
        <w:bCs/>
        <w:color w:val="17365D"/>
        <w:sz w:val="20"/>
      </w:rPr>
      <w:tab/>
    </w:r>
    <w:r w:rsidR="007660C1">
      <w:rPr>
        <w:rFonts w:asciiTheme="minorHAnsi" w:hAnsiTheme="minorHAnsi"/>
        <w:bCs/>
        <w:color w:val="17365D"/>
        <w:sz w:val="20"/>
      </w:rPr>
      <w:tab/>
    </w:r>
    <w:r w:rsidR="00E92905">
      <w:rPr>
        <w:rFonts w:asciiTheme="minorHAnsi" w:hAnsiTheme="minorHAnsi"/>
        <w:bCs/>
        <w:color w:val="17365D"/>
        <w:sz w:val="20"/>
      </w:rPr>
      <w:t>Stefan Hattendorf</w:t>
    </w:r>
    <w:r w:rsidR="007660C1">
      <w:rPr>
        <w:rFonts w:asciiTheme="minorHAnsi" w:hAnsiTheme="minorHAnsi"/>
        <w:bCs/>
        <w:color w:val="17365D"/>
        <w:sz w:val="20"/>
      </w:rPr>
      <w:tab/>
    </w:r>
    <w:r>
      <w:rPr>
        <w:rFonts w:asciiTheme="minorHAnsi" w:hAnsiTheme="minorHAnsi"/>
        <w:bCs/>
        <w:color w:val="17365D"/>
        <w:sz w:val="20"/>
      </w:rPr>
      <w:t>Sven Speckmann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B92" w:rsidRDefault="00BB5B9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B88" w:rsidRDefault="003D5B88" w:rsidP="00953D1A">
      <w:pPr>
        <w:spacing w:line="240" w:lineRule="auto"/>
      </w:pPr>
      <w:r>
        <w:separator/>
      </w:r>
    </w:p>
  </w:footnote>
  <w:footnote w:type="continuationSeparator" w:id="0">
    <w:p w:rsidR="003D5B88" w:rsidRDefault="003D5B88" w:rsidP="00953D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B92" w:rsidRDefault="00BB5B9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B92" w:rsidRDefault="00BB5B92">
    <w:r>
      <w:rPr>
        <w:noProof/>
      </w:rPr>
      <w:drawing>
        <wp:inline distT="0" distB="0" distL="0" distR="0" wp14:anchorId="7BB02540" wp14:editId="10D99633">
          <wp:extent cx="2447925" cy="619125"/>
          <wp:effectExtent l="0" t="0" r="9525" b="9525"/>
          <wp:docPr id="1" name="Grafik 1" descr="C:\Users\stefan\AppData\Local\Microsoft\Windows\INetCache\Content.Word\DICOLO_klein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C:\Users\stefan\AppData\Local\Microsoft\Windows\INetCache\Content.Word\DICOLO_klei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10813" w:type="dxa"/>
      <w:tblInd w:w="-147" w:type="dxa"/>
      <w:tblLayout w:type="fixed"/>
      <w:tblLook w:val="04A0" w:firstRow="1" w:lastRow="0" w:firstColumn="1" w:lastColumn="0" w:noHBand="0" w:noVBand="1"/>
    </w:tblPr>
    <w:tblGrid>
      <w:gridCol w:w="4967"/>
      <w:gridCol w:w="958"/>
      <w:gridCol w:w="1770"/>
      <w:gridCol w:w="1559"/>
      <w:gridCol w:w="1559"/>
    </w:tblGrid>
    <w:tr w:rsidR="0006530C" w:rsidTr="0006530C">
      <w:trPr>
        <w:trHeight w:val="183"/>
      </w:trPr>
      <w:tc>
        <w:tcPr>
          <w:tcW w:w="4967" w:type="dxa"/>
          <w:vMerge w:val="restart"/>
          <w:shd w:val="clear" w:color="auto" w:fill="auto"/>
          <w:vAlign w:val="center"/>
        </w:tcPr>
        <w:p w:rsidR="0006530C" w:rsidRPr="00B90BA6" w:rsidRDefault="00E31E78" w:rsidP="0060317E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rFonts w:ascii="Calibri" w:hAnsi="Calibri" w:cs="Arial"/>
              <w:noProof/>
              <w:color w:val="17365D"/>
              <w:sz w:val="32"/>
              <w:szCs w:val="32"/>
            </w:rPr>
            <w:t>GDP</w:t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60317E">
          <w:pPr>
            <w:pStyle w:val="Kopfzeile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Rev.</w:t>
          </w: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BB5B92" w:rsidP="00E31E78">
          <w:pPr>
            <w:pStyle w:val="Kopfzeile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01</w:t>
          </w:r>
        </w:p>
      </w:tc>
      <w:tc>
        <w:tcPr>
          <w:tcW w:w="1559" w:type="dxa"/>
        </w:tcPr>
        <w:p w:rsidR="0006530C" w:rsidRPr="00783060" w:rsidRDefault="0006530C" w:rsidP="0060317E">
          <w:pPr>
            <w:pStyle w:val="Kopfzeile"/>
            <w:tabs>
              <w:tab w:val="clear" w:pos="9071"/>
              <w:tab w:val="left" w:pos="529"/>
            </w:tabs>
            <w:ind w:left="-21"/>
            <w:rPr>
              <w:sz w:val="24"/>
              <w:szCs w:val="24"/>
            </w:rPr>
          </w:pPr>
        </w:p>
      </w:tc>
      <w:tc>
        <w:tcPr>
          <w:tcW w:w="1559" w:type="dxa"/>
          <w:vMerge w:val="restart"/>
          <w:shd w:val="clear" w:color="auto" w:fill="auto"/>
        </w:tcPr>
        <w:p w:rsidR="0006530C" w:rsidRPr="00B7135E" w:rsidRDefault="0006530C" w:rsidP="0060317E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</w:tr>
    <w:tr w:rsidR="0006530C" w:rsidTr="0006530C">
      <w:trPr>
        <w:trHeight w:val="182"/>
      </w:trPr>
      <w:tc>
        <w:tcPr>
          <w:tcW w:w="4967" w:type="dxa"/>
          <w:vMerge/>
          <w:shd w:val="clear" w:color="auto" w:fill="auto"/>
          <w:vAlign w:val="center"/>
        </w:tcPr>
        <w:p w:rsidR="0006530C" w:rsidRPr="00B90BA6" w:rsidRDefault="0006530C" w:rsidP="00E51578">
          <w:pPr>
            <w:widowControl w:val="0"/>
            <w:autoSpaceDE w:val="0"/>
            <w:autoSpaceDN w:val="0"/>
            <w:adjustRightInd w:val="0"/>
            <w:spacing w:before="100" w:beforeAutospacing="1" w:after="120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Datum:</w:t>
          </w: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BB5B92" w:rsidP="00E31E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22.03.2023</w:t>
          </w:r>
        </w:p>
      </w:tc>
      <w:tc>
        <w:tcPr>
          <w:tcW w:w="1559" w:type="dxa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  <w:tc>
        <w:tcPr>
          <w:tcW w:w="1559" w:type="dxa"/>
          <w:vMerge/>
          <w:shd w:val="clear" w:color="auto" w:fill="auto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</w:tr>
    <w:tr w:rsidR="0006530C" w:rsidTr="0006530C">
      <w:trPr>
        <w:trHeight w:val="458"/>
      </w:trPr>
      <w:tc>
        <w:tcPr>
          <w:tcW w:w="4967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Verfahrensanweisung</w:t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</w:tcPr>
        <w:p w:rsidR="0006530C" w:rsidRPr="00D12001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  <w:tc>
        <w:tcPr>
          <w:tcW w:w="1559" w:type="dxa"/>
          <w:vMerge w:val="restart"/>
          <w:shd w:val="clear" w:color="auto" w:fill="auto"/>
        </w:tcPr>
        <w:p w:rsidR="0006530C" w:rsidRPr="00D12001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</w:tr>
    <w:tr w:rsidR="0006530C" w:rsidTr="0006530C">
      <w:trPr>
        <w:trHeight w:val="406"/>
      </w:trPr>
      <w:tc>
        <w:tcPr>
          <w:tcW w:w="4967" w:type="dxa"/>
          <w:shd w:val="clear" w:color="auto" w:fill="auto"/>
        </w:tcPr>
        <w:p w:rsidR="0006530C" w:rsidRPr="002F5302" w:rsidRDefault="000C0380" w:rsidP="00EE382B">
          <w:pPr>
            <w:pStyle w:val="Kopfzeile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VA0</w:t>
          </w:r>
          <w:r w:rsidR="008701A8">
            <w:rPr>
              <w:rFonts w:ascii="Calibri" w:hAnsi="Calibri" w:cs="Arial"/>
              <w:color w:val="17365D"/>
              <w:sz w:val="32"/>
              <w:szCs w:val="32"/>
            </w:rPr>
            <w:t>2</w:t>
          </w:r>
          <w:r w:rsidR="00EE382B">
            <w:rPr>
              <w:rFonts w:ascii="Calibri" w:hAnsi="Calibri" w:cs="Arial"/>
              <w:color w:val="17365D"/>
              <w:sz w:val="32"/>
              <w:szCs w:val="32"/>
            </w:rPr>
            <w:t>2</w:t>
          </w:r>
          <w:r w:rsidR="0006530C">
            <w:rPr>
              <w:rFonts w:ascii="Calibri" w:hAnsi="Calibri" w:cs="Arial"/>
              <w:color w:val="17365D"/>
              <w:sz w:val="32"/>
              <w:szCs w:val="32"/>
            </w:rPr>
            <w:t xml:space="preserve"> </w:t>
          </w:r>
          <w:r w:rsidR="0044615E">
            <w:rPr>
              <w:rFonts w:ascii="Calibri" w:hAnsi="Calibri" w:cs="Arial"/>
              <w:color w:val="17365D"/>
              <w:sz w:val="32"/>
              <w:szCs w:val="32"/>
            </w:rPr>
            <w:t>interne Audits</w:t>
          </w:r>
          <w:r w:rsidR="004873CA">
            <w:rPr>
              <w:rFonts w:ascii="Calibri" w:hAnsi="Calibri" w:cs="Arial"/>
              <w:color w:val="17365D"/>
              <w:sz w:val="32"/>
              <w:szCs w:val="32"/>
            </w:rPr>
            <w:t xml:space="preserve"> </w:t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  <w:tc>
        <w:tcPr>
          <w:tcW w:w="1559" w:type="dxa"/>
          <w:vMerge/>
          <w:shd w:val="clear" w:color="auto" w:fill="auto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</w:tr>
  </w:tbl>
  <w:p w:rsidR="00811D8D" w:rsidRDefault="00BB5B92">
    <w:pPr>
      <w:pStyle w:val="Einrcken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B92" w:rsidRDefault="00BB5B9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84C16"/>
    <w:multiLevelType w:val="hybridMultilevel"/>
    <w:tmpl w:val="9A760FA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D3454"/>
    <w:multiLevelType w:val="hybridMultilevel"/>
    <w:tmpl w:val="76D4411E"/>
    <w:lvl w:ilvl="0" w:tplc="0B7CE80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82938"/>
    <w:multiLevelType w:val="hybridMultilevel"/>
    <w:tmpl w:val="C48CC79C"/>
    <w:lvl w:ilvl="0" w:tplc="9BD83BC0">
      <w:start w:val="2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F3629"/>
    <w:multiLevelType w:val="hybridMultilevel"/>
    <w:tmpl w:val="463CF2E8"/>
    <w:lvl w:ilvl="0" w:tplc="77C0A1D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D1080"/>
    <w:multiLevelType w:val="hybridMultilevel"/>
    <w:tmpl w:val="11D67FE8"/>
    <w:lvl w:ilvl="0" w:tplc="9DF2F2E0">
      <w:start w:val="2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E26A5"/>
    <w:multiLevelType w:val="hybridMultilevel"/>
    <w:tmpl w:val="1EC6E022"/>
    <w:lvl w:ilvl="0" w:tplc="B69E5062">
      <w:start w:val="19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0669A"/>
    <w:multiLevelType w:val="hybridMultilevel"/>
    <w:tmpl w:val="258A7C5C"/>
    <w:lvl w:ilvl="0" w:tplc="44B89AE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B649BE"/>
    <w:multiLevelType w:val="hybridMultilevel"/>
    <w:tmpl w:val="760039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4E79"/>
    <w:rsid w:val="00010287"/>
    <w:rsid w:val="00014CA0"/>
    <w:rsid w:val="00024AE0"/>
    <w:rsid w:val="000274AD"/>
    <w:rsid w:val="00041518"/>
    <w:rsid w:val="00043EB8"/>
    <w:rsid w:val="0006530C"/>
    <w:rsid w:val="00070934"/>
    <w:rsid w:val="00096B38"/>
    <w:rsid w:val="000B37C2"/>
    <w:rsid w:val="000B53D3"/>
    <w:rsid w:val="000C0380"/>
    <w:rsid w:val="000C31C7"/>
    <w:rsid w:val="000C4E95"/>
    <w:rsid w:val="000C611D"/>
    <w:rsid w:val="000F4E3A"/>
    <w:rsid w:val="001015AA"/>
    <w:rsid w:val="00111A65"/>
    <w:rsid w:val="00181AF9"/>
    <w:rsid w:val="001848DA"/>
    <w:rsid w:val="00192CE8"/>
    <w:rsid w:val="00194A5D"/>
    <w:rsid w:val="001B3F1B"/>
    <w:rsid w:val="001E5B59"/>
    <w:rsid w:val="001E64F8"/>
    <w:rsid w:val="002104CC"/>
    <w:rsid w:val="00214964"/>
    <w:rsid w:val="00221D66"/>
    <w:rsid w:val="00244E79"/>
    <w:rsid w:val="00264FCA"/>
    <w:rsid w:val="00271893"/>
    <w:rsid w:val="00280B79"/>
    <w:rsid w:val="00290490"/>
    <w:rsid w:val="002A51D0"/>
    <w:rsid w:val="002E5295"/>
    <w:rsid w:val="002F51F4"/>
    <w:rsid w:val="002F6CB6"/>
    <w:rsid w:val="0030123E"/>
    <w:rsid w:val="003103BF"/>
    <w:rsid w:val="00321AE3"/>
    <w:rsid w:val="003273F9"/>
    <w:rsid w:val="003277B7"/>
    <w:rsid w:val="00332609"/>
    <w:rsid w:val="00364183"/>
    <w:rsid w:val="0037445F"/>
    <w:rsid w:val="00383FF2"/>
    <w:rsid w:val="00385080"/>
    <w:rsid w:val="00395307"/>
    <w:rsid w:val="00396D19"/>
    <w:rsid w:val="003B338E"/>
    <w:rsid w:val="003D5B88"/>
    <w:rsid w:val="003E114C"/>
    <w:rsid w:val="003E773A"/>
    <w:rsid w:val="003F69A2"/>
    <w:rsid w:val="0044533E"/>
    <w:rsid w:val="0044615E"/>
    <w:rsid w:val="00452960"/>
    <w:rsid w:val="00467BE5"/>
    <w:rsid w:val="00473970"/>
    <w:rsid w:val="004873CA"/>
    <w:rsid w:val="00497B08"/>
    <w:rsid w:val="004B0BEC"/>
    <w:rsid w:val="004B2FD5"/>
    <w:rsid w:val="004C759D"/>
    <w:rsid w:val="004D51F8"/>
    <w:rsid w:val="005205A3"/>
    <w:rsid w:val="00532AB7"/>
    <w:rsid w:val="00551048"/>
    <w:rsid w:val="005562B4"/>
    <w:rsid w:val="00572F6C"/>
    <w:rsid w:val="005803FB"/>
    <w:rsid w:val="005A793C"/>
    <w:rsid w:val="005B6E0B"/>
    <w:rsid w:val="005E72CB"/>
    <w:rsid w:val="00602C23"/>
    <w:rsid w:val="0060554A"/>
    <w:rsid w:val="00613E0D"/>
    <w:rsid w:val="00617BA3"/>
    <w:rsid w:val="00620A28"/>
    <w:rsid w:val="00653698"/>
    <w:rsid w:val="00653B1F"/>
    <w:rsid w:val="00693783"/>
    <w:rsid w:val="006A07F1"/>
    <w:rsid w:val="006E1CC5"/>
    <w:rsid w:val="00710BE2"/>
    <w:rsid w:val="00721B88"/>
    <w:rsid w:val="00730A4D"/>
    <w:rsid w:val="007660C1"/>
    <w:rsid w:val="007800FE"/>
    <w:rsid w:val="007829CB"/>
    <w:rsid w:val="00784137"/>
    <w:rsid w:val="007A0973"/>
    <w:rsid w:val="007C114C"/>
    <w:rsid w:val="007C6E97"/>
    <w:rsid w:val="007F7191"/>
    <w:rsid w:val="008066A7"/>
    <w:rsid w:val="00813A2E"/>
    <w:rsid w:val="0082242F"/>
    <w:rsid w:val="008313B6"/>
    <w:rsid w:val="00864275"/>
    <w:rsid w:val="008701A8"/>
    <w:rsid w:val="0087394F"/>
    <w:rsid w:val="00884C17"/>
    <w:rsid w:val="00890056"/>
    <w:rsid w:val="00892427"/>
    <w:rsid w:val="008A26D2"/>
    <w:rsid w:val="008E676B"/>
    <w:rsid w:val="00900536"/>
    <w:rsid w:val="00907998"/>
    <w:rsid w:val="009114B6"/>
    <w:rsid w:val="0092022B"/>
    <w:rsid w:val="009243BF"/>
    <w:rsid w:val="00936FEE"/>
    <w:rsid w:val="009526DF"/>
    <w:rsid w:val="00953890"/>
    <w:rsid w:val="00953D1A"/>
    <w:rsid w:val="00966364"/>
    <w:rsid w:val="00970AB1"/>
    <w:rsid w:val="009856DB"/>
    <w:rsid w:val="009B64F3"/>
    <w:rsid w:val="009C7A01"/>
    <w:rsid w:val="00A0250F"/>
    <w:rsid w:val="00A079A6"/>
    <w:rsid w:val="00A10212"/>
    <w:rsid w:val="00A31FAD"/>
    <w:rsid w:val="00A35465"/>
    <w:rsid w:val="00A4330E"/>
    <w:rsid w:val="00A444D9"/>
    <w:rsid w:val="00A57222"/>
    <w:rsid w:val="00A83A5B"/>
    <w:rsid w:val="00AB2B3C"/>
    <w:rsid w:val="00AD7A59"/>
    <w:rsid w:val="00AE7717"/>
    <w:rsid w:val="00B048B0"/>
    <w:rsid w:val="00B215C8"/>
    <w:rsid w:val="00B2584E"/>
    <w:rsid w:val="00B26CED"/>
    <w:rsid w:val="00B405D1"/>
    <w:rsid w:val="00B412C4"/>
    <w:rsid w:val="00B471DF"/>
    <w:rsid w:val="00B5461E"/>
    <w:rsid w:val="00B5597D"/>
    <w:rsid w:val="00B86D53"/>
    <w:rsid w:val="00B91C24"/>
    <w:rsid w:val="00B93C0E"/>
    <w:rsid w:val="00BB2EBF"/>
    <w:rsid w:val="00BB5B92"/>
    <w:rsid w:val="00BC28C6"/>
    <w:rsid w:val="00BC6200"/>
    <w:rsid w:val="00BE112D"/>
    <w:rsid w:val="00BF16E0"/>
    <w:rsid w:val="00BF53CC"/>
    <w:rsid w:val="00C020DD"/>
    <w:rsid w:val="00C22FA0"/>
    <w:rsid w:val="00C67405"/>
    <w:rsid w:val="00C83D82"/>
    <w:rsid w:val="00C97C93"/>
    <w:rsid w:val="00CE1E9B"/>
    <w:rsid w:val="00D06A1C"/>
    <w:rsid w:val="00D07E63"/>
    <w:rsid w:val="00D251D3"/>
    <w:rsid w:val="00D53902"/>
    <w:rsid w:val="00D67D85"/>
    <w:rsid w:val="00D74F47"/>
    <w:rsid w:val="00D851D0"/>
    <w:rsid w:val="00D85CE8"/>
    <w:rsid w:val="00DB35C8"/>
    <w:rsid w:val="00DC3812"/>
    <w:rsid w:val="00DD36C2"/>
    <w:rsid w:val="00DF744E"/>
    <w:rsid w:val="00E147B4"/>
    <w:rsid w:val="00E15E6F"/>
    <w:rsid w:val="00E17A13"/>
    <w:rsid w:val="00E20EF1"/>
    <w:rsid w:val="00E31E78"/>
    <w:rsid w:val="00E403B5"/>
    <w:rsid w:val="00E840EB"/>
    <w:rsid w:val="00E92905"/>
    <w:rsid w:val="00ED10B2"/>
    <w:rsid w:val="00ED21C0"/>
    <w:rsid w:val="00ED65C2"/>
    <w:rsid w:val="00EE382B"/>
    <w:rsid w:val="00EF512E"/>
    <w:rsid w:val="00F0464E"/>
    <w:rsid w:val="00F3686D"/>
    <w:rsid w:val="00F507F4"/>
    <w:rsid w:val="00F76944"/>
    <w:rsid w:val="00F77B84"/>
    <w:rsid w:val="00FB225E"/>
    <w:rsid w:val="00FC2D8E"/>
    <w:rsid w:val="00FD5F3C"/>
    <w:rsid w:val="00FE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3009"/>
    <o:shapelayout v:ext="edit">
      <o:idmap v:ext="edit" data="1"/>
    </o:shapelayout>
  </w:shapeDefaults>
  <w:decimalSymbol w:val=","/>
  <w:listSeparator w:val=";"/>
  <w15:docId w15:val="{2C69DB54-3836-432E-BD7C-4A43A62B3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53D1A"/>
    <w:pPr>
      <w:keepLine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360" w:lineRule="auto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berschrift5">
    <w:name w:val="heading 5"/>
    <w:aliases w:val="(klein)"/>
    <w:basedOn w:val="Standard"/>
    <w:next w:val="Standard"/>
    <w:link w:val="berschrift5Zchn"/>
    <w:qFormat/>
    <w:rsid w:val="00953D1A"/>
    <w:pPr>
      <w:outlineLvl w:val="4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5Zchn">
    <w:name w:val="Überschrift 5 Zchn"/>
    <w:aliases w:val="(klein) Zchn"/>
    <w:basedOn w:val="Absatz-Standardschriftart"/>
    <w:link w:val="berschrift5"/>
    <w:rsid w:val="00953D1A"/>
    <w:rPr>
      <w:rFonts w:ascii="Arial" w:eastAsia="Times New Roman" w:hAnsi="Arial" w:cs="Times New Roman"/>
      <w:b/>
      <w:sz w:val="24"/>
      <w:szCs w:val="20"/>
      <w:lang w:eastAsia="de-DE"/>
    </w:rPr>
  </w:style>
  <w:style w:type="paragraph" w:styleId="Fuzeile">
    <w:name w:val="footer"/>
    <w:link w:val="FuzeileZchn"/>
    <w:uiPriority w:val="99"/>
    <w:rsid w:val="00953D1A"/>
    <w:pPr>
      <w:pBdr>
        <w:top w:val="single" w:sz="6" w:space="1" w:color="auto"/>
      </w:pBdr>
      <w:tabs>
        <w:tab w:val="left" w:pos="2835"/>
        <w:tab w:val="left" w:pos="6237"/>
      </w:tabs>
      <w:spacing w:after="0" w:line="240" w:lineRule="auto"/>
      <w:ind w:left="-1134" w:right="-568" w:firstLine="567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953D1A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styleId="Kopfzeile">
    <w:name w:val="header"/>
    <w:link w:val="KopfzeileZchn"/>
    <w:uiPriority w:val="99"/>
    <w:rsid w:val="00953D1A"/>
    <w:pPr>
      <w:tabs>
        <w:tab w:val="center" w:pos="4819"/>
        <w:tab w:val="right" w:pos="9071"/>
      </w:tabs>
      <w:spacing w:after="0" w:line="240" w:lineRule="auto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953D1A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customStyle="1" w:styleId="Einrcken1">
    <w:name w:val="Einrücken 1"/>
    <w:rsid w:val="00953D1A"/>
    <w:pPr>
      <w:keepLine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240" w:lineRule="auto"/>
      <w:ind w:left="567" w:hanging="567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953D1A"/>
    <w:pPr>
      <w:ind w:left="720"/>
      <w:contextualSpacing/>
    </w:pPr>
  </w:style>
  <w:style w:type="table" w:styleId="Tabellenraster">
    <w:name w:val="Table Grid"/>
    <w:basedOn w:val="NormaleTabelle"/>
    <w:rsid w:val="00953D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5B5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5B59"/>
    <w:rPr>
      <w:rFonts w:ascii="Lucida Grande" w:eastAsia="Times New Roman" w:hAnsi="Lucida Grande" w:cs="Lucida Grande"/>
      <w:sz w:val="18"/>
      <w:szCs w:val="18"/>
      <w:lang w:eastAsia="de-DE"/>
    </w:rPr>
  </w:style>
  <w:style w:type="character" w:styleId="Hyperlink">
    <w:name w:val="Hyperlink"/>
    <w:basedOn w:val="Absatz-Standardschriftart"/>
    <w:uiPriority w:val="99"/>
    <w:unhideWhenUsed/>
    <w:rsid w:val="003103BF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E57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2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FO/Checkliste%20GDP_Internes%20Audit.xlsx" TargetMode="External"/><Relationship Id="rId13" Type="http://schemas.openxmlformats.org/officeDocument/2006/relationships/hyperlink" Target="../FO/GDP%20Ma&#223;nahmeliste.xlsx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../FO/Checkliste%20GDP_Internes%20Audit.xlsx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FO/Frageliste%20internes%20Audit.doc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../FO/Information%20Checklisten%20Formbl&#228;tter.docx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../FO/Checkliste%20GDP_Internes%20Audit.xlsx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DD991-2EC1-4C81-8016-2480899AA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295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Thielke</dc:creator>
  <cp:keywords/>
  <dc:description/>
  <cp:lastModifiedBy>Stefan Hattendorf</cp:lastModifiedBy>
  <cp:revision>39</cp:revision>
  <cp:lastPrinted>2016-03-03T08:02:00Z</cp:lastPrinted>
  <dcterms:created xsi:type="dcterms:W3CDTF">2016-01-25T07:39:00Z</dcterms:created>
  <dcterms:modified xsi:type="dcterms:W3CDTF">2023-03-22T13:18:00Z</dcterms:modified>
</cp:coreProperties>
</file>