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2160"/>
        <w:gridCol w:w="7920"/>
      </w:tblGrid>
      <w:tr w:rsidR="00F419BD" w:rsidRPr="00F419BD" w14:paraId="406E4710" w14:textId="77777777">
        <w:tc>
          <w:tcPr>
            <w:tcW w:w="2160" w:type="dxa"/>
          </w:tcPr>
          <w:p w14:paraId="42C4A7C3" w14:textId="02C61765" w:rsidR="00AC07C3" w:rsidRPr="00F419BD" w:rsidRDefault="00F419BD">
            <w:pPr>
              <w:jc w:val="center"/>
              <w:rPr>
                <w:rFonts w:ascii="Calibri Light" w:hAnsi="Calibri Light" w:cs="Calibri Light"/>
              </w:rPr>
            </w:pPr>
            <w:r>
              <w:rPr>
                <w:noProof/>
              </w:rPr>
              <w:drawing>
                <wp:inline distT="0" distB="0" distL="0" distR="0" wp14:anchorId="734642FA" wp14:editId="0E38BE2F">
                  <wp:extent cx="1308100" cy="1308100"/>
                  <wp:effectExtent l="0" t="0" r="6350" b="6350"/>
                  <wp:docPr id="1573308405" name="Picture 1" descr="Andrew J J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drew J Jon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8100" cy="1308100"/>
                          </a:xfrm>
                          <a:prstGeom prst="rect">
                            <a:avLst/>
                          </a:prstGeom>
                          <a:noFill/>
                          <a:ln>
                            <a:noFill/>
                          </a:ln>
                        </pic:spPr>
                      </pic:pic>
                    </a:graphicData>
                  </a:graphic>
                </wp:inline>
              </w:drawing>
            </w:r>
          </w:p>
        </w:tc>
        <w:tc>
          <w:tcPr>
            <w:tcW w:w="7920" w:type="dxa"/>
          </w:tcPr>
          <w:p w14:paraId="0D64C626" w14:textId="7A900125" w:rsidR="00AC07C3" w:rsidRPr="00F419BD" w:rsidRDefault="0024647C">
            <w:pPr>
              <w:rPr>
                <w:rFonts w:ascii="Calibri Light" w:hAnsi="Calibri Light" w:cs="Calibri Light"/>
              </w:rPr>
            </w:pPr>
            <w:r w:rsidRPr="00F419BD">
              <w:rPr>
                <w:rFonts w:ascii="Calibri Light" w:hAnsi="Calibri Light" w:cs="Calibri Light"/>
                <w:b/>
                <w:sz w:val="44"/>
              </w:rPr>
              <w:t>ANDREW J JONES</w:t>
            </w:r>
          </w:p>
          <w:p w14:paraId="6E125F44" w14:textId="77777777" w:rsidR="00AC07C3" w:rsidRPr="00F419BD" w:rsidRDefault="0024647C">
            <w:pPr>
              <w:spacing w:before="40"/>
              <w:rPr>
                <w:rFonts w:ascii="Calibri Light" w:hAnsi="Calibri Light" w:cs="Calibri Light"/>
              </w:rPr>
            </w:pPr>
            <w:r w:rsidRPr="00F419BD">
              <w:rPr>
                <w:rFonts w:ascii="Calibri Light" w:hAnsi="Calibri Light" w:cs="Calibri Light"/>
              </w:rPr>
              <w:t>IT Support Engineer | Infrastructure Specialist</w:t>
            </w:r>
          </w:p>
          <w:p w14:paraId="590E56D6" w14:textId="316C63F0" w:rsidR="00101879" w:rsidRDefault="0024647C" w:rsidP="00201B90">
            <w:pPr>
              <w:spacing w:after="0"/>
              <w:rPr>
                <w:rFonts w:ascii="Calibri Light" w:hAnsi="Calibri Light" w:cs="Calibri Light"/>
                <w:sz w:val="18"/>
              </w:rPr>
            </w:pPr>
            <w:r w:rsidRPr="00F419BD">
              <w:rPr>
                <w:rFonts w:ascii="Segoe UI Emoji" w:hAnsi="Segoe UI Emoji" w:cs="Segoe UI Emoji"/>
                <w:sz w:val="18"/>
              </w:rPr>
              <w:t>📧</w:t>
            </w:r>
            <w:r w:rsidRPr="00F419BD">
              <w:rPr>
                <w:rFonts w:ascii="Calibri Light" w:hAnsi="Calibri Light" w:cs="Calibri Light"/>
                <w:sz w:val="18"/>
              </w:rPr>
              <w:t xml:space="preserve"> </w:t>
            </w:r>
            <w:hyperlink r:id="rId9" w:history="1">
              <w:r w:rsidR="00201B90" w:rsidRPr="00354701">
                <w:rPr>
                  <w:rStyle w:val="Hyperlink"/>
                  <w:rFonts w:ascii="Calibri Light" w:hAnsi="Calibri Light" w:cs="Calibri Light"/>
                  <w:sz w:val="18"/>
                </w:rPr>
                <w:t>andrew@ajolnet.com</w:t>
              </w:r>
            </w:hyperlink>
            <w:r w:rsidR="00201B90">
              <w:rPr>
                <w:rFonts w:ascii="Calibri Light" w:hAnsi="Calibri Light" w:cs="Calibri Light"/>
                <w:sz w:val="18"/>
              </w:rPr>
              <w:t xml:space="preserve"> </w:t>
            </w:r>
            <w:r w:rsidRPr="00F419BD">
              <w:rPr>
                <w:rFonts w:ascii="Calibri Light" w:hAnsi="Calibri Light" w:cs="Calibri Light"/>
                <w:sz w:val="18"/>
              </w:rPr>
              <w:t xml:space="preserve"> | </w:t>
            </w:r>
          </w:p>
          <w:p w14:paraId="68F9B734" w14:textId="7C2A6339" w:rsidR="00101879" w:rsidRDefault="0024647C" w:rsidP="00201B90">
            <w:pPr>
              <w:spacing w:after="0"/>
              <w:rPr>
                <w:rFonts w:ascii="Calibri Light" w:hAnsi="Calibri Light" w:cs="Calibri Light"/>
                <w:sz w:val="18"/>
              </w:rPr>
            </w:pPr>
            <w:r w:rsidRPr="00F419BD">
              <w:rPr>
                <w:rFonts w:ascii="Segoe UI Emoji" w:hAnsi="Segoe UI Emoji" w:cs="Segoe UI Emoji"/>
                <w:sz w:val="18"/>
              </w:rPr>
              <w:t>🌐</w:t>
            </w:r>
            <w:r w:rsidRPr="00F419BD">
              <w:rPr>
                <w:rFonts w:ascii="Calibri Light" w:hAnsi="Calibri Light" w:cs="Calibri Light"/>
                <w:sz w:val="18"/>
              </w:rPr>
              <w:t xml:space="preserve"> </w:t>
            </w:r>
            <w:hyperlink r:id="rId10" w:history="1">
              <w:r w:rsidR="00AF29C5" w:rsidRPr="00F60A4C">
                <w:rPr>
                  <w:rStyle w:val="Hyperlink"/>
                  <w:rFonts w:ascii="Calibri Light" w:hAnsi="Calibri Light" w:cs="Calibri Light"/>
                  <w:sz w:val="18"/>
                </w:rPr>
                <w:t>https://blog.ajoln</w:t>
              </w:r>
              <w:r w:rsidR="00AF29C5" w:rsidRPr="00F60A4C">
                <w:rPr>
                  <w:rStyle w:val="Hyperlink"/>
                  <w:rFonts w:ascii="Calibri Light" w:hAnsi="Calibri Light" w:cs="Calibri Light"/>
                  <w:sz w:val="18"/>
                </w:rPr>
                <w:t>e</w:t>
              </w:r>
              <w:r w:rsidR="00AF29C5" w:rsidRPr="00F60A4C">
                <w:rPr>
                  <w:rStyle w:val="Hyperlink"/>
                  <w:rFonts w:ascii="Calibri Light" w:hAnsi="Calibri Light" w:cs="Calibri Light"/>
                  <w:sz w:val="18"/>
                </w:rPr>
                <w:t>t.com/</w:t>
              </w:r>
            </w:hyperlink>
            <w:r w:rsidR="00AF29C5">
              <w:rPr>
                <w:rFonts w:ascii="Calibri Light" w:hAnsi="Calibri Light" w:cs="Calibri Light"/>
                <w:sz w:val="18"/>
              </w:rPr>
              <w:t xml:space="preserve"> </w:t>
            </w:r>
            <w:r w:rsidRPr="00F419BD">
              <w:rPr>
                <w:rFonts w:ascii="Calibri Light" w:hAnsi="Calibri Light" w:cs="Calibri Light"/>
                <w:sz w:val="18"/>
              </w:rPr>
              <w:t xml:space="preserve">| </w:t>
            </w:r>
          </w:p>
          <w:p w14:paraId="51DDAE23" w14:textId="6D07EE21" w:rsidR="0062185B" w:rsidRPr="0062185B" w:rsidRDefault="0024647C" w:rsidP="00201B90">
            <w:pPr>
              <w:spacing w:after="0"/>
              <w:rPr>
                <w:rFonts w:ascii="Calibri Light" w:hAnsi="Calibri Light" w:cs="Calibri Light"/>
                <w:sz w:val="18"/>
              </w:rPr>
            </w:pPr>
            <w:r w:rsidRPr="00F419BD">
              <w:rPr>
                <w:rFonts w:ascii="Segoe UI Emoji" w:hAnsi="Segoe UI Emoji" w:cs="Segoe UI Emoji"/>
                <w:sz w:val="18"/>
              </w:rPr>
              <w:t>💻</w:t>
            </w:r>
            <w:r w:rsidRPr="00F419BD">
              <w:rPr>
                <w:rFonts w:ascii="Calibri Light" w:hAnsi="Calibri Light" w:cs="Calibri Light"/>
                <w:sz w:val="18"/>
              </w:rPr>
              <w:t xml:space="preserve"> </w:t>
            </w:r>
            <w:hyperlink r:id="rId11" w:history="1">
              <w:r w:rsidR="00101879" w:rsidRPr="00354701">
                <w:rPr>
                  <w:rStyle w:val="Hyperlink"/>
                  <w:rFonts w:ascii="Calibri Light" w:hAnsi="Calibri Light" w:cs="Calibri Light"/>
                  <w:sz w:val="18"/>
                </w:rPr>
                <w:t>https://www.linkedin.com/in/andrew-john-j-780177300</w:t>
              </w:r>
            </w:hyperlink>
            <w:r w:rsidR="00101879">
              <w:rPr>
                <w:rFonts w:ascii="Calibri Light" w:hAnsi="Calibri Light" w:cs="Calibri Light"/>
                <w:sz w:val="18"/>
              </w:rPr>
              <w:t xml:space="preserve"> |</w:t>
            </w:r>
          </w:p>
        </w:tc>
      </w:tr>
    </w:tbl>
    <w:p w14:paraId="61A8FC30" w14:textId="77777777" w:rsidR="00AC07C3" w:rsidRPr="00F419BD" w:rsidRDefault="0024647C">
      <w:pPr>
        <w:spacing w:before="240" w:after="120"/>
        <w:rPr>
          <w:rFonts w:ascii="Calibri Light" w:hAnsi="Calibri Light" w:cs="Calibri Light"/>
        </w:rPr>
      </w:pPr>
      <w:r w:rsidRPr="00F419BD">
        <w:rPr>
          <w:rFonts w:ascii="Calibri Light" w:hAnsi="Calibri Light" w:cs="Calibri Light"/>
          <w:b/>
          <w:sz w:val="28"/>
        </w:rPr>
        <w:t>PROFESSIONAL SUMMARY</w:t>
      </w:r>
    </w:p>
    <w:p w14:paraId="2ADFB34D" w14:textId="77777777" w:rsidR="00AC07C3" w:rsidRPr="00F419BD" w:rsidRDefault="0024647C">
      <w:pPr>
        <w:spacing w:after="160"/>
        <w:rPr>
          <w:rFonts w:ascii="Calibri Light" w:hAnsi="Calibri Light" w:cs="Calibri Light"/>
        </w:rPr>
      </w:pPr>
      <w:r w:rsidRPr="00F419BD">
        <w:rPr>
          <w:rFonts w:ascii="Calibri Light" w:hAnsi="Calibri Light" w:cs="Calibri Light"/>
          <w:sz w:val="16"/>
        </w:rPr>
        <w:t>________________________________________________________________________________</w:t>
      </w:r>
    </w:p>
    <w:p w14:paraId="239921EE" w14:textId="628219FA" w:rsidR="00C42E67" w:rsidRPr="00C42E67" w:rsidRDefault="00C42E67" w:rsidP="00C42E67">
      <w:pPr>
        <w:spacing w:before="120"/>
        <w:rPr>
          <w:rFonts w:ascii="Calibri Light" w:hAnsi="Calibri Light" w:cs="Calibri Light"/>
          <w:sz w:val="20"/>
        </w:rPr>
      </w:pPr>
      <w:r w:rsidRPr="00C42E67">
        <w:rPr>
          <w:rFonts w:ascii="Calibri Light" w:hAnsi="Calibri Light" w:cs="Calibri Light"/>
          <w:sz w:val="20"/>
        </w:rPr>
        <w:t>Experienced IT Support Engineer with demonstrated expertise in enterprise infrastructure management, security operations, and network architecture. I am currently employed at Informal IT Ltd, where I leverage my deep technical knowledge to deliver robust IT solutions and maintain critical business systems.</w:t>
      </w:r>
    </w:p>
    <w:p w14:paraId="4DB79D5B" w14:textId="6DA3E127" w:rsidR="00C42E67" w:rsidRPr="00C42E67" w:rsidRDefault="00C42E67" w:rsidP="00C42E67">
      <w:pPr>
        <w:spacing w:before="120"/>
        <w:rPr>
          <w:rFonts w:ascii="Calibri Light" w:hAnsi="Calibri Light" w:cs="Calibri Light"/>
          <w:sz w:val="20"/>
        </w:rPr>
      </w:pPr>
      <w:r w:rsidRPr="00C42E67">
        <w:rPr>
          <w:rFonts w:ascii="Calibri Light" w:hAnsi="Calibri Light" w:cs="Calibri Light"/>
          <w:sz w:val="20"/>
        </w:rPr>
        <w:t>My approach combines strong technical capabilities with strategic problem-solving, enabling me to manage complex infrastructures while ensuring optimal performance and security. I maintain extensive VPS infrastructure on OVH hosting, featuring multiple Debian servers with advanced mesh networking, enterprise-grade monitoring, and comprehensive security implementations.</w:t>
      </w:r>
    </w:p>
    <w:p w14:paraId="181C8B38" w14:textId="77777777" w:rsidR="00C42E67" w:rsidRPr="00C42E67" w:rsidRDefault="00C42E67" w:rsidP="00C42E67">
      <w:pPr>
        <w:spacing w:before="120"/>
        <w:rPr>
          <w:rFonts w:ascii="Calibri Light" w:hAnsi="Calibri Light" w:cs="Calibri Light"/>
          <w:sz w:val="20"/>
        </w:rPr>
      </w:pPr>
      <w:r w:rsidRPr="00C42E67">
        <w:rPr>
          <w:rFonts w:ascii="Calibri Light" w:hAnsi="Calibri Light" w:cs="Calibri Light"/>
          <w:sz w:val="20"/>
        </w:rPr>
        <w:t>Specializing in hybrid cloud environments, Active Directory/Entra ID integration, Linux systems administration, and defense-in-depth security architectures.</w:t>
      </w:r>
    </w:p>
    <w:p w14:paraId="1A15B10C" w14:textId="77777777" w:rsidR="00C42E67" w:rsidRPr="00C42E67" w:rsidRDefault="00C42E67" w:rsidP="00C42E67">
      <w:pPr>
        <w:spacing w:before="120"/>
        <w:rPr>
          <w:rFonts w:ascii="Calibri Light" w:hAnsi="Calibri Light" w:cs="Calibri Light"/>
          <w:sz w:val="20"/>
        </w:rPr>
      </w:pPr>
      <w:r w:rsidRPr="00C42E67">
        <w:rPr>
          <w:rFonts w:ascii="Calibri Light" w:hAnsi="Calibri Light" w:cs="Calibri Light"/>
          <w:sz w:val="20"/>
        </w:rPr>
        <w:t xml:space="preserve">This is a passion project as I really do enjoy learning as I go, predominately in my own time. I am currently working on learning Wazuh SIEM for monitoring active threats on my network. I also approach Microsoft O365 in same way as I run my own exchange server through my personal tenant this provides an excellent platform for testing. </w:t>
      </w:r>
    </w:p>
    <w:p w14:paraId="2613C77E" w14:textId="3717162E" w:rsidR="00C42E67" w:rsidRPr="00C42E67" w:rsidRDefault="00C42E67" w:rsidP="00C42E67">
      <w:pPr>
        <w:spacing w:before="120"/>
        <w:rPr>
          <w:rFonts w:ascii="Calibri Light" w:hAnsi="Calibri Light" w:cs="Calibri Light"/>
          <w:sz w:val="20"/>
        </w:rPr>
      </w:pPr>
      <w:r w:rsidRPr="00C42E67">
        <w:rPr>
          <w:rFonts w:ascii="Calibri Light" w:hAnsi="Calibri Light" w:cs="Calibri Light"/>
          <w:sz w:val="20"/>
        </w:rPr>
        <w:t xml:space="preserve">A big part of my experience is soft skills, this gained from many years providing telephone support, helping clients’ breakdown their technical issues and providing a prompt resolution. This is an aspect of this industry I enjoy immensely as there is a distinct sense of accomplishment when helping a nontechnical person with solving a technical issue. </w:t>
      </w:r>
    </w:p>
    <w:p w14:paraId="672F990D" w14:textId="28B9335A" w:rsidR="00971133" w:rsidRDefault="00C42E67">
      <w:pPr>
        <w:spacing w:before="120"/>
        <w:rPr>
          <w:rFonts w:ascii="Calibri Light" w:hAnsi="Calibri Light" w:cs="Calibri Light"/>
          <w:sz w:val="20"/>
        </w:rPr>
      </w:pPr>
      <w:r w:rsidRPr="00C42E67">
        <w:rPr>
          <w:rFonts w:ascii="Calibri Light" w:hAnsi="Calibri Light" w:cs="Calibri Light"/>
          <w:sz w:val="20"/>
        </w:rPr>
        <w:t>Often the only reason I can be successful in providing support is with the full co-operation of whom I am speaking to. Thus, relationships and trust building are vital for the process of succeeding, fixing the issues is dependent on the soft skills I can apply. It is not possible for me to always be there physically with clients.</w:t>
      </w:r>
    </w:p>
    <w:p w14:paraId="6DE971BA" w14:textId="0904D3CE" w:rsidR="00AC07C3" w:rsidRPr="00F419BD" w:rsidRDefault="0024647C">
      <w:pPr>
        <w:spacing w:before="120"/>
        <w:rPr>
          <w:rFonts w:ascii="Calibri Light" w:hAnsi="Calibri Light" w:cs="Calibri Light"/>
        </w:rPr>
      </w:pPr>
      <w:r w:rsidRPr="00F419BD">
        <w:rPr>
          <w:rFonts w:ascii="Calibri Light" w:hAnsi="Calibri Light" w:cs="Calibri Light"/>
          <w:b/>
          <w:sz w:val="18"/>
        </w:rPr>
        <w:t>Core Competencies: Windows Server &amp; AD | Linux (Debian/Ubuntu) | Microsoft 365/Intune | Security Hardening | VPN/Networking | PowerShell/Bash Automation | Veeam Backup | 3CX VoIP</w:t>
      </w:r>
      <w:r w:rsidR="00F91892">
        <w:rPr>
          <w:rFonts w:ascii="Calibri Light" w:hAnsi="Calibri Light" w:cs="Calibri Light"/>
          <w:b/>
          <w:sz w:val="18"/>
        </w:rPr>
        <w:t xml:space="preserve"> | customer service | Telephony base support specialist</w:t>
      </w:r>
    </w:p>
    <w:p w14:paraId="1B1F7E1F" w14:textId="77777777" w:rsidR="00C42E67" w:rsidRDefault="00C42E67">
      <w:pPr>
        <w:spacing w:before="240" w:after="120"/>
        <w:rPr>
          <w:rFonts w:ascii="Calibri Light" w:hAnsi="Calibri Light" w:cs="Calibri Light"/>
          <w:b/>
          <w:sz w:val="28"/>
        </w:rPr>
      </w:pPr>
    </w:p>
    <w:p w14:paraId="11238BE3" w14:textId="77777777" w:rsidR="00C42E67" w:rsidRDefault="00C42E67">
      <w:pPr>
        <w:spacing w:before="240" w:after="120"/>
        <w:rPr>
          <w:rFonts w:ascii="Calibri Light" w:hAnsi="Calibri Light" w:cs="Calibri Light"/>
          <w:b/>
          <w:sz w:val="28"/>
        </w:rPr>
      </w:pPr>
    </w:p>
    <w:p w14:paraId="5372BADC" w14:textId="77777777" w:rsidR="00C42E67" w:rsidRDefault="00C42E67">
      <w:pPr>
        <w:spacing w:before="240" w:after="120"/>
        <w:rPr>
          <w:rFonts w:ascii="Calibri Light" w:hAnsi="Calibri Light" w:cs="Calibri Light"/>
          <w:b/>
          <w:sz w:val="28"/>
        </w:rPr>
      </w:pPr>
    </w:p>
    <w:p w14:paraId="2FBCD3D3" w14:textId="1BBA4195" w:rsidR="00AC07C3" w:rsidRPr="00F419BD" w:rsidRDefault="0024647C">
      <w:pPr>
        <w:spacing w:before="240" w:after="120"/>
        <w:rPr>
          <w:rFonts w:ascii="Calibri Light" w:hAnsi="Calibri Light" w:cs="Calibri Light"/>
        </w:rPr>
      </w:pPr>
      <w:r w:rsidRPr="00F419BD">
        <w:rPr>
          <w:rFonts w:ascii="Calibri Light" w:hAnsi="Calibri Light" w:cs="Calibri Light"/>
          <w:b/>
          <w:sz w:val="28"/>
        </w:rPr>
        <w:lastRenderedPageBreak/>
        <w:t>PROFESSIONAL EXPERIENCE</w:t>
      </w:r>
    </w:p>
    <w:p w14:paraId="7A1704D0" w14:textId="77777777" w:rsidR="00AC07C3" w:rsidRPr="00F419BD" w:rsidRDefault="0024647C">
      <w:pPr>
        <w:spacing w:after="160"/>
        <w:rPr>
          <w:rFonts w:ascii="Calibri Light" w:hAnsi="Calibri Light" w:cs="Calibri Light"/>
        </w:rPr>
      </w:pPr>
      <w:r w:rsidRPr="00F419BD">
        <w:rPr>
          <w:rFonts w:ascii="Calibri Light" w:hAnsi="Calibri Light" w:cs="Calibri Light"/>
          <w:sz w:val="16"/>
        </w:rPr>
        <w:t>________________________________________________________________________________</w:t>
      </w:r>
    </w:p>
    <w:p w14:paraId="6020A47C" w14:textId="77777777" w:rsidR="00AC07C3" w:rsidRPr="00F419BD" w:rsidRDefault="0024647C">
      <w:pPr>
        <w:spacing w:before="120"/>
        <w:rPr>
          <w:rFonts w:ascii="Calibri Light" w:hAnsi="Calibri Light" w:cs="Calibri Light"/>
        </w:rPr>
      </w:pPr>
      <w:r w:rsidRPr="00F419BD">
        <w:rPr>
          <w:rFonts w:ascii="Calibri Light" w:hAnsi="Calibri Light" w:cs="Calibri Light"/>
          <w:b/>
        </w:rPr>
        <w:t>IT Support Engineer | Informal IT Ltd</w:t>
      </w:r>
    </w:p>
    <w:p w14:paraId="5F530BE0" w14:textId="77777777" w:rsidR="00AC07C3" w:rsidRPr="00F419BD" w:rsidRDefault="0024647C">
      <w:pPr>
        <w:spacing w:after="80"/>
        <w:rPr>
          <w:rFonts w:ascii="Calibri Light" w:hAnsi="Calibri Light" w:cs="Calibri Light"/>
        </w:rPr>
      </w:pPr>
      <w:r w:rsidRPr="00F419BD">
        <w:rPr>
          <w:rFonts w:ascii="Calibri Light" w:hAnsi="Calibri Light" w:cs="Calibri Light"/>
          <w:i/>
          <w:sz w:val="18"/>
        </w:rPr>
        <w:t>London | October 2025 – Present</w:t>
      </w:r>
    </w:p>
    <w:p w14:paraId="0FFB809F" w14:textId="535668D6" w:rsidR="00AC07C3" w:rsidRPr="00F419BD" w:rsidRDefault="0024647C">
      <w:pPr>
        <w:spacing w:after="120"/>
        <w:rPr>
          <w:rFonts w:ascii="Calibri Light" w:hAnsi="Calibri Light" w:cs="Calibri Light"/>
        </w:rPr>
      </w:pPr>
      <w:r w:rsidRPr="00F419BD">
        <w:rPr>
          <w:rFonts w:ascii="Calibri Light" w:hAnsi="Calibri Light" w:cs="Calibri Light"/>
          <w:sz w:val="20"/>
        </w:rPr>
        <w:t>Deliver comprehensive IT support and infrastructure management for diverse client environments, maintaining enterprise systems and security protocols while ensuring business continuity.</w:t>
      </w:r>
      <w:r w:rsidR="00B876DB">
        <w:rPr>
          <w:rFonts w:ascii="Calibri Light" w:hAnsi="Calibri Light" w:cs="Calibri Light"/>
          <w:sz w:val="20"/>
        </w:rPr>
        <w:t xml:space="preserve"> </w:t>
      </w:r>
    </w:p>
    <w:p w14:paraId="3E820AFC" w14:textId="77777777" w:rsidR="00AC07C3" w:rsidRPr="00F419BD" w:rsidRDefault="0024647C">
      <w:pPr>
        <w:spacing w:before="80" w:after="80"/>
        <w:rPr>
          <w:rFonts w:ascii="Calibri Light" w:hAnsi="Calibri Light" w:cs="Calibri Light"/>
        </w:rPr>
      </w:pPr>
      <w:r w:rsidRPr="00F419BD">
        <w:rPr>
          <w:rFonts w:ascii="Calibri Light" w:hAnsi="Calibri Light" w:cs="Calibri Light"/>
          <w:b/>
          <w:sz w:val="20"/>
        </w:rPr>
        <w:t>Key Achievements:</w:t>
      </w:r>
    </w:p>
    <w:p w14:paraId="1DEC3A5E" w14:textId="77777777" w:rsidR="00AC07C3" w:rsidRPr="00F419BD" w:rsidRDefault="0024647C">
      <w:pPr>
        <w:pStyle w:val="ListBullet"/>
        <w:spacing w:after="60"/>
        <w:ind w:left="432"/>
        <w:rPr>
          <w:rFonts w:ascii="Calibri Light" w:hAnsi="Calibri Light" w:cs="Calibri Light"/>
        </w:rPr>
      </w:pPr>
      <w:r w:rsidRPr="00F419BD">
        <w:rPr>
          <w:rFonts w:ascii="Calibri Light" w:hAnsi="Calibri Light" w:cs="Calibri Light"/>
          <w:sz w:val="18"/>
        </w:rPr>
        <w:t>Maintain 98%+ SLA compliance across all client support tickets</w:t>
      </w:r>
    </w:p>
    <w:p w14:paraId="0A87F34E" w14:textId="77777777" w:rsidR="00AC07C3" w:rsidRPr="00F419BD" w:rsidRDefault="0024647C">
      <w:pPr>
        <w:pStyle w:val="ListBullet"/>
        <w:spacing w:after="60"/>
        <w:ind w:left="432"/>
        <w:rPr>
          <w:rFonts w:ascii="Calibri Light" w:hAnsi="Calibri Light" w:cs="Calibri Light"/>
        </w:rPr>
      </w:pPr>
      <w:r w:rsidRPr="00F419BD">
        <w:rPr>
          <w:rFonts w:ascii="Calibri Light" w:hAnsi="Calibri Light" w:cs="Calibri Light"/>
          <w:sz w:val="18"/>
        </w:rPr>
        <w:t>Implemented hybrid working infrastructure supporting 50+ remote users</w:t>
      </w:r>
    </w:p>
    <w:p w14:paraId="1C8DB1EF" w14:textId="77777777" w:rsidR="00AC07C3" w:rsidRPr="00F419BD" w:rsidRDefault="0024647C">
      <w:pPr>
        <w:pStyle w:val="ListBullet"/>
        <w:spacing w:after="60"/>
        <w:ind w:left="432"/>
        <w:rPr>
          <w:rFonts w:ascii="Calibri Light" w:hAnsi="Calibri Light" w:cs="Calibri Light"/>
        </w:rPr>
      </w:pPr>
      <w:r w:rsidRPr="00F419BD">
        <w:rPr>
          <w:rFonts w:ascii="Calibri Light" w:hAnsi="Calibri Light" w:cs="Calibri Light"/>
          <w:sz w:val="18"/>
        </w:rPr>
        <w:t>Deployed enterprise security solutions reducing security incidents by 40%</w:t>
      </w:r>
    </w:p>
    <w:p w14:paraId="02EFD2F4" w14:textId="77777777" w:rsidR="00AC07C3" w:rsidRPr="00F419BD" w:rsidRDefault="0024647C">
      <w:pPr>
        <w:pStyle w:val="ListBullet"/>
        <w:spacing w:after="60"/>
        <w:ind w:left="432"/>
        <w:rPr>
          <w:rFonts w:ascii="Calibri Light" w:hAnsi="Calibri Light" w:cs="Calibri Light"/>
        </w:rPr>
      </w:pPr>
      <w:r w:rsidRPr="00F419BD">
        <w:rPr>
          <w:rFonts w:ascii="Calibri Light" w:hAnsi="Calibri Light" w:cs="Calibri Light"/>
          <w:sz w:val="18"/>
        </w:rPr>
        <w:t>Manage critical backup and monitoring systems ensuring &lt;1hr incident response time</w:t>
      </w:r>
    </w:p>
    <w:p w14:paraId="457C85CD" w14:textId="77777777" w:rsidR="00AC07C3" w:rsidRPr="00F419BD" w:rsidRDefault="0024647C">
      <w:pPr>
        <w:spacing w:before="80" w:after="160"/>
        <w:rPr>
          <w:rFonts w:ascii="Calibri Light" w:hAnsi="Calibri Light" w:cs="Calibri Light"/>
        </w:rPr>
      </w:pPr>
      <w:r w:rsidRPr="00F419BD">
        <w:rPr>
          <w:rFonts w:ascii="Calibri Light" w:hAnsi="Calibri Light" w:cs="Calibri Light"/>
          <w:b/>
          <w:sz w:val="18"/>
        </w:rPr>
        <w:t xml:space="preserve">Technologies: </w:t>
      </w:r>
      <w:r w:rsidRPr="00F419BD">
        <w:rPr>
          <w:rFonts w:ascii="Calibri Light" w:hAnsi="Calibri Light" w:cs="Calibri Light"/>
          <w:sz w:val="18"/>
        </w:rPr>
        <w:t>Active Directory, Entra ID, Microsoft 365, Veeam, PowerShell automation</w:t>
      </w:r>
    </w:p>
    <w:p w14:paraId="5525D4ED" w14:textId="77777777" w:rsidR="00AC07C3" w:rsidRPr="00F419BD" w:rsidRDefault="0024647C">
      <w:pPr>
        <w:spacing w:before="120"/>
        <w:rPr>
          <w:rFonts w:ascii="Calibri Light" w:hAnsi="Calibri Light" w:cs="Calibri Light"/>
        </w:rPr>
      </w:pPr>
      <w:r w:rsidRPr="00F419BD">
        <w:rPr>
          <w:rFonts w:ascii="Calibri Light" w:hAnsi="Calibri Light" w:cs="Calibri Light"/>
          <w:b/>
        </w:rPr>
        <w:t>IT Support Engineer | GMA Ltd</w:t>
      </w:r>
    </w:p>
    <w:p w14:paraId="27667592" w14:textId="77777777" w:rsidR="00AC07C3" w:rsidRPr="00F419BD" w:rsidRDefault="0024647C">
      <w:pPr>
        <w:spacing w:after="80"/>
        <w:rPr>
          <w:rFonts w:ascii="Calibri Light" w:hAnsi="Calibri Light" w:cs="Calibri Light"/>
        </w:rPr>
      </w:pPr>
      <w:r w:rsidRPr="00F419BD">
        <w:rPr>
          <w:rFonts w:ascii="Calibri Light" w:hAnsi="Calibri Light" w:cs="Calibri Light"/>
          <w:i/>
          <w:sz w:val="18"/>
        </w:rPr>
        <w:t>London | January 2024 – October 2025</w:t>
      </w:r>
    </w:p>
    <w:p w14:paraId="20B923FA" w14:textId="0654BF46" w:rsidR="00AC07C3" w:rsidRPr="00F419BD" w:rsidRDefault="0024647C">
      <w:pPr>
        <w:spacing w:after="120"/>
        <w:rPr>
          <w:rFonts w:ascii="Calibri Light" w:hAnsi="Calibri Light" w:cs="Calibri Light"/>
        </w:rPr>
      </w:pPr>
      <w:r w:rsidRPr="00F419BD">
        <w:rPr>
          <w:rFonts w:ascii="Calibri Light" w:hAnsi="Calibri Light" w:cs="Calibri Light"/>
          <w:sz w:val="20"/>
        </w:rPr>
        <w:t>Provided first and second-line technical support across hardware, software, and network infrastructure. Managed O365 tenants, Veeam backups, and 3CX telephony systems.</w:t>
      </w:r>
      <w:r w:rsidR="00201B90">
        <w:rPr>
          <w:rFonts w:ascii="Calibri Light" w:hAnsi="Calibri Light" w:cs="Calibri Light"/>
          <w:sz w:val="20"/>
        </w:rPr>
        <w:t xml:space="preserve"> Hight demand support desk</w:t>
      </w:r>
      <w:r w:rsidR="003071D2">
        <w:rPr>
          <w:rFonts w:ascii="Calibri Light" w:hAnsi="Calibri Light" w:cs="Calibri Light"/>
          <w:sz w:val="20"/>
        </w:rPr>
        <w:t>,</w:t>
      </w:r>
      <w:r w:rsidR="00185091">
        <w:rPr>
          <w:rFonts w:ascii="Calibri Light" w:hAnsi="Calibri Light" w:cs="Calibri Light"/>
          <w:sz w:val="20"/>
        </w:rPr>
        <w:t xml:space="preserve"> personal ownership of</w:t>
      </w:r>
      <w:r w:rsidR="00201B90">
        <w:rPr>
          <w:rFonts w:ascii="Calibri Light" w:hAnsi="Calibri Light" w:cs="Calibri Light"/>
          <w:sz w:val="20"/>
        </w:rPr>
        <w:t xml:space="preserve"> 200 tickets per</w:t>
      </w:r>
      <w:r w:rsidR="003071D2">
        <w:rPr>
          <w:rFonts w:ascii="Calibri Light" w:hAnsi="Calibri Light" w:cs="Calibri Light"/>
          <w:sz w:val="20"/>
        </w:rPr>
        <w:t xml:space="preserve"> month for single touch tickets</w:t>
      </w:r>
      <w:r w:rsidR="00185091">
        <w:rPr>
          <w:rFonts w:ascii="Calibri Light" w:hAnsi="Calibri Light" w:cs="Calibri Light"/>
          <w:sz w:val="20"/>
        </w:rPr>
        <w:t xml:space="preserve"> whereby I am the primary resource</w:t>
      </w:r>
      <w:r w:rsidR="00E92E15">
        <w:rPr>
          <w:rFonts w:ascii="Calibri Light" w:hAnsi="Calibri Light" w:cs="Calibri Light"/>
          <w:sz w:val="20"/>
        </w:rPr>
        <w:t>.</w:t>
      </w:r>
      <w:r w:rsidR="003071D2">
        <w:rPr>
          <w:rFonts w:ascii="Calibri Light" w:hAnsi="Calibri Light" w:cs="Calibri Light"/>
          <w:sz w:val="20"/>
        </w:rPr>
        <w:t xml:space="preserve"> </w:t>
      </w:r>
    </w:p>
    <w:p w14:paraId="79A601A9" w14:textId="77777777" w:rsidR="00AC07C3" w:rsidRPr="00F419BD" w:rsidRDefault="0024647C">
      <w:pPr>
        <w:spacing w:before="80" w:after="80"/>
        <w:rPr>
          <w:rFonts w:ascii="Calibri Light" w:hAnsi="Calibri Light" w:cs="Calibri Light"/>
        </w:rPr>
      </w:pPr>
      <w:r w:rsidRPr="00F419BD">
        <w:rPr>
          <w:rFonts w:ascii="Calibri Light" w:hAnsi="Calibri Light" w:cs="Calibri Light"/>
          <w:b/>
          <w:sz w:val="20"/>
        </w:rPr>
        <w:t>Key Achievements:</w:t>
      </w:r>
    </w:p>
    <w:p w14:paraId="709ABA69" w14:textId="77777777" w:rsidR="00AC07C3" w:rsidRPr="003E5A22" w:rsidRDefault="0024647C">
      <w:pPr>
        <w:pStyle w:val="ListBullet"/>
        <w:spacing w:after="60"/>
        <w:ind w:left="432"/>
        <w:rPr>
          <w:rFonts w:ascii="Calibri Light" w:hAnsi="Calibri Light" w:cs="Calibri Light"/>
          <w:sz w:val="18"/>
          <w:szCs w:val="18"/>
        </w:rPr>
      </w:pPr>
      <w:r w:rsidRPr="003E5A22">
        <w:rPr>
          <w:rFonts w:ascii="Calibri Light" w:hAnsi="Calibri Light" w:cs="Calibri Light"/>
          <w:sz w:val="18"/>
          <w:szCs w:val="18"/>
        </w:rPr>
        <w:t>Resolved 1,200+ tickets with 95% first-contact resolution rate</w:t>
      </w:r>
    </w:p>
    <w:p w14:paraId="7AEE3E75" w14:textId="12058B96" w:rsidR="00AC07C3" w:rsidRPr="003E5A22" w:rsidRDefault="0024647C">
      <w:pPr>
        <w:pStyle w:val="ListBullet"/>
        <w:spacing w:after="60"/>
        <w:ind w:left="432"/>
        <w:rPr>
          <w:rFonts w:ascii="Calibri Light" w:hAnsi="Calibri Light" w:cs="Calibri Light"/>
          <w:sz w:val="18"/>
          <w:szCs w:val="18"/>
        </w:rPr>
      </w:pPr>
      <w:r w:rsidRPr="003E5A22">
        <w:rPr>
          <w:rFonts w:ascii="Calibri Light" w:hAnsi="Calibri Light" w:cs="Calibri Light"/>
          <w:sz w:val="18"/>
          <w:szCs w:val="18"/>
        </w:rPr>
        <w:t>Administered 1</w:t>
      </w:r>
      <w:r w:rsidR="003E5A22" w:rsidRPr="003E5A22">
        <w:rPr>
          <w:rFonts w:ascii="Calibri Light" w:hAnsi="Calibri Light" w:cs="Calibri Light"/>
          <w:sz w:val="18"/>
          <w:szCs w:val="18"/>
        </w:rPr>
        <w:t>00</w:t>
      </w:r>
      <w:r w:rsidRPr="003E5A22">
        <w:rPr>
          <w:rFonts w:ascii="Calibri Light" w:hAnsi="Calibri Light" w:cs="Calibri Light"/>
          <w:sz w:val="18"/>
          <w:szCs w:val="18"/>
        </w:rPr>
        <w:t>+ O365 tenants with Intune device management for 300+ endpoints</w:t>
      </w:r>
    </w:p>
    <w:p w14:paraId="5DE8E63C" w14:textId="62438592" w:rsidR="003E5A22" w:rsidRPr="003E5A22" w:rsidRDefault="0024647C" w:rsidP="003E5A22">
      <w:pPr>
        <w:pStyle w:val="ListBullet"/>
        <w:spacing w:after="60"/>
        <w:ind w:left="432"/>
        <w:rPr>
          <w:rFonts w:ascii="Calibri Light" w:hAnsi="Calibri Light" w:cs="Calibri Light"/>
          <w:sz w:val="18"/>
          <w:szCs w:val="18"/>
        </w:rPr>
      </w:pPr>
      <w:r w:rsidRPr="003E5A22">
        <w:rPr>
          <w:rFonts w:ascii="Calibri Light" w:hAnsi="Calibri Light" w:cs="Calibri Light"/>
          <w:sz w:val="18"/>
          <w:szCs w:val="18"/>
        </w:rPr>
        <w:t xml:space="preserve">Implemented Veeam backup strategy </w:t>
      </w:r>
      <w:r w:rsidR="003E5A22" w:rsidRPr="003E5A22">
        <w:rPr>
          <w:rFonts w:ascii="Calibri Light" w:hAnsi="Calibri Light" w:cs="Calibri Light"/>
          <w:sz w:val="18"/>
          <w:szCs w:val="18"/>
        </w:rPr>
        <w:t>to achieve</w:t>
      </w:r>
      <w:r w:rsidRPr="003E5A22">
        <w:rPr>
          <w:rFonts w:ascii="Calibri Light" w:hAnsi="Calibri Light" w:cs="Calibri Light"/>
          <w:sz w:val="18"/>
          <w:szCs w:val="18"/>
        </w:rPr>
        <w:t xml:space="preserve"> 99.9% recovery success rate</w:t>
      </w:r>
      <w:r w:rsidR="003E5A22" w:rsidRPr="003E5A22">
        <w:rPr>
          <w:rFonts w:ascii="Calibri Light" w:hAnsi="Calibri Light" w:cs="Calibri Light"/>
          <w:sz w:val="18"/>
          <w:szCs w:val="18"/>
        </w:rPr>
        <w:t xml:space="preserve"> and was responsible with checking backup integrity daily across all clients. </w:t>
      </w:r>
    </w:p>
    <w:p w14:paraId="29E1F4E1" w14:textId="77777777" w:rsidR="00AC07C3" w:rsidRPr="003E5A22" w:rsidRDefault="0024647C">
      <w:pPr>
        <w:pStyle w:val="ListBullet"/>
        <w:spacing w:after="60"/>
        <w:ind w:left="432"/>
        <w:rPr>
          <w:rFonts w:ascii="Calibri Light" w:hAnsi="Calibri Light" w:cs="Calibri Light"/>
          <w:sz w:val="18"/>
          <w:szCs w:val="18"/>
        </w:rPr>
      </w:pPr>
      <w:r w:rsidRPr="003E5A22">
        <w:rPr>
          <w:rFonts w:ascii="Calibri Light" w:hAnsi="Calibri Light" w:cs="Calibri Light"/>
          <w:sz w:val="18"/>
          <w:szCs w:val="18"/>
        </w:rPr>
        <w:t xml:space="preserve">Configured 3CX telephony system supporting 50+ users with </w:t>
      </w:r>
      <w:proofErr w:type="spellStart"/>
      <w:r w:rsidRPr="003E5A22">
        <w:rPr>
          <w:rFonts w:ascii="Calibri Light" w:hAnsi="Calibri Light" w:cs="Calibri Light"/>
          <w:sz w:val="18"/>
          <w:szCs w:val="18"/>
        </w:rPr>
        <w:t>Fanvil</w:t>
      </w:r>
      <w:proofErr w:type="spellEnd"/>
      <w:r w:rsidRPr="003E5A22">
        <w:rPr>
          <w:rFonts w:ascii="Calibri Light" w:hAnsi="Calibri Light" w:cs="Calibri Light"/>
          <w:sz w:val="18"/>
          <w:szCs w:val="18"/>
        </w:rPr>
        <w:t xml:space="preserve"> endpoints</w:t>
      </w:r>
    </w:p>
    <w:p w14:paraId="5C7C2A1D" w14:textId="77777777" w:rsidR="00AC07C3" w:rsidRPr="003E5A22" w:rsidRDefault="0024647C">
      <w:pPr>
        <w:pStyle w:val="ListBullet"/>
        <w:spacing w:after="60"/>
        <w:ind w:left="432"/>
        <w:rPr>
          <w:rFonts w:ascii="Calibri Light" w:hAnsi="Calibri Light" w:cs="Calibri Light"/>
          <w:sz w:val="18"/>
          <w:szCs w:val="18"/>
        </w:rPr>
      </w:pPr>
      <w:r w:rsidRPr="003E5A22">
        <w:rPr>
          <w:rFonts w:ascii="Calibri Light" w:hAnsi="Calibri Light" w:cs="Calibri Light"/>
          <w:sz w:val="18"/>
          <w:szCs w:val="18"/>
        </w:rPr>
        <w:t>Reduced average ticket resolution time by 30% through process optimization</w:t>
      </w:r>
    </w:p>
    <w:p w14:paraId="2268743A" w14:textId="77777777" w:rsidR="00AC07C3" w:rsidRPr="003E5A22" w:rsidRDefault="0024647C">
      <w:pPr>
        <w:spacing w:before="80" w:after="160"/>
        <w:rPr>
          <w:rFonts w:ascii="Calibri Light" w:hAnsi="Calibri Light" w:cs="Calibri Light"/>
          <w:sz w:val="18"/>
          <w:szCs w:val="18"/>
        </w:rPr>
      </w:pPr>
      <w:r w:rsidRPr="003E5A22">
        <w:rPr>
          <w:rFonts w:ascii="Calibri Light" w:hAnsi="Calibri Light" w:cs="Calibri Light"/>
          <w:b/>
          <w:sz w:val="18"/>
          <w:szCs w:val="18"/>
        </w:rPr>
        <w:t xml:space="preserve">Technologies: </w:t>
      </w:r>
      <w:r w:rsidRPr="003E5A22">
        <w:rPr>
          <w:rFonts w:ascii="Calibri Light" w:hAnsi="Calibri Light" w:cs="Calibri Light"/>
          <w:sz w:val="18"/>
          <w:szCs w:val="18"/>
        </w:rPr>
        <w:t>Autotask, O365/Intune, Veeam B&amp;R, 3CX, PowerShell</w:t>
      </w:r>
    </w:p>
    <w:p w14:paraId="1C3F98CF" w14:textId="77777777" w:rsidR="00AC07C3" w:rsidRPr="00F419BD" w:rsidRDefault="0024647C">
      <w:pPr>
        <w:spacing w:before="120"/>
        <w:rPr>
          <w:rFonts w:ascii="Calibri Light" w:hAnsi="Calibri Light" w:cs="Calibri Light"/>
        </w:rPr>
      </w:pPr>
      <w:r w:rsidRPr="00F419BD">
        <w:rPr>
          <w:rFonts w:ascii="Calibri Light" w:hAnsi="Calibri Light" w:cs="Calibri Light"/>
          <w:b/>
        </w:rPr>
        <w:t>IT Engineer | Testronic Labs</w:t>
      </w:r>
    </w:p>
    <w:p w14:paraId="4ED5F878" w14:textId="754F097F" w:rsidR="00AC07C3" w:rsidRPr="00F419BD" w:rsidRDefault="0024647C">
      <w:pPr>
        <w:spacing w:after="80"/>
        <w:rPr>
          <w:rFonts w:ascii="Calibri Light" w:hAnsi="Calibri Light" w:cs="Calibri Light"/>
        </w:rPr>
      </w:pPr>
      <w:r w:rsidRPr="00F419BD">
        <w:rPr>
          <w:rFonts w:ascii="Calibri Light" w:hAnsi="Calibri Light" w:cs="Calibri Light"/>
          <w:i/>
          <w:sz w:val="18"/>
        </w:rPr>
        <w:t>London | September 202</w:t>
      </w:r>
      <w:r w:rsidR="00496911">
        <w:rPr>
          <w:rFonts w:ascii="Calibri Light" w:hAnsi="Calibri Light" w:cs="Calibri Light"/>
          <w:i/>
          <w:sz w:val="18"/>
        </w:rPr>
        <w:t>2</w:t>
      </w:r>
      <w:r w:rsidRPr="00F419BD">
        <w:rPr>
          <w:rFonts w:ascii="Calibri Light" w:hAnsi="Calibri Light" w:cs="Calibri Light"/>
          <w:i/>
          <w:sz w:val="18"/>
        </w:rPr>
        <w:t xml:space="preserve"> – January 2024</w:t>
      </w:r>
    </w:p>
    <w:p w14:paraId="2A008F62" w14:textId="03F0AE28" w:rsidR="00496911" w:rsidRDefault="00496911">
      <w:pPr>
        <w:spacing w:before="80" w:after="80"/>
        <w:rPr>
          <w:rFonts w:ascii="Calibri Light" w:hAnsi="Calibri Light" w:cs="Calibri Light"/>
          <w:sz w:val="20"/>
        </w:rPr>
      </w:pPr>
      <w:r w:rsidRPr="00496911">
        <w:rPr>
          <w:rFonts w:ascii="Calibri Light" w:hAnsi="Calibri Light" w:cs="Calibri Light"/>
          <w:sz w:val="20"/>
        </w:rPr>
        <w:t xml:space="preserve">Led SharePoint integration across company infrastructure, managed VDI implementations, and maintained network security through advanced VLAN configurations. Worked on Physical network preparation for major deployment to Manila to support company expansion. </w:t>
      </w:r>
      <w:r w:rsidR="00F8182A">
        <w:rPr>
          <w:rFonts w:ascii="Calibri Light" w:hAnsi="Calibri Light" w:cs="Calibri Light"/>
          <w:sz w:val="20"/>
        </w:rPr>
        <w:t xml:space="preserve">Focused on physical layer networking and layer 2 oversight as different </w:t>
      </w:r>
      <w:r w:rsidR="0039748E">
        <w:rPr>
          <w:rFonts w:ascii="Calibri Light" w:hAnsi="Calibri Light" w:cs="Calibri Light"/>
          <w:sz w:val="20"/>
        </w:rPr>
        <w:t>projects</w:t>
      </w:r>
      <w:r w:rsidR="00F8182A">
        <w:rPr>
          <w:rFonts w:ascii="Calibri Light" w:hAnsi="Calibri Light" w:cs="Calibri Light"/>
          <w:sz w:val="20"/>
        </w:rPr>
        <w:t xml:space="preserve"> required</w:t>
      </w:r>
      <w:r w:rsidR="003E5A22">
        <w:rPr>
          <w:rFonts w:ascii="Calibri Light" w:hAnsi="Calibri Light" w:cs="Calibri Light"/>
          <w:sz w:val="20"/>
        </w:rPr>
        <w:t xml:space="preserve"> differing levels of network segmentation. </w:t>
      </w:r>
    </w:p>
    <w:p w14:paraId="6D2C4255" w14:textId="0FE04696" w:rsidR="00AC07C3" w:rsidRPr="00F419BD" w:rsidRDefault="0024647C">
      <w:pPr>
        <w:spacing w:before="80" w:after="80"/>
        <w:rPr>
          <w:rFonts w:ascii="Calibri Light" w:hAnsi="Calibri Light" w:cs="Calibri Light"/>
        </w:rPr>
      </w:pPr>
      <w:r w:rsidRPr="00F419BD">
        <w:rPr>
          <w:rFonts w:ascii="Calibri Light" w:hAnsi="Calibri Light" w:cs="Calibri Light"/>
          <w:b/>
          <w:sz w:val="20"/>
        </w:rPr>
        <w:t>Key Achievements:</w:t>
      </w:r>
    </w:p>
    <w:p w14:paraId="55F9AC11" w14:textId="77777777" w:rsidR="00AC07C3" w:rsidRPr="00F419BD" w:rsidRDefault="0024647C">
      <w:pPr>
        <w:pStyle w:val="ListBullet"/>
        <w:spacing w:after="60"/>
        <w:ind w:left="432"/>
        <w:rPr>
          <w:rFonts w:ascii="Calibri Light" w:hAnsi="Calibri Light" w:cs="Calibri Light"/>
        </w:rPr>
      </w:pPr>
      <w:r w:rsidRPr="00F419BD">
        <w:rPr>
          <w:rFonts w:ascii="Calibri Light" w:hAnsi="Calibri Light" w:cs="Calibri Light"/>
          <w:sz w:val="18"/>
        </w:rPr>
        <w:t>Architected SharePoint integration connecting 200+ local and remote systems</w:t>
      </w:r>
    </w:p>
    <w:p w14:paraId="664AF0D9" w14:textId="77777777" w:rsidR="00AC07C3" w:rsidRPr="00F419BD" w:rsidRDefault="0024647C">
      <w:pPr>
        <w:pStyle w:val="ListBullet"/>
        <w:spacing w:after="60"/>
        <w:ind w:left="432"/>
        <w:rPr>
          <w:rFonts w:ascii="Calibri Light" w:hAnsi="Calibri Light" w:cs="Calibri Light"/>
        </w:rPr>
      </w:pPr>
      <w:r w:rsidRPr="00F419BD">
        <w:rPr>
          <w:rFonts w:ascii="Calibri Light" w:hAnsi="Calibri Light" w:cs="Calibri Light"/>
          <w:sz w:val="18"/>
        </w:rPr>
        <w:t>Completed company-wide asset audit of 500+ devices over 12 months</w:t>
      </w:r>
    </w:p>
    <w:p w14:paraId="6406AB84" w14:textId="77777777" w:rsidR="00AC07C3" w:rsidRPr="00F419BD" w:rsidRDefault="0024647C">
      <w:pPr>
        <w:pStyle w:val="ListBullet"/>
        <w:spacing w:after="60"/>
        <w:ind w:left="432"/>
        <w:rPr>
          <w:rFonts w:ascii="Calibri Light" w:hAnsi="Calibri Light" w:cs="Calibri Light"/>
        </w:rPr>
      </w:pPr>
      <w:r w:rsidRPr="00F419BD">
        <w:rPr>
          <w:rFonts w:ascii="Calibri Light" w:hAnsi="Calibri Light" w:cs="Calibri Light"/>
          <w:sz w:val="18"/>
        </w:rPr>
        <w:t>Deployed Parsec/Azure VDI solution enabling 25+ remote gaming test stations</w:t>
      </w:r>
    </w:p>
    <w:p w14:paraId="6EEEDC5D" w14:textId="77777777" w:rsidR="00AC07C3" w:rsidRPr="00F419BD" w:rsidRDefault="0024647C">
      <w:pPr>
        <w:pStyle w:val="ListBullet"/>
        <w:spacing w:after="60"/>
        <w:ind w:left="432"/>
        <w:rPr>
          <w:rFonts w:ascii="Calibri Light" w:hAnsi="Calibri Light" w:cs="Calibri Light"/>
        </w:rPr>
      </w:pPr>
      <w:r w:rsidRPr="00F419BD">
        <w:rPr>
          <w:rFonts w:ascii="Calibri Light" w:hAnsi="Calibri Light" w:cs="Calibri Light"/>
          <w:sz w:val="18"/>
        </w:rPr>
        <w:t>Optimized network performance through VLAN segmentation, improving throughput by 35%</w:t>
      </w:r>
    </w:p>
    <w:p w14:paraId="5C88CDD3" w14:textId="77777777" w:rsidR="00AC07C3" w:rsidRPr="00F419BD" w:rsidRDefault="0024647C">
      <w:pPr>
        <w:pStyle w:val="ListBullet"/>
        <w:spacing w:after="60"/>
        <w:ind w:left="432"/>
        <w:rPr>
          <w:rFonts w:ascii="Calibri Light" w:hAnsi="Calibri Light" w:cs="Calibri Light"/>
        </w:rPr>
      </w:pPr>
      <w:r w:rsidRPr="00F419BD">
        <w:rPr>
          <w:rFonts w:ascii="Calibri Light" w:hAnsi="Calibri Light" w:cs="Calibri Light"/>
          <w:sz w:val="18"/>
        </w:rPr>
        <w:t>Developed GPU pass-through solutions for non-virtualized video interfaces</w:t>
      </w:r>
    </w:p>
    <w:p w14:paraId="307FA1ED" w14:textId="0CA3917F" w:rsidR="00AC07C3" w:rsidRPr="00BA0F4A" w:rsidRDefault="0024647C" w:rsidP="00BA0F4A">
      <w:pPr>
        <w:spacing w:before="80" w:after="160"/>
        <w:rPr>
          <w:rFonts w:ascii="Calibri Light" w:hAnsi="Calibri Light" w:cs="Calibri Light"/>
          <w:sz w:val="18"/>
        </w:rPr>
      </w:pPr>
      <w:r w:rsidRPr="00F419BD">
        <w:rPr>
          <w:rFonts w:ascii="Calibri Light" w:hAnsi="Calibri Light" w:cs="Calibri Light"/>
          <w:b/>
          <w:sz w:val="18"/>
        </w:rPr>
        <w:t xml:space="preserve">Technologies: </w:t>
      </w:r>
      <w:r w:rsidRPr="00F419BD">
        <w:rPr>
          <w:rFonts w:ascii="Calibri Light" w:hAnsi="Calibri Light" w:cs="Calibri Light"/>
          <w:sz w:val="18"/>
        </w:rPr>
        <w:t>SharePoint, Parsec, Azure, VLAN configuration, VDI</w:t>
      </w:r>
      <w:r w:rsidR="003C5C60">
        <w:rPr>
          <w:rFonts w:ascii="Calibri Light" w:hAnsi="Calibri Light" w:cs="Calibri Light"/>
          <w:sz w:val="18"/>
        </w:rPr>
        <w:t>, all console types, CrowdStrike</w:t>
      </w:r>
    </w:p>
    <w:p w14:paraId="2B73CD00" w14:textId="77777777" w:rsidR="00AC07C3" w:rsidRPr="00BA0F4A" w:rsidRDefault="0024647C">
      <w:pPr>
        <w:spacing w:before="240" w:after="120"/>
        <w:rPr>
          <w:rFonts w:ascii="Calibri Light" w:hAnsi="Calibri Light" w:cs="Calibri Light"/>
        </w:rPr>
      </w:pPr>
      <w:r w:rsidRPr="00BA0F4A">
        <w:rPr>
          <w:rFonts w:ascii="Calibri Light" w:hAnsi="Calibri Light" w:cs="Calibri Light"/>
          <w:b/>
          <w:sz w:val="28"/>
        </w:rPr>
        <w:t>TECHNICAL INFRASTRUCTURE PROJECTS</w:t>
      </w:r>
    </w:p>
    <w:p w14:paraId="148C52EB" w14:textId="77777777" w:rsidR="00AC07C3" w:rsidRPr="00BA0F4A" w:rsidRDefault="0024647C">
      <w:pPr>
        <w:spacing w:after="160"/>
        <w:rPr>
          <w:rFonts w:ascii="Calibri Light" w:hAnsi="Calibri Light" w:cs="Calibri Light"/>
        </w:rPr>
      </w:pPr>
      <w:r w:rsidRPr="00BA0F4A">
        <w:rPr>
          <w:rFonts w:ascii="Calibri Light" w:hAnsi="Calibri Light" w:cs="Calibri Light"/>
          <w:sz w:val="16"/>
        </w:rPr>
        <w:t>________________________________________________________________________________</w:t>
      </w:r>
    </w:p>
    <w:p w14:paraId="6655B3A5" w14:textId="77777777" w:rsidR="00AC07C3" w:rsidRPr="00BA0F4A" w:rsidRDefault="0024647C">
      <w:pPr>
        <w:spacing w:before="120"/>
        <w:rPr>
          <w:rFonts w:ascii="Calibri Light" w:hAnsi="Calibri Light" w:cs="Calibri Light"/>
        </w:rPr>
      </w:pPr>
      <w:r w:rsidRPr="00BA0F4A">
        <w:rPr>
          <w:rFonts w:ascii="Calibri Light" w:hAnsi="Calibri Light" w:cs="Calibri Light"/>
          <w:b/>
        </w:rPr>
        <w:t>Production VPS Infrastructure | OVH Hosting</w:t>
      </w:r>
    </w:p>
    <w:p w14:paraId="00D9BC94" w14:textId="77777777" w:rsidR="00AC07C3" w:rsidRPr="00BA0F4A" w:rsidRDefault="0024647C">
      <w:pPr>
        <w:spacing w:after="120"/>
        <w:rPr>
          <w:rFonts w:ascii="Calibri Light" w:hAnsi="Calibri Light" w:cs="Calibri Light"/>
        </w:rPr>
      </w:pPr>
      <w:r w:rsidRPr="00BA0F4A">
        <w:rPr>
          <w:rFonts w:ascii="Calibri Light" w:hAnsi="Calibri Light" w:cs="Calibri Light"/>
          <w:i/>
          <w:sz w:val="18"/>
        </w:rPr>
        <w:t>Multi-server Debian environment with enterprise-grade security</w:t>
      </w:r>
    </w:p>
    <w:p w14:paraId="3C242201" w14:textId="77777777" w:rsidR="00AC07C3" w:rsidRPr="00BA0F4A" w:rsidRDefault="0024647C">
      <w:pPr>
        <w:spacing w:before="80"/>
        <w:rPr>
          <w:rFonts w:ascii="Calibri Light" w:hAnsi="Calibri Light" w:cs="Calibri Light"/>
        </w:rPr>
      </w:pPr>
      <w:r w:rsidRPr="00BA0F4A">
        <w:rPr>
          <w:rFonts w:ascii="Calibri Light" w:hAnsi="Calibri Light" w:cs="Calibri Light"/>
          <w:b/>
          <w:sz w:val="20"/>
        </w:rPr>
        <w:t>Security &amp; Monitoring:</w:t>
      </w:r>
    </w:p>
    <w:p w14:paraId="51394898" w14:textId="77777777" w:rsidR="00AC07C3" w:rsidRPr="00BA0F4A" w:rsidRDefault="0024647C">
      <w:pPr>
        <w:pStyle w:val="ListBullet"/>
        <w:spacing w:after="60"/>
        <w:ind w:left="432"/>
        <w:rPr>
          <w:rFonts w:ascii="Calibri Light" w:hAnsi="Calibri Light" w:cs="Calibri Light"/>
        </w:rPr>
      </w:pPr>
      <w:r w:rsidRPr="00BA0F4A">
        <w:rPr>
          <w:rFonts w:ascii="Calibri Light" w:hAnsi="Calibri Light" w:cs="Calibri Light"/>
          <w:sz w:val="18"/>
        </w:rPr>
        <w:t>Deployed Wazuh SIEM for centralized threat detection across 5 servers</w:t>
      </w:r>
    </w:p>
    <w:p w14:paraId="1DA2D86C" w14:textId="77777777" w:rsidR="00AC07C3" w:rsidRPr="00BA0F4A" w:rsidRDefault="0024647C">
      <w:pPr>
        <w:pStyle w:val="ListBullet"/>
        <w:spacing w:after="60"/>
        <w:ind w:left="432"/>
        <w:rPr>
          <w:rFonts w:ascii="Calibri Light" w:hAnsi="Calibri Light" w:cs="Calibri Light"/>
        </w:rPr>
      </w:pPr>
      <w:r w:rsidRPr="00BA0F4A">
        <w:rPr>
          <w:rFonts w:ascii="Calibri Light" w:hAnsi="Calibri Light" w:cs="Calibri Light"/>
          <w:sz w:val="18"/>
        </w:rPr>
        <w:t xml:space="preserve">Implemented </w:t>
      </w:r>
      <w:proofErr w:type="spellStart"/>
      <w:r w:rsidRPr="00BA0F4A">
        <w:rPr>
          <w:rFonts w:ascii="Calibri Light" w:hAnsi="Calibri Light" w:cs="Calibri Light"/>
          <w:sz w:val="18"/>
        </w:rPr>
        <w:t>CrowdSec</w:t>
      </w:r>
      <w:proofErr w:type="spellEnd"/>
      <w:r w:rsidRPr="00BA0F4A">
        <w:rPr>
          <w:rFonts w:ascii="Calibri Light" w:hAnsi="Calibri Light" w:cs="Calibri Light"/>
          <w:sz w:val="18"/>
        </w:rPr>
        <w:t xml:space="preserve"> blocking 18,000+ malicious IPs in 30 days</w:t>
      </w:r>
    </w:p>
    <w:p w14:paraId="0B555B9D" w14:textId="77777777" w:rsidR="00AC07C3" w:rsidRPr="00BA0F4A" w:rsidRDefault="0024647C">
      <w:pPr>
        <w:pStyle w:val="ListBullet"/>
        <w:spacing w:after="60"/>
        <w:ind w:left="432"/>
        <w:rPr>
          <w:rFonts w:ascii="Calibri Light" w:hAnsi="Calibri Light" w:cs="Calibri Light"/>
        </w:rPr>
      </w:pPr>
      <w:r w:rsidRPr="00BA0F4A">
        <w:rPr>
          <w:rFonts w:ascii="Calibri Light" w:hAnsi="Calibri Light" w:cs="Calibri Light"/>
          <w:sz w:val="18"/>
        </w:rPr>
        <w:t>Configured defense-in-depth: iptables/UFW + fail2ban + automated security audits</w:t>
      </w:r>
    </w:p>
    <w:p w14:paraId="64A8483C" w14:textId="77777777" w:rsidR="00AC07C3" w:rsidRPr="00BA0F4A" w:rsidRDefault="0024647C">
      <w:pPr>
        <w:pStyle w:val="ListBullet"/>
        <w:spacing w:after="60"/>
        <w:ind w:left="432"/>
        <w:rPr>
          <w:rFonts w:ascii="Calibri Light" w:hAnsi="Calibri Light" w:cs="Calibri Light"/>
        </w:rPr>
      </w:pPr>
      <w:r w:rsidRPr="00BA0F4A">
        <w:rPr>
          <w:rFonts w:ascii="Calibri Light" w:hAnsi="Calibri Light" w:cs="Calibri Light"/>
          <w:sz w:val="18"/>
        </w:rPr>
        <w:t>Hardened SSH (key-only auth), closed 15+ exposed management interfaces</w:t>
      </w:r>
    </w:p>
    <w:p w14:paraId="26E81A76" w14:textId="77777777" w:rsidR="00AC07C3" w:rsidRPr="00BA0F4A" w:rsidRDefault="0024647C">
      <w:pPr>
        <w:spacing w:before="80"/>
        <w:rPr>
          <w:rFonts w:ascii="Calibri Light" w:hAnsi="Calibri Light" w:cs="Calibri Light"/>
        </w:rPr>
      </w:pPr>
      <w:r w:rsidRPr="00BA0F4A">
        <w:rPr>
          <w:rFonts w:ascii="Calibri Light" w:hAnsi="Calibri Light" w:cs="Calibri Light"/>
          <w:b/>
          <w:sz w:val="20"/>
        </w:rPr>
        <w:t>Networking &amp; Services:</w:t>
      </w:r>
    </w:p>
    <w:p w14:paraId="314BF397" w14:textId="77777777" w:rsidR="00AC07C3" w:rsidRPr="00BA0F4A" w:rsidRDefault="0024647C">
      <w:pPr>
        <w:pStyle w:val="ListBullet"/>
        <w:spacing w:after="60"/>
        <w:ind w:left="432"/>
        <w:rPr>
          <w:rFonts w:ascii="Calibri Light" w:hAnsi="Calibri Light" w:cs="Calibri Light"/>
        </w:rPr>
      </w:pPr>
      <w:r w:rsidRPr="00BA0F4A">
        <w:rPr>
          <w:rFonts w:ascii="Calibri Light" w:hAnsi="Calibri Light" w:cs="Calibri Light"/>
          <w:sz w:val="18"/>
        </w:rPr>
        <w:t xml:space="preserve">Architected </w:t>
      </w:r>
      <w:proofErr w:type="spellStart"/>
      <w:r w:rsidRPr="00BA0F4A">
        <w:rPr>
          <w:rFonts w:ascii="Calibri Light" w:hAnsi="Calibri Light" w:cs="Calibri Light"/>
          <w:sz w:val="18"/>
        </w:rPr>
        <w:t>WireGuard</w:t>
      </w:r>
      <w:proofErr w:type="spellEnd"/>
      <w:r w:rsidRPr="00BA0F4A">
        <w:rPr>
          <w:rFonts w:ascii="Calibri Light" w:hAnsi="Calibri Light" w:cs="Calibri Light"/>
          <w:sz w:val="18"/>
        </w:rPr>
        <w:t>/</w:t>
      </w:r>
      <w:proofErr w:type="spellStart"/>
      <w:r w:rsidRPr="00BA0F4A">
        <w:rPr>
          <w:rFonts w:ascii="Calibri Light" w:hAnsi="Calibri Light" w:cs="Calibri Light"/>
          <w:sz w:val="18"/>
        </w:rPr>
        <w:t>Tailscale</w:t>
      </w:r>
      <w:proofErr w:type="spellEnd"/>
      <w:r w:rsidRPr="00BA0F4A">
        <w:rPr>
          <w:rFonts w:ascii="Calibri Light" w:hAnsi="Calibri Light" w:cs="Calibri Light"/>
          <w:sz w:val="18"/>
        </w:rPr>
        <w:t xml:space="preserve"> mesh VPN for secure inter-server communication</w:t>
      </w:r>
    </w:p>
    <w:p w14:paraId="49CCAFB6" w14:textId="77777777" w:rsidR="00AC07C3" w:rsidRPr="00BA0F4A" w:rsidRDefault="0024647C">
      <w:pPr>
        <w:pStyle w:val="ListBullet"/>
        <w:spacing w:after="60"/>
        <w:ind w:left="432"/>
        <w:rPr>
          <w:rFonts w:ascii="Calibri Light" w:hAnsi="Calibri Light" w:cs="Calibri Light"/>
        </w:rPr>
      </w:pPr>
      <w:r w:rsidRPr="00BA0F4A">
        <w:rPr>
          <w:rFonts w:ascii="Calibri Light" w:hAnsi="Calibri Light" w:cs="Calibri Light"/>
          <w:sz w:val="18"/>
        </w:rPr>
        <w:t xml:space="preserve">Self-host </w:t>
      </w:r>
      <w:proofErr w:type="spellStart"/>
      <w:r w:rsidRPr="00BA0F4A">
        <w:rPr>
          <w:rFonts w:ascii="Calibri Light" w:hAnsi="Calibri Light" w:cs="Calibri Light"/>
          <w:sz w:val="18"/>
        </w:rPr>
        <w:t>Vaultwarden</w:t>
      </w:r>
      <w:proofErr w:type="spellEnd"/>
      <w:r w:rsidRPr="00BA0F4A">
        <w:rPr>
          <w:rFonts w:ascii="Calibri Light" w:hAnsi="Calibri Light" w:cs="Calibri Light"/>
          <w:sz w:val="18"/>
        </w:rPr>
        <w:t>, containerized services, Uptime Kuma monitoring</w:t>
      </w:r>
    </w:p>
    <w:p w14:paraId="4C7DBA60" w14:textId="77777777" w:rsidR="00AC07C3" w:rsidRPr="00BA0F4A" w:rsidRDefault="0024647C">
      <w:pPr>
        <w:pStyle w:val="ListBullet"/>
        <w:spacing w:after="60"/>
        <w:ind w:left="432"/>
        <w:rPr>
          <w:rFonts w:ascii="Calibri Light" w:hAnsi="Calibri Light" w:cs="Calibri Light"/>
        </w:rPr>
      </w:pPr>
      <w:r w:rsidRPr="00BA0F4A">
        <w:rPr>
          <w:rFonts w:ascii="Calibri Light" w:hAnsi="Calibri Light" w:cs="Calibri Light"/>
          <w:sz w:val="18"/>
        </w:rPr>
        <w:t>Configured Postfix relay through M365 (SASL auth, IPv4-only routing)</w:t>
      </w:r>
    </w:p>
    <w:p w14:paraId="0E63C5E0" w14:textId="77777777" w:rsidR="00AC07C3" w:rsidRPr="00BA0F4A" w:rsidRDefault="0024647C">
      <w:pPr>
        <w:spacing w:before="120"/>
        <w:rPr>
          <w:rFonts w:ascii="Calibri Light" w:hAnsi="Calibri Light" w:cs="Calibri Light"/>
        </w:rPr>
      </w:pPr>
      <w:r w:rsidRPr="00BA0F4A">
        <w:rPr>
          <w:rFonts w:ascii="Calibri Light" w:hAnsi="Calibri Light" w:cs="Calibri Light"/>
          <w:b/>
        </w:rPr>
        <w:t xml:space="preserve">Enterprise Home Lab | </w:t>
      </w:r>
      <w:proofErr w:type="spellStart"/>
      <w:r w:rsidRPr="00BA0F4A">
        <w:rPr>
          <w:rFonts w:ascii="Calibri Light" w:hAnsi="Calibri Light" w:cs="Calibri Light"/>
          <w:b/>
        </w:rPr>
        <w:t>Proxmox</w:t>
      </w:r>
      <w:proofErr w:type="spellEnd"/>
      <w:r w:rsidRPr="00BA0F4A">
        <w:rPr>
          <w:rFonts w:ascii="Calibri Light" w:hAnsi="Calibri Light" w:cs="Calibri Light"/>
          <w:b/>
        </w:rPr>
        <w:t xml:space="preserve"> VE</w:t>
      </w:r>
    </w:p>
    <w:p w14:paraId="24AAE36A" w14:textId="77777777" w:rsidR="00AC07C3" w:rsidRPr="00BA0F4A" w:rsidRDefault="0024647C">
      <w:pPr>
        <w:spacing w:after="120"/>
        <w:rPr>
          <w:rFonts w:ascii="Calibri Light" w:hAnsi="Calibri Light" w:cs="Calibri Light"/>
        </w:rPr>
      </w:pPr>
      <w:r w:rsidRPr="00BA0F4A">
        <w:rPr>
          <w:rFonts w:ascii="Calibri Light" w:hAnsi="Calibri Light" w:cs="Calibri Light"/>
          <w:i/>
          <w:sz w:val="18"/>
        </w:rPr>
        <w:t>Active Directory forest with hybrid Azure AD sync, security testing environment</w:t>
      </w:r>
    </w:p>
    <w:p w14:paraId="4AE32675" w14:textId="77777777" w:rsidR="00AC07C3" w:rsidRPr="00BA0F4A" w:rsidRDefault="0024647C">
      <w:pPr>
        <w:spacing w:before="80"/>
        <w:rPr>
          <w:rFonts w:ascii="Calibri Light" w:hAnsi="Calibri Light" w:cs="Calibri Light"/>
        </w:rPr>
      </w:pPr>
      <w:r w:rsidRPr="00BA0F4A">
        <w:rPr>
          <w:rFonts w:ascii="Calibri Light" w:hAnsi="Calibri Light" w:cs="Calibri Light"/>
          <w:b/>
          <w:sz w:val="20"/>
        </w:rPr>
        <w:t>Active Directory &amp; Testing:</w:t>
      </w:r>
    </w:p>
    <w:p w14:paraId="07474540" w14:textId="77777777" w:rsidR="00AC07C3" w:rsidRPr="00BA0F4A" w:rsidRDefault="0024647C">
      <w:pPr>
        <w:pStyle w:val="ListBullet"/>
        <w:spacing w:after="60"/>
        <w:ind w:left="432"/>
        <w:rPr>
          <w:rFonts w:ascii="Calibri Light" w:hAnsi="Calibri Light" w:cs="Calibri Light"/>
        </w:rPr>
      </w:pPr>
      <w:r w:rsidRPr="00BA0F4A">
        <w:rPr>
          <w:rFonts w:ascii="Calibri Light" w:hAnsi="Calibri Light" w:cs="Calibri Light"/>
          <w:sz w:val="18"/>
        </w:rPr>
        <w:t>Multi-DC setup with GPO security hardening and PowerShell automation</w:t>
      </w:r>
    </w:p>
    <w:p w14:paraId="54386D8F" w14:textId="77777777" w:rsidR="00AC07C3" w:rsidRPr="00BA0F4A" w:rsidRDefault="0024647C">
      <w:pPr>
        <w:pStyle w:val="ListBullet"/>
        <w:spacing w:after="60"/>
        <w:ind w:left="432"/>
        <w:rPr>
          <w:rFonts w:ascii="Calibri Light" w:hAnsi="Calibri Light" w:cs="Calibri Light"/>
        </w:rPr>
      </w:pPr>
      <w:r w:rsidRPr="00BA0F4A">
        <w:rPr>
          <w:rFonts w:ascii="Calibri Light" w:hAnsi="Calibri Light" w:cs="Calibri Light"/>
          <w:sz w:val="18"/>
        </w:rPr>
        <w:t>Hybrid Entra ID synchronization for cloud-integrated testing</w:t>
      </w:r>
    </w:p>
    <w:p w14:paraId="13CFE177" w14:textId="77777777" w:rsidR="00AC07C3" w:rsidRPr="00BA0F4A" w:rsidRDefault="0024647C">
      <w:pPr>
        <w:pStyle w:val="ListBullet"/>
        <w:spacing w:after="60"/>
        <w:ind w:left="432"/>
        <w:rPr>
          <w:rFonts w:ascii="Calibri Light" w:hAnsi="Calibri Light" w:cs="Calibri Light"/>
        </w:rPr>
      </w:pPr>
      <w:r w:rsidRPr="00BA0F4A">
        <w:rPr>
          <w:rFonts w:ascii="Calibri Light" w:hAnsi="Calibri Light" w:cs="Calibri Light"/>
          <w:sz w:val="18"/>
        </w:rPr>
        <w:t>Veeam B&amp;R automated backups with PowerShell monitoring scripts</w:t>
      </w:r>
    </w:p>
    <w:p w14:paraId="290955E4" w14:textId="77777777" w:rsidR="00AC07C3" w:rsidRPr="00BA0F4A" w:rsidRDefault="0024647C">
      <w:pPr>
        <w:pStyle w:val="ListBullet"/>
        <w:spacing w:after="60"/>
        <w:ind w:left="432"/>
        <w:rPr>
          <w:rFonts w:ascii="Calibri Light" w:hAnsi="Calibri Light" w:cs="Calibri Light"/>
        </w:rPr>
      </w:pPr>
      <w:r w:rsidRPr="00BA0F4A">
        <w:rPr>
          <w:rFonts w:ascii="Calibri Light" w:hAnsi="Calibri Light" w:cs="Calibri Light"/>
          <w:sz w:val="18"/>
        </w:rPr>
        <w:t>Kali Linux penetration testing with custom toolkits and vulnerable VMs for CTF</w:t>
      </w:r>
    </w:p>
    <w:p w14:paraId="6630E67D" w14:textId="77777777" w:rsidR="00AC07C3" w:rsidRPr="00BA0F4A" w:rsidRDefault="0024647C">
      <w:pPr>
        <w:pStyle w:val="ListBullet"/>
        <w:spacing w:after="60"/>
        <w:ind w:left="432"/>
        <w:rPr>
          <w:rFonts w:ascii="Calibri Light" w:hAnsi="Calibri Light" w:cs="Calibri Light"/>
        </w:rPr>
      </w:pPr>
      <w:r w:rsidRPr="00BA0F4A">
        <w:rPr>
          <w:rFonts w:ascii="Calibri Light" w:hAnsi="Calibri Light" w:cs="Calibri Light"/>
          <w:sz w:val="18"/>
        </w:rPr>
        <w:t>Network segmentation using VLANs for isolated environments</w:t>
      </w:r>
    </w:p>
    <w:p w14:paraId="7D07415E" w14:textId="77777777" w:rsidR="00AC07C3" w:rsidRPr="00BA0F4A" w:rsidRDefault="0024647C">
      <w:pPr>
        <w:spacing w:before="120"/>
        <w:rPr>
          <w:rFonts w:ascii="Calibri Light" w:hAnsi="Calibri Light" w:cs="Calibri Light"/>
        </w:rPr>
      </w:pPr>
      <w:r w:rsidRPr="00BA0F4A">
        <w:rPr>
          <w:rFonts w:ascii="Calibri Light" w:hAnsi="Calibri Light" w:cs="Calibri Light"/>
          <w:b/>
        </w:rPr>
        <w:t>Technical Blog | blog.ajolnet.com</w:t>
      </w:r>
    </w:p>
    <w:p w14:paraId="1A63ABEF" w14:textId="77777777" w:rsidR="00AC07C3" w:rsidRPr="00BA0F4A" w:rsidRDefault="0024647C">
      <w:pPr>
        <w:rPr>
          <w:rFonts w:ascii="Calibri Light" w:hAnsi="Calibri Light" w:cs="Calibri Light"/>
        </w:rPr>
      </w:pPr>
      <w:r w:rsidRPr="00BA0F4A">
        <w:rPr>
          <w:rFonts w:ascii="Calibri Light" w:hAnsi="Calibri Light" w:cs="Calibri Light"/>
          <w:i/>
          <w:sz w:val="18"/>
        </w:rPr>
        <w:t xml:space="preserve">Hugo static site with custom CSS, </w:t>
      </w:r>
      <w:proofErr w:type="spellStart"/>
      <w:r w:rsidRPr="00BA0F4A">
        <w:rPr>
          <w:rFonts w:ascii="Calibri Light" w:hAnsi="Calibri Light" w:cs="Calibri Light"/>
          <w:i/>
          <w:sz w:val="18"/>
        </w:rPr>
        <w:t>glassmorphism</w:t>
      </w:r>
      <w:proofErr w:type="spellEnd"/>
      <w:r w:rsidRPr="00BA0F4A">
        <w:rPr>
          <w:rFonts w:ascii="Calibri Light" w:hAnsi="Calibri Light" w:cs="Calibri Light"/>
          <w:i/>
          <w:sz w:val="18"/>
        </w:rPr>
        <w:t xml:space="preserve"> design, responsive mobile-first layout</w:t>
      </w:r>
    </w:p>
    <w:p w14:paraId="7CC7C22B" w14:textId="77777777" w:rsidR="00AC07C3" w:rsidRPr="00BA0F4A" w:rsidRDefault="0024647C">
      <w:pPr>
        <w:spacing w:after="160"/>
        <w:rPr>
          <w:rFonts w:ascii="Calibri Light" w:hAnsi="Calibri Light" w:cs="Calibri Light"/>
        </w:rPr>
      </w:pPr>
      <w:r w:rsidRPr="00BA0F4A">
        <w:rPr>
          <w:rFonts w:ascii="Calibri Light" w:hAnsi="Calibri Light" w:cs="Calibri Light"/>
          <w:sz w:val="18"/>
        </w:rPr>
        <w:t>Content: System administration guides, security best practices, infrastructure automation</w:t>
      </w:r>
    </w:p>
    <w:p w14:paraId="1670DD5D" w14:textId="77777777" w:rsidR="00AC07C3" w:rsidRPr="00BA0F4A" w:rsidRDefault="0024647C">
      <w:pPr>
        <w:spacing w:before="240" w:after="120"/>
        <w:rPr>
          <w:rFonts w:ascii="Calibri Light" w:hAnsi="Calibri Light" w:cs="Calibri Light"/>
        </w:rPr>
      </w:pPr>
      <w:r w:rsidRPr="00BA0F4A">
        <w:rPr>
          <w:rFonts w:ascii="Calibri Light" w:hAnsi="Calibri Light" w:cs="Calibri Light"/>
          <w:b/>
          <w:sz w:val="28"/>
        </w:rPr>
        <w:t>TECHNICAL SKILLS</w:t>
      </w:r>
    </w:p>
    <w:p w14:paraId="02E90870" w14:textId="77777777" w:rsidR="00AC07C3" w:rsidRPr="00BA0F4A" w:rsidRDefault="0024647C">
      <w:pPr>
        <w:spacing w:after="160"/>
        <w:rPr>
          <w:rFonts w:ascii="Calibri Light" w:hAnsi="Calibri Light" w:cs="Calibri Light"/>
        </w:rPr>
      </w:pPr>
      <w:r w:rsidRPr="00BA0F4A">
        <w:rPr>
          <w:rFonts w:ascii="Calibri Light" w:hAnsi="Calibri Light" w:cs="Calibri Light"/>
          <w:sz w:val="16"/>
        </w:rPr>
        <w:t>________________________________________________________________________________</w:t>
      </w:r>
    </w:p>
    <w:p w14:paraId="40F56763" w14:textId="77777777" w:rsidR="00AC07C3" w:rsidRPr="00BA0F4A" w:rsidRDefault="0024647C">
      <w:pPr>
        <w:spacing w:after="80"/>
        <w:rPr>
          <w:rFonts w:ascii="Calibri Light" w:hAnsi="Calibri Light" w:cs="Calibri Light"/>
        </w:rPr>
      </w:pPr>
      <w:r w:rsidRPr="00BA0F4A">
        <w:rPr>
          <w:rFonts w:ascii="Calibri Light" w:hAnsi="Calibri Light" w:cs="Calibri Light"/>
          <w:b/>
          <w:sz w:val="20"/>
        </w:rPr>
        <w:t>Infrastructure &amp; Security:</w:t>
      </w:r>
      <w:r w:rsidRPr="00BA0F4A">
        <w:rPr>
          <w:rFonts w:ascii="Calibri Light" w:hAnsi="Calibri Light" w:cs="Calibri Light"/>
          <w:sz w:val="18"/>
        </w:rPr>
        <w:t xml:space="preserve"> VMware vSphere, </w:t>
      </w:r>
      <w:proofErr w:type="spellStart"/>
      <w:r w:rsidRPr="00BA0F4A">
        <w:rPr>
          <w:rFonts w:ascii="Calibri Light" w:hAnsi="Calibri Light" w:cs="Calibri Light"/>
          <w:sz w:val="18"/>
        </w:rPr>
        <w:t>Proxmox</w:t>
      </w:r>
      <w:proofErr w:type="spellEnd"/>
      <w:r w:rsidRPr="00BA0F4A">
        <w:rPr>
          <w:rFonts w:ascii="Calibri Light" w:hAnsi="Calibri Light" w:cs="Calibri Light"/>
          <w:sz w:val="18"/>
        </w:rPr>
        <w:t>, Hyper-V, Docker/</w:t>
      </w:r>
      <w:proofErr w:type="spellStart"/>
      <w:r w:rsidRPr="00BA0F4A">
        <w:rPr>
          <w:rFonts w:ascii="Calibri Light" w:hAnsi="Calibri Light" w:cs="Calibri Light"/>
          <w:sz w:val="18"/>
        </w:rPr>
        <w:t>Podman</w:t>
      </w:r>
      <w:proofErr w:type="spellEnd"/>
      <w:r w:rsidRPr="00BA0F4A">
        <w:rPr>
          <w:rFonts w:ascii="Calibri Light" w:hAnsi="Calibri Light" w:cs="Calibri Light"/>
          <w:sz w:val="18"/>
        </w:rPr>
        <w:t xml:space="preserve">, Wazuh SIEM, </w:t>
      </w:r>
      <w:proofErr w:type="spellStart"/>
      <w:r w:rsidRPr="00BA0F4A">
        <w:rPr>
          <w:rFonts w:ascii="Calibri Light" w:hAnsi="Calibri Light" w:cs="Calibri Light"/>
          <w:sz w:val="18"/>
        </w:rPr>
        <w:t>CrowdSec</w:t>
      </w:r>
      <w:proofErr w:type="spellEnd"/>
      <w:r w:rsidRPr="00BA0F4A">
        <w:rPr>
          <w:rFonts w:ascii="Calibri Light" w:hAnsi="Calibri Light" w:cs="Calibri Light"/>
          <w:sz w:val="18"/>
        </w:rPr>
        <w:t>, pfSense, fail2ban, iptables/</w:t>
      </w:r>
      <w:proofErr w:type="spellStart"/>
      <w:r w:rsidRPr="00BA0F4A">
        <w:rPr>
          <w:rFonts w:ascii="Calibri Light" w:hAnsi="Calibri Light" w:cs="Calibri Light"/>
          <w:sz w:val="18"/>
        </w:rPr>
        <w:t>nftables</w:t>
      </w:r>
      <w:proofErr w:type="spellEnd"/>
      <w:r w:rsidRPr="00BA0F4A">
        <w:rPr>
          <w:rFonts w:ascii="Calibri Light" w:hAnsi="Calibri Light" w:cs="Calibri Light"/>
          <w:sz w:val="18"/>
        </w:rPr>
        <w:t>, Uptime Kuma, Veeam</w:t>
      </w:r>
    </w:p>
    <w:p w14:paraId="218C0B60" w14:textId="77777777" w:rsidR="00AC07C3" w:rsidRPr="00BA0F4A" w:rsidRDefault="0024647C">
      <w:pPr>
        <w:spacing w:after="80"/>
        <w:rPr>
          <w:rFonts w:ascii="Calibri Light" w:hAnsi="Calibri Light" w:cs="Calibri Light"/>
        </w:rPr>
      </w:pPr>
      <w:r w:rsidRPr="00BA0F4A">
        <w:rPr>
          <w:rFonts w:ascii="Calibri Light" w:hAnsi="Calibri Light" w:cs="Calibri Light"/>
          <w:b/>
          <w:sz w:val="20"/>
        </w:rPr>
        <w:t>Systems Administration:</w:t>
      </w:r>
      <w:r w:rsidRPr="00BA0F4A">
        <w:rPr>
          <w:rFonts w:ascii="Calibri Light" w:hAnsi="Calibri Light" w:cs="Calibri Light"/>
          <w:sz w:val="18"/>
        </w:rPr>
        <w:t xml:space="preserve"> Windows Server 2016-2022, Active Directory, GPO, WSUS, PowerShell DSC, Debian/Ubuntu, RHEL/CentOS, Entra ID, Intune, Microsoft 365</w:t>
      </w:r>
    </w:p>
    <w:p w14:paraId="149D1428" w14:textId="77777777" w:rsidR="00AC07C3" w:rsidRPr="00BA0F4A" w:rsidRDefault="0024647C">
      <w:pPr>
        <w:spacing w:after="80"/>
        <w:rPr>
          <w:rFonts w:ascii="Calibri Light" w:hAnsi="Calibri Light" w:cs="Calibri Light"/>
        </w:rPr>
      </w:pPr>
      <w:r w:rsidRPr="00BA0F4A">
        <w:rPr>
          <w:rFonts w:ascii="Calibri Light" w:hAnsi="Calibri Light" w:cs="Calibri Light"/>
          <w:b/>
          <w:sz w:val="20"/>
        </w:rPr>
        <w:t>Networking &amp; Communications:</w:t>
      </w:r>
      <w:r w:rsidRPr="00BA0F4A">
        <w:rPr>
          <w:rFonts w:ascii="Calibri Light" w:hAnsi="Calibri Light" w:cs="Calibri Light"/>
          <w:sz w:val="18"/>
        </w:rPr>
        <w:t xml:space="preserve"> </w:t>
      </w:r>
      <w:proofErr w:type="spellStart"/>
      <w:r w:rsidRPr="00BA0F4A">
        <w:rPr>
          <w:rFonts w:ascii="Calibri Light" w:hAnsi="Calibri Light" w:cs="Calibri Light"/>
          <w:sz w:val="18"/>
        </w:rPr>
        <w:t>WireGuard</w:t>
      </w:r>
      <w:proofErr w:type="spellEnd"/>
      <w:r w:rsidRPr="00BA0F4A">
        <w:rPr>
          <w:rFonts w:ascii="Calibri Light" w:hAnsi="Calibri Light" w:cs="Calibri Light"/>
          <w:sz w:val="18"/>
        </w:rPr>
        <w:t xml:space="preserve">, </w:t>
      </w:r>
      <w:proofErr w:type="spellStart"/>
      <w:r w:rsidRPr="00BA0F4A">
        <w:rPr>
          <w:rFonts w:ascii="Calibri Light" w:hAnsi="Calibri Light" w:cs="Calibri Light"/>
          <w:sz w:val="18"/>
        </w:rPr>
        <w:t>Tailscale</w:t>
      </w:r>
      <w:proofErr w:type="spellEnd"/>
      <w:r w:rsidRPr="00BA0F4A">
        <w:rPr>
          <w:rFonts w:ascii="Calibri Light" w:hAnsi="Calibri Light" w:cs="Calibri Light"/>
          <w:sz w:val="18"/>
        </w:rPr>
        <w:t>, OpenVPN, IPSec, 3CX administration, SIP troubleshooting, TCP/IP, VLANs, IPv4/IPv6, DNS/DHCP</w:t>
      </w:r>
    </w:p>
    <w:p w14:paraId="691AF16F" w14:textId="77777777" w:rsidR="00AC07C3" w:rsidRPr="00BA0F4A" w:rsidRDefault="0024647C">
      <w:pPr>
        <w:spacing w:after="80"/>
        <w:rPr>
          <w:rFonts w:ascii="Calibri Light" w:hAnsi="Calibri Light" w:cs="Calibri Light"/>
        </w:rPr>
      </w:pPr>
      <w:r w:rsidRPr="00BA0F4A">
        <w:rPr>
          <w:rFonts w:ascii="Calibri Light" w:hAnsi="Calibri Light" w:cs="Calibri Light"/>
          <w:b/>
          <w:sz w:val="20"/>
        </w:rPr>
        <w:t>Development &amp; Automation:</w:t>
      </w:r>
      <w:r w:rsidRPr="00BA0F4A">
        <w:rPr>
          <w:rFonts w:ascii="Calibri Light" w:hAnsi="Calibri Light" w:cs="Calibri Light"/>
          <w:sz w:val="18"/>
        </w:rPr>
        <w:t xml:space="preserve"> PowerShell (advanced), Bash, Python, HTML5, CSS3, JavaScript, Git, Docker Compose, Ansible basics</w:t>
      </w:r>
    </w:p>
    <w:p w14:paraId="49AD2449" w14:textId="77777777" w:rsidR="00AC07C3" w:rsidRPr="00BA0F4A" w:rsidRDefault="0024647C">
      <w:pPr>
        <w:spacing w:before="240" w:after="120"/>
        <w:rPr>
          <w:rFonts w:ascii="Calibri Light" w:hAnsi="Calibri Light" w:cs="Calibri Light"/>
        </w:rPr>
      </w:pPr>
      <w:r w:rsidRPr="00BA0F4A">
        <w:rPr>
          <w:rFonts w:ascii="Calibri Light" w:hAnsi="Calibri Light" w:cs="Calibri Light"/>
          <w:b/>
          <w:sz w:val="28"/>
        </w:rPr>
        <w:t>CERTIFICATIONS &amp; EDUCATION</w:t>
      </w:r>
    </w:p>
    <w:p w14:paraId="1255F31E" w14:textId="77777777" w:rsidR="00AC07C3" w:rsidRPr="00BA0F4A" w:rsidRDefault="0024647C">
      <w:pPr>
        <w:spacing w:after="160"/>
        <w:rPr>
          <w:rFonts w:ascii="Calibri Light" w:hAnsi="Calibri Light" w:cs="Calibri Light"/>
        </w:rPr>
      </w:pPr>
      <w:r w:rsidRPr="00BA0F4A">
        <w:rPr>
          <w:rFonts w:ascii="Calibri Light" w:hAnsi="Calibri Light" w:cs="Calibri Light"/>
          <w:sz w:val="16"/>
        </w:rPr>
        <w:t>________________________________________________________________________________</w:t>
      </w:r>
    </w:p>
    <w:p w14:paraId="065C7D46" w14:textId="77777777" w:rsidR="00AC07C3" w:rsidRPr="00BA0F4A" w:rsidRDefault="0024647C">
      <w:pPr>
        <w:rPr>
          <w:rFonts w:ascii="Calibri Light" w:hAnsi="Calibri Light" w:cs="Calibri Light"/>
        </w:rPr>
      </w:pPr>
      <w:r w:rsidRPr="00BA0F4A">
        <w:rPr>
          <w:rFonts w:ascii="Calibri Light" w:hAnsi="Calibri Light" w:cs="Calibri Light"/>
          <w:b/>
          <w:sz w:val="20"/>
        </w:rPr>
        <w:t xml:space="preserve">In Progress: </w:t>
      </w:r>
      <w:r w:rsidRPr="00BA0F4A">
        <w:rPr>
          <w:rFonts w:ascii="Calibri Light" w:hAnsi="Calibri Light" w:cs="Calibri Light"/>
          <w:sz w:val="20"/>
        </w:rPr>
        <w:t>CCNA | CompTIA A+ | Azure Administrator Associate</w:t>
      </w:r>
    </w:p>
    <w:p w14:paraId="253EA2D3" w14:textId="77777777" w:rsidR="00AC07C3" w:rsidRPr="00BA0F4A" w:rsidRDefault="0024647C">
      <w:pPr>
        <w:spacing w:before="120"/>
        <w:rPr>
          <w:rFonts w:ascii="Calibri Light" w:hAnsi="Calibri Light" w:cs="Calibri Light"/>
        </w:rPr>
      </w:pPr>
      <w:r w:rsidRPr="00BA0F4A">
        <w:rPr>
          <w:rFonts w:ascii="Calibri Light" w:hAnsi="Calibri Light" w:cs="Calibri Light"/>
          <w:b/>
          <w:sz w:val="20"/>
        </w:rPr>
        <w:t>Bachelor of Computer Science (2:2)</w:t>
      </w:r>
      <w:r w:rsidRPr="00BA0F4A">
        <w:rPr>
          <w:rFonts w:ascii="Calibri Light" w:hAnsi="Calibri Light" w:cs="Calibri Light"/>
          <w:sz w:val="18"/>
        </w:rPr>
        <w:t xml:space="preserve"> | University of Wales Trinity St David | 2011-2014</w:t>
      </w:r>
    </w:p>
    <w:p w14:paraId="6EF93B90" w14:textId="77777777" w:rsidR="00AC07C3" w:rsidRPr="00BA0F4A" w:rsidRDefault="0024647C">
      <w:pPr>
        <w:pStyle w:val="ListBullet"/>
        <w:ind w:left="432"/>
        <w:rPr>
          <w:rFonts w:ascii="Calibri Light" w:hAnsi="Calibri Light" w:cs="Calibri Light"/>
        </w:rPr>
      </w:pPr>
      <w:r w:rsidRPr="00BA0F4A">
        <w:rPr>
          <w:rFonts w:ascii="Calibri Light" w:hAnsi="Calibri Light" w:cs="Calibri Light"/>
          <w:sz w:val="18"/>
        </w:rPr>
        <w:t>Dissertation: Future CPU microarchitecture substrate materials</w:t>
      </w:r>
    </w:p>
    <w:p w14:paraId="6A6EE504" w14:textId="77777777" w:rsidR="00AC07C3" w:rsidRPr="00BA0F4A" w:rsidRDefault="0024647C">
      <w:pPr>
        <w:spacing w:before="80"/>
        <w:rPr>
          <w:rFonts w:ascii="Calibri Light" w:hAnsi="Calibri Light" w:cs="Calibri Light"/>
        </w:rPr>
      </w:pPr>
      <w:r w:rsidRPr="00BA0F4A">
        <w:rPr>
          <w:rFonts w:ascii="Calibri Light" w:hAnsi="Calibri Light" w:cs="Calibri Light"/>
          <w:b/>
          <w:sz w:val="18"/>
        </w:rPr>
        <w:t>Additional Qualifications:</w:t>
      </w:r>
    </w:p>
    <w:p w14:paraId="3B54C543" w14:textId="77777777" w:rsidR="00AC07C3" w:rsidRPr="00BA0F4A" w:rsidRDefault="0024647C">
      <w:pPr>
        <w:pStyle w:val="ListBullet"/>
        <w:spacing w:after="60"/>
        <w:ind w:left="432"/>
        <w:rPr>
          <w:rFonts w:ascii="Calibri Light" w:hAnsi="Calibri Light" w:cs="Calibri Light"/>
        </w:rPr>
      </w:pPr>
      <w:r w:rsidRPr="00BA0F4A">
        <w:rPr>
          <w:rFonts w:ascii="Calibri Light" w:hAnsi="Calibri Light" w:cs="Calibri Light"/>
          <w:sz w:val="18"/>
        </w:rPr>
        <w:t>HNC Mechanical Engineering (Merit) – Pembrokeshire College</w:t>
      </w:r>
    </w:p>
    <w:p w14:paraId="3E206A04" w14:textId="77777777" w:rsidR="00AC07C3" w:rsidRPr="00BA0F4A" w:rsidRDefault="0024647C">
      <w:pPr>
        <w:pStyle w:val="ListBullet"/>
        <w:spacing w:after="60"/>
        <w:ind w:left="432"/>
        <w:rPr>
          <w:rFonts w:ascii="Calibri Light" w:hAnsi="Calibri Light" w:cs="Calibri Light"/>
        </w:rPr>
      </w:pPr>
      <w:r w:rsidRPr="00BA0F4A">
        <w:rPr>
          <w:rFonts w:ascii="Calibri Light" w:hAnsi="Calibri Light" w:cs="Calibri Light"/>
          <w:sz w:val="18"/>
        </w:rPr>
        <w:t>HND Photographic Studies (Double Merit) – Havering College</w:t>
      </w:r>
    </w:p>
    <w:p w14:paraId="7C8FEAA6" w14:textId="77777777" w:rsidR="00AC07C3" w:rsidRPr="00BA0F4A" w:rsidRDefault="0024647C">
      <w:pPr>
        <w:spacing w:before="240" w:after="120"/>
        <w:rPr>
          <w:rFonts w:ascii="Calibri Light" w:hAnsi="Calibri Light" w:cs="Calibri Light"/>
        </w:rPr>
      </w:pPr>
      <w:r w:rsidRPr="00BA0F4A">
        <w:rPr>
          <w:rFonts w:ascii="Calibri Light" w:hAnsi="Calibri Light" w:cs="Calibri Light"/>
          <w:b/>
          <w:sz w:val="28"/>
        </w:rPr>
        <w:t>PROFESSIONAL ATTRIBUTES</w:t>
      </w:r>
    </w:p>
    <w:p w14:paraId="3829E248" w14:textId="77777777" w:rsidR="00AC07C3" w:rsidRPr="00BA0F4A" w:rsidRDefault="0024647C">
      <w:pPr>
        <w:spacing w:after="160"/>
        <w:rPr>
          <w:rFonts w:ascii="Calibri Light" w:hAnsi="Calibri Light" w:cs="Calibri Light"/>
        </w:rPr>
      </w:pPr>
      <w:r w:rsidRPr="00BA0F4A">
        <w:rPr>
          <w:rFonts w:ascii="Calibri Light" w:hAnsi="Calibri Light" w:cs="Calibri Light"/>
          <w:sz w:val="16"/>
        </w:rPr>
        <w:t>________________________________________________________________________________</w:t>
      </w:r>
    </w:p>
    <w:p w14:paraId="39DAC749" w14:textId="77777777" w:rsidR="00AC07C3" w:rsidRPr="00BA0F4A" w:rsidRDefault="0024647C">
      <w:pPr>
        <w:spacing w:after="80"/>
        <w:rPr>
          <w:rFonts w:ascii="Calibri Light" w:hAnsi="Calibri Light" w:cs="Calibri Light"/>
        </w:rPr>
      </w:pPr>
      <w:r w:rsidRPr="00BA0F4A">
        <w:rPr>
          <w:rFonts w:ascii="Segoe UI Symbol" w:hAnsi="Segoe UI Symbol" w:cs="Segoe UI Symbol"/>
          <w:sz w:val="20"/>
        </w:rPr>
        <w:t>✓</w:t>
      </w:r>
      <w:r w:rsidRPr="00BA0F4A">
        <w:rPr>
          <w:rFonts w:ascii="Calibri Light" w:hAnsi="Calibri Light" w:cs="Calibri Light"/>
          <w:sz w:val="20"/>
        </w:rPr>
        <w:t xml:space="preserve"> Problem-Solving: Systematic troubleshooting with comprehensive documentation</w:t>
      </w:r>
    </w:p>
    <w:p w14:paraId="191C2146" w14:textId="77777777" w:rsidR="00AC07C3" w:rsidRPr="00BA0F4A" w:rsidRDefault="0024647C">
      <w:pPr>
        <w:spacing w:after="80"/>
        <w:rPr>
          <w:rFonts w:ascii="Calibri Light" w:hAnsi="Calibri Light" w:cs="Calibri Light"/>
        </w:rPr>
      </w:pPr>
      <w:r w:rsidRPr="00BA0F4A">
        <w:rPr>
          <w:rFonts w:ascii="Segoe UI Symbol" w:hAnsi="Segoe UI Symbol" w:cs="Segoe UI Symbol"/>
          <w:sz w:val="20"/>
        </w:rPr>
        <w:t>✓</w:t>
      </w:r>
      <w:r w:rsidRPr="00BA0F4A">
        <w:rPr>
          <w:rFonts w:ascii="Calibri Light" w:hAnsi="Calibri Light" w:cs="Calibri Light"/>
          <w:sz w:val="20"/>
        </w:rPr>
        <w:t xml:space="preserve"> Security-First: Defense-in-depth mindset with continuous vulnerability assessment</w:t>
      </w:r>
    </w:p>
    <w:p w14:paraId="67354787" w14:textId="77777777" w:rsidR="00AC07C3" w:rsidRPr="00BA0F4A" w:rsidRDefault="0024647C">
      <w:pPr>
        <w:spacing w:after="80"/>
        <w:rPr>
          <w:rFonts w:ascii="Calibri Light" w:hAnsi="Calibri Light" w:cs="Calibri Light"/>
        </w:rPr>
      </w:pPr>
      <w:r w:rsidRPr="00BA0F4A">
        <w:rPr>
          <w:rFonts w:ascii="Segoe UI Symbol" w:hAnsi="Segoe UI Symbol" w:cs="Segoe UI Symbol"/>
          <w:sz w:val="20"/>
        </w:rPr>
        <w:t>✓</w:t>
      </w:r>
      <w:r w:rsidRPr="00BA0F4A">
        <w:rPr>
          <w:rFonts w:ascii="Calibri Light" w:hAnsi="Calibri Light" w:cs="Calibri Light"/>
          <w:sz w:val="20"/>
        </w:rPr>
        <w:t xml:space="preserve"> Communication: Translate complex technical concepts for non-technical stakeholders</w:t>
      </w:r>
    </w:p>
    <w:p w14:paraId="020602BA" w14:textId="77777777" w:rsidR="00AC07C3" w:rsidRPr="00BA0F4A" w:rsidRDefault="0024647C">
      <w:pPr>
        <w:spacing w:after="80"/>
        <w:rPr>
          <w:rFonts w:ascii="Calibri Light" w:hAnsi="Calibri Light" w:cs="Calibri Light"/>
        </w:rPr>
      </w:pPr>
      <w:r w:rsidRPr="00BA0F4A">
        <w:rPr>
          <w:rFonts w:ascii="Segoe UI Symbol" w:hAnsi="Segoe UI Symbol" w:cs="Segoe UI Symbol"/>
          <w:sz w:val="20"/>
        </w:rPr>
        <w:t>✓</w:t>
      </w:r>
      <w:r w:rsidRPr="00BA0F4A">
        <w:rPr>
          <w:rFonts w:ascii="Calibri Light" w:hAnsi="Calibri Light" w:cs="Calibri Light"/>
          <w:sz w:val="20"/>
        </w:rPr>
        <w:t xml:space="preserve"> Self-Driven: Production-grade home lab demonstrating continuous skill development</w:t>
      </w:r>
    </w:p>
    <w:p w14:paraId="3BA356A3" w14:textId="77777777" w:rsidR="00AC07C3" w:rsidRPr="00F419BD" w:rsidRDefault="0024647C">
      <w:pPr>
        <w:spacing w:before="240"/>
        <w:jc w:val="center"/>
        <w:rPr>
          <w:rFonts w:ascii="Calibri Light" w:hAnsi="Calibri Light" w:cs="Calibri Light"/>
        </w:rPr>
      </w:pPr>
      <w:r w:rsidRPr="00F419BD">
        <w:rPr>
          <w:rFonts w:ascii="Calibri Light" w:hAnsi="Calibri Light" w:cs="Calibri Light"/>
          <w:i/>
          <w:color w:val="787878"/>
          <w:sz w:val="18"/>
        </w:rPr>
        <w:t>References available upon request</w:t>
      </w:r>
    </w:p>
    <w:sectPr w:rsidR="00AC07C3" w:rsidRPr="00F419BD" w:rsidSect="00034616">
      <w:headerReference w:type="even" r:id="rId12"/>
      <w:headerReference w:type="default" r:id="rId13"/>
      <w:footerReference w:type="even" r:id="rId14"/>
      <w:footerReference w:type="default" r:id="rId15"/>
      <w:headerReference w:type="first" r:id="rId16"/>
      <w:footerReference w:type="firs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1C7EC" w14:textId="77777777" w:rsidR="000B0447" w:rsidRDefault="000B0447" w:rsidP="000B0447">
      <w:pPr>
        <w:spacing w:after="0" w:line="240" w:lineRule="auto"/>
      </w:pPr>
      <w:r>
        <w:separator/>
      </w:r>
    </w:p>
  </w:endnote>
  <w:endnote w:type="continuationSeparator" w:id="0">
    <w:p w14:paraId="2C484677" w14:textId="77777777" w:rsidR="000B0447" w:rsidRDefault="000B0447" w:rsidP="000B04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32522" w14:textId="77777777" w:rsidR="000B0447" w:rsidRDefault="000B04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47DB4" w14:textId="77777777" w:rsidR="000B0447" w:rsidRDefault="000B04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07440" w14:textId="77777777" w:rsidR="000B0447" w:rsidRDefault="000B04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54C63" w14:textId="77777777" w:rsidR="000B0447" w:rsidRDefault="000B0447" w:rsidP="000B0447">
      <w:pPr>
        <w:spacing w:after="0" w:line="240" w:lineRule="auto"/>
      </w:pPr>
      <w:r>
        <w:separator/>
      </w:r>
    </w:p>
  </w:footnote>
  <w:footnote w:type="continuationSeparator" w:id="0">
    <w:p w14:paraId="2DBF125E" w14:textId="77777777" w:rsidR="000B0447" w:rsidRDefault="000B0447" w:rsidP="000B04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8663E" w14:textId="77777777" w:rsidR="000B0447" w:rsidRDefault="000B04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A9367" w14:textId="77777777" w:rsidR="000B0447" w:rsidRDefault="000B04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5A5BB" w14:textId="77777777" w:rsidR="000B0447" w:rsidRDefault="000B04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40666CF"/>
    <w:multiLevelType w:val="multilevel"/>
    <w:tmpl w:val="A6383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514420"/>
    <w:multiLevelType w:val="multilevel"/>
    <w:tmpl w:val="6026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033212">
    <w:abstractNumId w:val="8"/>
  </w:num>
  <w:num w:numId="2" w16cid:durableId="610360407">
    <w:abstractNumId w:val="6"/>
  </w:num>
  <w:num w:numId="3" w16cid:durableId="824515305">
    <w:abstractNumId w:val="5"/>
  </w:num>
  <w:num w:numId="4" w16cid:durableId="1426919054">
    <w:abstractNumId w:val="4"/>
  </w:num>
  <w:num w:numId="5" w16cid:durableId="268776634">
    <w:abstractNumId w:val="7"/>
  </w:num>
  <w:num w:numId="6" w16cid:durableId="119344475">
    <w:abstractNumId w:val="3"/>
  </w:num>
  <w:num w:numId="7" w16cid:durableId="971057911">
    <w:abstractNumId w:val="2"/>
  </w:num>
  <w:num w:numId="8" w16cid:durableId="825705583">
    <w:abstractNumId w:val="1"/>
  </w:num>
  <w:num w:numId="9" w16cid:durableId="319700519">
    <w:abstractNumId w:val="0"/>
  </w:num>
  <w:num w:numId="10" w16cid:durableId="1307125376">
    <w:abstractNumId w:val="9"/>
  </w:num>
  <w:num w:numId="11" w16cid:durableId="21119747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447"/>
    <w:rsid w:val="00101879"/>
    <w:rsid w:val="0015074B"/>
    <w:rsid w:val="001666D1"/>
    <w:rsid w:val="00185091"/>
    <w:rsid w:val="00201B90"/>
    <w:rsid w:val="0029639D"/>
    <w:rsid w:val="003071D2"/>
    <w:rsid w:val="00326F90"/>
    <w:rsid w:val="0039748E"/>
    <w:rsid w:val="003C5C60"/>
    <w:rsid w:val="003E5A22"/>
    <w:rsid w:val="00477602"/>
    <w:rsid w:val="00496911"/>
    <w:rsid w:val="004B12B4"/>
    <w:rsid w:val="005272DA"/>
    <w:rsid w:val="0062185B"/>
    <w:rsid w:val="00843BAA"/>
    <w:rsid w:val="008805CA"/>
    <w:rsid w:val="00971133"/>
    <w:rsid w:val="00A72C3C"/>
    <w:rsid w:val="00AA1D8D"/>
    <w:rsid w:val="00AC07C3"/>
    <w:rsid w:val="00AF29C5"/>
    <w:rsid w:val="00B47730"/>
    <w:rsid w:val="00B876DB"/>
    <w:rsid w:val="00BA0F4A"/>
    <w:rsid w:val="00C42E67"/>
    <w:rsid w:val="00CB0664"/>
    <w:rsid w:val="00E92E15"/>
    <w:rsid w:val="00EB4F72"/>
    <w:rsid w:val="00F419BD"/>
    <w:rsid w:val="00F8182A"/>
    <w:rsid w:val="00F918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5B02B529"/>
  <w14:defaultImageDpi w14:val="300"/>
  <w15:docId w15:val="{2A4767C7-BBDF-4F1D-A545-49840BAAC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35353"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6F6F6F"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F6F6F"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6F6F6F"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73737"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73737"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6F6F6F"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35353"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6F6F6F"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6F6F6F" w:themeColor="accent1"/>
    </w:rPr>
  </w:style>
  <w:style w:type="paragraph" w:styleId="Title">
    <w:name w:val="Title"/>
    <w:basedOn w:val="Normal"/>
    <w:next w:val="Normal"/>
    <w:link w:val="TitleChar"/>
    <w:uiPriority w:val="10"/>
    <w:qFormat/>
    <w:rsid w:val="00FC693F"/>
    <w:pPr>
      <w:pBdr>
        <w:bottom w:val="single" w:sz="8" w:space="4" w:color="6F6F6F" w:themeColor="accent1"/>
      </w:pBdr>
      <w:spacing w:after="300" w:line="240" w:lineRule="auto"/>
      <w:contextualSpacing/>
    </w:pPr>
    <w:rPr>
      <w:rFonts w:asciiTheme="majorHAnsi" w:eastAsiaTheme="majorEastAsia" w:hAnsiTheme="majorHAnsi" w:cstheme="majorBidi"/>
      <w:color w:val="282D34"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82D34"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F6F6F"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6F6F6F"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6F6F6F"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73737"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73737"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6F6F6F"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6F6F6F"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6F6F6F" w:themeColor="accent1"/>
      </w:pBdr>
      <w:spacing w:before="200" w:after="280"/>
      <w:ind w:left="936" w:right="936"/>
    </w:pPr>
    <w:rPr>
      <w:b/>
      <w:bCs/>
      <w:i/>
      <w:iCs/>
      <w:color w:val="6F6F6F" w:themeColor="accent1"/>
    </w:rPr>
  </w:style>
  <w:style w:type="character" w:customStyle="1" w:styleId="IntenseQuoteChar">
    <w:name w:val="Intense Quote Char"/>
    <w:basedOn w:val="DefaultParagraphFont"/>
    <w:link w:val="IntenseQuote"/>
    <w:uiPriority w:val="30"/>
    <w:rsid w:val="00FC693F"/>
    <w:rPr>
      <w:b/>
      <w:bCs/>
      <w:i/>
      <w:iCs/>
      <w:color w:val="6F6F6F"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6F6F6F" w:themeColor="accent1"/>
    </w:rPr>
  </w:style>
  <w:style w:type="character" w:styleId="SubtleReference">
    <w:name w:val="Subtle Reference"/>
    <w:basedOn w:val="DefaultParagraphFont"/>
    <w:uiPriority w:val="31"/>
    <w:qFormat/>
    <w:rsid w:val="00FC693F"/>
    <w:rPr>
      <w:smallCaps/>
      <w:color w:val="BFBFA5" w:themeColor="accent2"/>
      <w:u w:val="single"/>
    </w:rPr>
  </w:style>
  <w:style w:type="character" w:styleId="IntenseReference">
    <w:name w:val="Intense Reference"/>
    <w:basedOn w:val="DefaultParagraphFont"/>
    <w:uiPriority w:val="32"/>
    <w:qFormat/>
    <w:rsid w:val="00FC693F"/>
    <w:rPr>
      <w:b/>
      <w:bCs/>
      <w:smallCaps/>
      <w:color w:val="BFBFA5"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535353" w:themeColor="accent1" w:themeShade="BF"/>
    </w:rPr>
    <w:tblPr>
      <w:tblStyleRowBandSize w:val="1"/>
      <w:tblStyleColBandSize w:val="1"/>
      <w:tblBorders>
        <w:top w:val="single" w:sz="8" w:space="0" w:color="6F6F6F" w:themeColor="accent1"/>
        <w:bottom w:val="single" w:sz="8" w:space="0" w:color="6F6F6F" w:themeColor="accent1"/>
      </w:tblBorders>
    </w:tblPr>
    <w:tblStylePr w:type="firstRow">
      <w:pPr>
        <w:spacing w:before="0" w:after="0" w:line="240" w:lineRule="auto"/>
      </w:pPr>
      <w:rPr>
        <w:b/>
        <w:bCs/>
      </w:rPr>
      <w:tblPr/>
      <w:tcPr>
        <w:tcBorders>
          <w:top w:val="single" w:sz="8" w:space="0" w:color="6F6F6F" w:themeColor="accent1"/>
          <w:left w:val="nil"/>
          <w:bottom w:val="single" w:sz="8" w:space="0" w:color="6F6F6F" w:themeColor="accent1"/>
          <w:right w:val="nil"/>
          <w:insideH w:val="nil"/>
          <w:insideV w:val="nil"/>
        </w:tcBorders>
      </w:tcPr>
    </w:tblStylePr>
    <w:tblStylePr w:type="lastRow">
      <w:pPr>
        <w:spacing w:before="0" w:after="0" w:line="240" w:lineRule="auto"/>
      </w:pPr>
      <w:rPr>
        <w:b/>
        <w:bCs/>
      </w:rPr>
      <w:tblPr/>
      <w:tcPr>
        <w:tcBorders>
          <w:top w:val="single" w:sz="8" w:space="0" w:color="6F6F6F" w:themeColor="accent1"/>
          <w:left w:val="nil"/>
          <w:bottom w:val="single" w:sz="8" w:space="0" w:color="6F6F6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DBDB" w:themeFill="accent1" w:themeFillTint="3F"/>
      </w:tcPr>
    </w:tblStylePr>
    <w:tblStylePr w:type="band1Horz">
      <w:tblPr/>
      <w:tcPr>
        <w:tcBorders>
          <w:left w:val="nil"/>
          <w:right w:val="nil"/>
          <w:insideH w:val="nil"/>
          <w:insideV w:val="nil"/>
        </w:tcBorders>
        <w:shd w:val="clear" w:color="auto" w:fill="DBDBDB" w:themeFill="accent1" w:themeFillTint="3F"/>
      </w:tcPr>
    </w:tblStylePr>
  </w:style>
  <w:style w:type="table" w:styleId="LightShading-Accent2">
    <w:name w:val="Light Shading Accent 2"/>
    <w:basedOn w:val="TableNormal"/>
    <w:uiPriority w:val="60"/>
    <w:rsid w:val="00FC693F"/>
    <w:pPr>
      <w:spacing w:after="0" w:line="240" w:lineRule="auto"/>
    </w:pPr>
    <w:rPr>
      <w:color w:val="999970" w:themeColor="accent2" w:themeShade="BF"/>
    </w:rPr>
    <w:tblPr>
      <w:tblStyleRowBandSize w:val="1"/>
      <w:tblStyleColBandSize w:val="1"/>
      <w:tblBorders>
        <w:top w:val="single" w:sz="8" w:space="0" w:color="BFBFA5" w:themeColor="accent2"/>
        <w:bottom w:val="single" w:sz="8" w:space="0" w:color="BFBFA5" w:themeColor="accent2"/>
      </w:tblBorders>
    </w:tblPr>
    <w:tblStylePr w:type="firstRow">
      <w:pPr>
        <w:spacing w:before="0" w:after="0" w:line="240" w:lineRule="auto"/>
      </w:pPr>
      <w:rPr>
        <w:b/>
        <w:bCs/>
      </w:rPr>
      <w:tblPr/>
      <w:tcPr>
        <w:tcBorders>
          <w:top w:val="single" w:sz="8" w:space="0" w:color="BFBFA5" w:themeColor="accent2"/>
          <w:left w:val="nil"/>
          <w:bottom w:val="single" w:sz="8" w:space="0" w:color="BFBFA5" w:themeColor="accent2"/>
          <w:right w:val="nil"/>
          <w:insideH w:val="nil"/>
          <w:insideV w:val="nil"/>
        </w:tcBorders>
      </w:tcPr>
    </w:tblStylePr>
    <w:tblStylePr w:type="lastRow">
      <w:pPr>
        <w:spacing w:before="0" w:after="0" w:line="240" w:lineRule="auto"/>
      </w:pPr>
      <w:rPr>
        <w:b/>
        <w:bCs/>
      </w:rPr>
      <w:tblPr/>
      <w:tcPr>
        <w:tcBorders>
          <w:top w:val="single" w:sz="8" w:space="0" w:color="BFBFA5" w:themeColor="accent2"/>
          <w:left w:val="nil"/>
          <w:bottom w:val="single" w:sz="8" w:space="0" w:color="BFBFA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8" w:themeFill="accent2" w:themeFillTint="3F"/>
      </w:tcPr>
    </w:tblStylePr>
    <w:tblStylePr w:type="band1Horz">
      <w:tblPr/>
      <w:tcPr>
        <w:tcBorders>
          <w:left w:val="nil"/>
          <w:right w:val="nil"/>
          <w:insideH w:val="nil"/>
          <w:insideV w:val="nil"/>
        </w:tcBorders>
        <w:shd w:val="clear" w:color="auto" w:fill="EFEFE8" w:themeFill="accent2" w:themeFillTint="3F"/>
      </w:tcPr>
    </w:tblStylePr>
  </w:style>
  <w:style w:type="table" w:styleId="LightShading-Accent3">
    <w:name w:val="Light Shading Accent 3"/>
    <w:basedOn w:val="TableNormal"/>
    <w:uiPriority w:val="60"/>
    <w:rsid w:val="00FC693F"/>
    <w:pPr>
      <w:spacing w:after="0" w:line="240" w:lineRule="auto"/>
    </w:pPr>
    <w:rPr>
      <w:color w:val="C8B53E" w:themeColor="accent3" w:themeShade="BF"/>
    </w:rPr>
    <w:tblPr>
      <w:tblStyleRowBandSize w:val="1"/>
      <w:tblStyleColBandSize w:val="1"/>
      <w:tblBorders>
        <w:top w:val="single" w:sz="8" w:space="0" w:color="DCD084" w:themeColor="accent3"/>
        <w:bottom w:val="single" w:sz="8" w:space="0" w:color="DCD084" w:themeColor="accent3"/>
      </w:tblBorders>
    </w:tblPr>
    <w:tblStylePr w:type="firstRow">
      <w:pPr>
        <w:spacing w:before="0" w:after="0" w:line="240" w:lineRule="auto"/>
      </w:pPr>
      <w:rPr>
        <w:b/>
        <w:bCs/>
      </w:rPr>
      <w:tblPr/>
      <w:tcPr>
        <w:tcBorders>
          <w:top w:val="single" w:sz="8" w:space="0" w:color="DCD084" w:themeColor="accent3"/>
          <w:left w:val="nil"/>
          <w:bottom w:val="single" w:sz="8" w:space="0" w:color="DCD084" w:themeColor="accent3"/>
          <w:right w:val="nil"/>
          <w:insideH w:val="nil"/>
          <w:insideV w:val="nil"/>
        </w:tcBorders>
      </w:tcPr>
    </w:tblStylePr>
    <w:tblStylePr w:type="lastRow">
      <w:pPr>
        <w:spacing w:before="0" w:after="0" w:line="240" w:lineRule="auto"/>
      </w:pPr>
      <w:rPr>
        <w:b/>
        <w:bCs/>
      </w:rPr>
      <w:tblPr/>
      <w:tcPr>
        <w:tcBorders>
          <w:top w:val="single" w:sz="8" w:space="0" w:color="DCD084" w:themeColor="accent3"/>
          <w:left w:val="nil"/>
          <w:bottom w:val="single" w:sz="8" w:space="0" w:color="DCD08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3E0" w:themeFill="accent3" w:themeFillTint="3F"/>
      </w:tcPr>
    </w:tblStylePr>
    <w:tblStylePr w:type="band1Horz">
      <w:tblPr/>
      <w:tcPr>
        <w:tcBorders>
          <w:left w:val="nil"/>
          <w:right w:val="nil"/>
          <w:insideH w:val="nil"/>
          <w:insideV w:val="nil"/>
        </w:tcBorders>
        <w:shd w:val="clear" w:color="auto" w:fill="F6F3E0" w:themeFill="accent3" w:themeFillTint="3F"/>
      </w:tcPr>
    </w:tblStylePr>
  </w:style>
  <w:style w:type="table" w:styleId="LightShading-Accent4">
    <w:name w:val="Light Shading Accent 4"/>
    <w:basedOn w:val="TableNormal"/>
    <w:uiPriority w:val="60"/>
    <w:rsid w:val="00FC693F"/>
    <w:pPr>
      <w:spacing w:after="0" w:line="240" w:lineRule="auto"/>
    </w:pPr>
    <w:rPr>
      <w:color w:val="D49F20" w:themeColor="accent4" w:themeShade="BF"/>
    </w:rPr>
    <w:tblPr>
      <w:tblStyleRowBandSize w:val="1"/>
      <w:tblStyleColBandSize w:val="1"/>
      <w:tblBorders>
        <w:top w:val="single" w:sz="8" w:space="0" w:color="E7BF5F" w:themeColor="accent4"/>
        <w:bottom w:val="single" w:sz="8" w:space="0" w:color="E7BF5F" w:themeColor="accent4"/>
      </w:tblBorders>
    </w:tblPr>
    <w:tblStylePr w:type="firstRow">
      <w:pPr>
        <w:spacing w:before="0" w:after="0" w:line="240" w:lineRule="auto"/>
      </w:pPr>
      <w:rPr>
        <w:b/>
        <w:bCs/>
      </w:rPr>
      <w:tblPr/>
      <w:tcPr>
        <w:tcBorders>
          <w:top w:val="single" w:sz="8" w:space="0" w:color="E7BF5F" w:themeColor="accent4"/>
          <w:left w:val="nil"/>
          <w:bottom w:val="single" w:sz="8" w:space="0" w:color="E7BF5F" w:themeColor="accent4"/>
          <w:right w:val="nil"/>
          <w:insideH w:val="nil"/>
          <w:insideV w:val="nil"/>
        </w:tcBorders>
      </w:tcPr>
    </w:tblStylePr>
    <w:tblStylePr w:type="lastRow">
      <w:pPr>
        <w:spacing w:before="0" w:after="0" w:line="240" w:lineRule="auto"/>
      </w:pPr>
      <w:rPr>
        <w:b/>
        <w:bCs/>
      </w:rPr>
      <w:tblPr/>
      <w:tcPr>
        <w:tcBorders>
          <w:top w:val="single" w:sz="8" w:space="0" w:color="E7BF5F" w:themeColor="accent4"/>
          <w:left w:val="nil"/>
          <w:bottom w:val="single" w:sz="8" w:space="0" w:color="E7BF5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EFD7" w:themeFill="accent4" w:themeFillTint="3F"/>
      </w:tcPr>
    </w:tblStylePr>
    <w:tblStylePr w:type="band1Horz">
      <w:tblPr/>
      <w:tcPr>
        <w:tcBorders>
          <w:left w:val="nil"/>
          <w:right w:val="nil"/>
          <w:insideH w:val="nil"/>
          <w:insideV w:val="nil"/>
        </w:tcBorders>
        <w:shd w:val="clear" w:color="auto" w:fill="F9EFD7" w:themeFill="accent4" w:themeFillTint="3F"/>
      </w:tcPr>
    </w:tblStylePr>
  </w:style>
  <w:style w:type="table" w:styleId="LightShading-Accent5">
    <w:name w:val="Light Shading Accent 5"/>
    <w:basedOn w:val="TableNormal"/>
    <w:uiPriority w:val="60"/>
    <w:rsid w:val="00FC693F"/>
    <w:pPr>
      <w:spacing w:after="0" w:line="240" w:lineRule="auto"/>
    </w:pPr>
    <w:rPr>
      <w:color w:val="C37B15" w:themeColor="accent5" w:themeShade="BF"/>
    </w:rPr>
    <w:tblPr>
      <w:tblStyleRowBandSize w:val="1"/>
      <w:tblStyleColBandSize w:val="1"/>
      <w:tblBorders>
        <w:top w:val="single" w:sz="8" w:space="0" w:color="E9A039" w:themeColor="accent5"/>
        <w:bottom w:val="single" w:sz="8" w:space="0" w:color="E9A039" w:themeColor="accent5"/>
      </w:tblBorders>
    </w:tblPr>
    <w:tblStylePr w:type="firstRow">
      <w:pPr>
        <w:spacing w:before="0" w:after="0" w:line="240" w:lineRule="auto"/>
      </w:pPr>
      <w:rPr>
        <w:b/>
        <w:bCs/>
      </w:rPr>
      <w:tblPr/>
      <w:tcPr>
        <w:tcBorders>
          <w:top w:val="single" w:sz="8" w:space="0" w:color="E9A039" w:themeColor="accent5"/>
          <w:left w:val="nil"/>
          <w:bottom w:val="single" w:sz="8" w:space="0" w:color="E9A039" w:themeColor="accent5"/>
          <w:right w:val="nil"/>
          <w:insideH w:val="nil"/>
          <w:insideV w:val="nil"/>
        </w:tcBorders>
      </w:tcPr>
    </w:tblStylePr>
    <w:tblStylePr w:type="lastRow">
      <w:pPr>
        <w:spacing w:before="0" w:after="0" w:line="240" w:lineRule="auto"/>
      </w:pPr>
      <w:rPr>
        <w:b/>
        <w:bCs/>
      </w:rPr>
      <w:tblPr/>
      <w:tcPr>
        <w:tcBorders>
          <w:top w:val="single" w:sz="8" w:space="0" w:color="E9A039" w:themeColor="accent5"/>
          <w:left w:val="nil"/>
          <w:bottom w:val="single" w:sz="8" w:space="0" w:color="E9A039"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E7CD" w:themeFill="accent5" w:themeFillTint="3F"/>
      </w:tcPr>
    </w:tblStylePr>
    <w:tblStylePr w:type="band1Horz">
      <w:tblPr/>
      <w:tcPr>
        <w:tcBorders>
          <w:left w:val="nil"/>
          <w:right w:val="nil"/>
          <w:insideH w:val="nil"/>
          <w:insideV w:val="nil"/>
        </w:tcBorders>
        <w:shd w:val="clear" w:color="auto" w:fill="F9E7CD" w:themeFill="accent5" w:themeFillTint="3F"/>
      </w:tcPr>
    </w:tblStylePr>
  </w:style>
  <w:style w:type="table" w:styleId="LightShading-Accent6">
    <w:name w:val="Light Shading Accent 6"/>
    <w:basedOn w:val="TableNormal"/>
    <w:uiPriority w:val="60"/>
    <w:rsid w:val="00FC693F"/>
    <w:pPr>
      <w:spacing w:after="0" w:line="240" w:lineRule="auto"/>
    </w:pPr>
    <w:rPr>
      <w:color w:val="9C5424" w:themeColor="accent6" w:themeShade="BF"/>
    </w:rPr>
    <w:tblPr>
      <w:tblStyleRowBandSize w:val="1"/>
      <w:tblStyleColBandSize w:val="1"/>
      <w:tblBorders>
        <w:top w:val="single" w:sz="8" w:space="0" w:color="CF7133" w:themeColor="accent6"/>
        <w:bottom w:val="single" w:sz="8" w:space="0" w:color="CF7133" w:themeColor="accent6"/>
      </w:tblBorders>
    </w:tblPr>
    <w:tblStylePr w:type="firstRow">
      <w:pPr>
        <w:spacing w:before="0" w:after="0" w:line="240" w:lineRule="auto"/>
      </w:pPr>
      <w:rPr>
        <w:b/>
        <w:bCs/>
      </w:rPr>
      <w:tblPr/>
      <w:tcPr>
        <w:tcBorders>
          <w:top w:val="single" w:sz="8" w:space="0" w:color="CF7133" w:themeColor="accent6"/>
          <w:left w:val="nil"/>
          <w:bottom w:val="single" w:sz="8" w:space="0" w:color="CF7133" w:themeColor="accent6"/>
          <w:right w:val="nil"/>
          <w:insideH w:val="nil"/>
          <w:insideV w:val="nil"/>
        </w:tcBorders>
      </w:tcPr>
    </w:tblStylePr>
    <w:tblStylePr w:type="lastRow">
      <w:pPr>
        <w:spacing w:before="0" w:after="0" w:line="240" w:lineRule="auto"/>
      </w:pPr>
      <w:rPr>
        <w:b/>
        <w:bCs/>
      </w:rPr>
      <w:tblPr/>
      <w:tcPr>
        <w:tcBorders>
          <w:top w:val="single" w:sz="8" w:space="0" w:color="CF7133" w:themeColor="accent6"/>
          <w:left w:val="nil"/>
          <w:bottom w:val="single" w:sz="8" w:space="0" w:color="CF713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DBCC" w:themeFill="accent6" w:themeFillTint="3F"/>
      </w:tcPr>
    </w:tblStylePr>
    <w:tblStylePr w:type="band1Horz">
      <w:tblPr/>
      <w:tcPr>
        <w:tcBorders>
          <w:left w:val="nil"/>
          <w:right w:val="nil"/>
          <w:insideH w:val="nil"/>
          <w:insideV w:val="nil"/>
        </w:tcBorders>
        <w:shd w:val="clear" w:color="auto" w:fill="F3DBCC"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6F6F6F" w:themeColor="accent1"/>
        <w:left w:val="single" w:sz="8" w:space="0" w:color="6F6F6F" w:themeColor="accent1"/>
        <w:bottom w:val="single" w:sz="8" w:space="0" w:color="6F6F6F" w:themeColor="accent1"/>
        <w:right w:val="single" w:sz="8" w:space="0" w:color="6F6F6F" w:themeColor="accent1"/>
      </w:tblBorders>
    </w:tblPr>
    <w:tblStylePr w:type="firstRow">
      <w:pPr>
        <w:spacing w:before="0" w:after="0" w:line="240" w:lineRule="auto"/>
      </w:pPr>
      <w:rPr>
        <w:b/>
        <w:bCs/>
        <w:color w:val="FFFFFF" w:themeColor="background1"/>
      </w:rPr>
      <w:tblPr/>
      <w:tcPr>
        <w:shd w:val="clear" w:color="auto" w:fill="6F6F6F" w:themeFill="accent1"/>
      </w:tcPr>
    </w:tblStylePr>
    <w:tblStylePr w:type="lastRow">
      <w:pPr>
        <w:spacing w:before="0" w:after="0" w:line="240" w:lineRule="auto"/>
      </w:pPr>
      <w:rPr>
        <w:b/>
        <w:bCs/>
      </w:rPr>
      <w:tblPr/>
      <w:tcPr>
        <w:tcBorders>
          <w:top w:val="double" w:sz="6" w:space="0" w:color="6F6F6F" w:themeColor="accent1"/>
          <w:left w:val="single" w:sz="8" w:space="0" w:color="6F6F6F" w:themeColor="accent1"/>
          <w:bottom w:val="single" w:sz="8" w:space="0" w:color="6F6F6F" w:themeColor="accent1"/>
          <w:right w:val="single" w:sz="8" w:space="0" w:color="6F6F6F" w:themeColor="accent1"/>
        </w:tcBorders>
      </w:tcPr>
    </w:tblStylePr>
    <w:tblStylePr w:type="firstCol">
      <w:rPr>
        <w:b/>
        <w:bCs/>
      </w:rPr>
    </w:tblStylePr>
    <w:tblStylePr w:type="lastCol">
      <w:rPr>
        <w:b/>
        <w:bCs/>
      </w:rPr>
    </w:tblStylePr>
    <w:tblStylePr w:type="band1Vert">
      <w:tblPr/>
      <w:tcPr>
        <w:tcBorders>
          <w:top w:val="single" w:sz="8" w:space="0" w:color="6F6F6F" w:themeColor="accent1"/>
          <w:left w:val="single" w:sz="8" w:space="0" w:color="6F6F6F" w:themeColor="accent1"/>
          <w:bottom w:val="single" w:sz="8" w:space="0" w:color="6F6F6F" w:themeColor="accent1"/>
          <w:right w:val="single" w:sz="8" w:space="0" w:color="6F6F6F" w:themeColor="accent1"/>
        </w:tcBorders>
      </w:tcPr>
    </w:tblStylePr>
    <w:tblStylePr w:type="band1Horz">
      <w:tblPr/>
      <w:tcPr>
        <w:tcBorders>
          <w:top w:val="single" w:sz="8" w:space="0" w:color="6F6F6F" w:themeColor="accent1"/>
          <w:left w:val="single" w:sz="8" w:space="0" w:color="6F6F6F" w:themeColor="accent1"/>
          <w:bottom w:val="single" w:sz="8" w:space="0" w:color="6F6F6F" w:themeColor="accent1"/>
          <w:right w:val="single" w:sz="8" w:space="0" w:color="6F6F6F"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FBFA5" w:themeColor="accent2"/>
        <w:left w:val="single" w:sz="8" w:space="0" w:color="BFBFA5" w:themeColor="accent2"/>
        <w:bottom w:val="single" w:sz="8" w:space="0" w:color="BFBFA5" w:themeColor="accent2"/>
        <w:right w:val="single" w:sz="8" w:space="0" w:color="BFBFA5" w:themeColor="accent2"/>
      </w:tblBorders>
    </w:tblPr>
    <w:tblStylePr w:type="firstRow">
      <w:pPr>
        <w:spacing w:before="0" w:after="0" w:line="240" w:lineRule="auto"/>
      </w:pPr>
      <w:rPr>
        <w:b/>
        <w:bCs/>
        <w:color w:val="FFFFFF" w:themeColor="background1"/>
      </w:rPr>
      <w:tblPr/>
      <w:tcPr>
        <w:shd w:val="clear" w:color="auto" w:fill="BFBFA5" w:themeFill="accent2"/>
      </w:tcPr>
    </w:tblStylePr>
    <w:tblStylePr w:type="lastRow">
      <w:pPr>
        <w:spacing w:before="0" w:after="0" w:line="240" w:lineRule="auto"/>
      </w:pPr>
      <w:rPr>
        <w:b/>
        <w:bCs/>
      </w:rPr>
      <w:tblPr/>
      <w:tcPr>
        <w:tcBorders>
          <w:top w:val="double" w:sz="6" w:space="0" w:color="BFBFA5" w:themeColor="accent2"/>
          <w:left w:val="single" w:sz="8" w:space="0" w:color="BFBFA5" w:themeColor="accent2"/>
          <w:bottom w:val="single" w:sz="8" w:space="0" w:color="BFBFA5" w:themeColor="accent2"/>
          <w:right w:val="single" w:sz="8" w:space="0" w:color="BFBFA5" w:themeColor="accent2"/>
        </w:tcBorders>
      </w:tcPr>
    </w:tblStylePr>
    <w:tblStylePr w:type="firstCol">
      <w:rPr>
        <w:b/>
        <w:bCs/>
      </w:rPr>
    </w:tblStylePr>
    <w:tblStylePr w:type="lastCol">
      <w:rPr>
        <w:b/>
        <w:bCs/>
      </w:rPr>
    </w:tblStylePr>
    <w:tblStylePr w:type="band1Vert">
      <w:tblPr/>
      <w:tcPr>
        <w:tcBorders>
          <w:top w:val="single" w:sz="8" w:space="0" w:color="BFBFA5" w:themeColor="accent2"/>
          <w:left w:val="single" w:sz="8" w:space="0" w:color="BFBFA5" w:themeColor="accent2"/>
          <w:bottom w:val="single" w:sz="8" w:space="0" w:color="BFBFA5" w:themeColor="accent2"/>
          <w:right w:val="single" w:sz="8" w:space="0" w:color="BFBFA5" w:themeColor="accent2"/>
        </w:tcBorders>
      </w:tcPr>
    </w:tblStylePr>
    <w:tblStylePr w:type="band1Horz">
      <w:tblPr/>
      <w:tcPr>
        <w:tcBorders>
          <w:top w:val="single" w:sz="8" w:space="0" w:color="BFBFA5" w:themeColor="accent2"/>
          <w:left w:val="single" w:sz="8" w:space="0" w:color="BFBFA5" w:themeColor="accent2"/>
          <w:bottom w:val="single" w:sz="8" w:space="0" w:color="BFBFA5" w:themeColor="accent2"/>
          <w:right w:val="single" w:sz="8" w:space="0" w:color="BFBFA5"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DCD084" w:themeColor="accent3"/>
        <w:left w:val="single" w:sz="8" w:space="0" w:color="DCD084" w:themeColor="accent3"/>
        <w:bottom w:val="single" w:sz="8" w:space="0" w:color="DCD084" w:themeColor="accent3"/>
        <w:right w:val="single" w:sz="8" w:space="0" w:color="DCD084" w:themeColor="accent3"/>
      </w:tblBorders>
    </w:tblPr>
    <w:tblStylePr w:type="firstRow">
      <w:pPr>
        <w:spacing w:before="0" w:after="0" w:line="240" w:lineRule="auto"/>
      </w:pPr>
      <w:rPr>
        <w:b/>
        <w:bCs/>
        <w:color w:val="FFFFFF" w:themeColor="background1"/>
      </w:rPr>
      <w:tblPr/>
      <w:tcPr>
        <w:shd w:val="clear" w:color="auto" w:fill="DCD084" w:themeFill="accent3"/>
      </w:tcPr>
    </w:tblStylePr>
    <w:tblStylePr w:type="lastRow">
      <w:pPr>
        <w:spacing w:before="0" w:after="0" w:line="240" w:lineRule="auto"/>
      </w:pPr>
      <w:rPr>
        <w:b/>
        <w:bCs/>
      </w:rPr>
      <w:tblPr/>
      <w:tcPr>
        <w:tcBorders>
          <w:top w:val="double" w:sz="6" w:space="0" w:color="DCD084" w:themeColor="accent3"/>
          <w:left w:val="single" w:sz="8" w:space="0" w:color="DCD084" w:themeColor="accent3"/>
          <w:bottom w:val="single" w:sz="8" w:space="0" w:color="DCD084" w:themeColor="accent3"/>
          <w:right w:val="single" w:sz="8" w:space="0" w:color="DCD084" w:themeColor="accent3"/>
        </w:tcBorders>
      </w:tcPr>
    </w:tblStylePr>
    <w:tblStylePr w:type="firstCol">
      <w:rPr>
        <w:b/>
        <w:bCs/>
      </w:rPr>
    </w:tblStylePr>
    <w:tblStylePr w:type="lastCol">
      <w:rPr>
        <w:b/>
        <w:bCs/>
      </w:rPr>
    </w:tblStylePr>
    <w:tblStylePr w:type="band1Vert">
      <w:tblPr/>
      <w:tcPr>
        <w:tcBorders>
          <w:top w:val="single" w:sz="8" w:space="0" w:color="DCD084" w:themeColor="accent3"/>
          <w:left w:val="single" w:sz="8" w:space="0" w:color="DCD084" w:themeColor="accent3"/>
          <w:bottom w:val="single" w:sz="8" w:space="0" w:color="DCD084" w:themeColor="accent3"/>
          <w:right w:val="single" w:sz="8" w:space="0" w:color="DCD084" w:themeColor="accent3"/>
        </w:tcBorders>
      </w:tcPr>
    </w:tblStylePr>
    <w:tblStylePr w:type="band1Horz">
      <w:tblPr/>
      <w:tcPr>
        <w:tcBorders>
          <w:top w:val="single" w:sz="8" w:space="0" w:color="DCD084" w:themeColor="accent3"/>
          <w:left w:val="single" w:sz="8" w:space="0" w:color="DCD084" w:themeColor="accent3"/>
          <w:bottom w:val="single" w:sz="8" w:space="0" w:color="DCD084" w:themeColor="accent3"/>
          <w:right w:val="single" w:sz="8" w:space="0" w:color="DCD084"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E7BF5F" w:themeColor="accent4"/>
        <w:left w:val="single" w:sz="8" w:space="0" w:color="E7BF5F" w:themeColor="accent4"/>
        <w:bottom w:val="single" w:sz="8" w:space="0" w:color="E7BF5F" w:themeColor="accent4"/>
        <w:right w:val="single" w:sz="8" w:space="0" w:color="E7BF5F" w:themeColor="accent4"/>
      </w:tblBorders>
    </w:tblPr>
    <w:tblStylePr w:type="firstRow">
      <w:pPr>
        <w:spacing w:before="0" w:after="0" w:line="240" w:lineRule="auto"/>
      </w:pPr>
      <w:rPr>
        <w:b/>
        <w:bCs/>
        <w:color w:val="FFFFFF" w:themeColor="background1"/>
      </w:rPr>
      <w:tblPr/>
      <w:tcPr>
        <w:shd w:val="clear" w:color="auto" w:fill="E7BF5F" w:themeFill="accent4"/>
      </w:tcPr>
    </w:tblStylePr>
    <w:tblStylePr w:type="lastRow">
      <w:pPr>
        <w:spacing w:before="0" w:after="0" w:line="240" w:lineRule="auto"/>
      </w:pPr>
      <w:rPr>
        <w:b/>
        <w:bCs/>
      </w:rPr>
      <w:tblPr/>
      <w:tcPr>
        <w:tcBorders>
          <w:top w:val="double" w:sz="6" w:space="0" w:color="E7BF5F" w:themeColor="accent4"/>
          <w:left w:val="single" w:sz="8" w:space="0" w:color="E7BF5F" w:themeColor="accent4"/>
          <w:bottom w:val="single" w:sz="8" w:space="0" w:color="E7BF5F" w:themeColor="accent4"/>
          <w:right w:val="single" w:sz="8" w:space="0" w:color="E7BF5F" w:themeColor="accent4"/>
        </w:tcBorders>
      </w:tcPr>
    </w:tblStylePr>
    <w:tblStylePr w:type="firstCol">
      <w:rPr>
        <w:b/>
        <w:bCs/>
      </w:rPr>
    </w:tblStylePr>
    <w:tblStylePr w:type="lastCol">
      <w:rPr>
        <w:b/>
        <w:bCs/>
      </w:rPr>
    </w:tblStylePr>
    <w:tblStylePr w:type="band1Vert">
      <w:tblPr/>
      <w:tcPr>
        <w:tcBorders>
          <w:top w:val="single" w:sz="8" w:space="0" w:color="E7BF5F" w:themeColor="accent4"/>
          <w:left w:val="single" w:sz="8" w:space="0" w:color="E7BF5F" w:themeColor="accent4"/>
          <w:bottom w:val="single" w:sz="8" w:space="0" w:color="E7BF5F" w:themeColor="accent4"/>
          <w:right w:val="single" w:sz="8" w:space="0" w:color="E7BF5F" w:themeColor="accent4"/>
        </w:tcBorders>
      </w:tcPr>
    </w:tblStylePr>
    <w:tblStylePr w:type="band1Horz">
      <w:tblPr/>
      <w:tcPr>
        <w:tcBorders>
          <w:top w:val="single" w:sz="8" w:space="0" w:color="E7BF5F" w:themeColor="accent4"/>
          <w:left w:val="single" w:sz="8" w:space="0" w:color="E7BF5F" w:themeColor="accent4"/>
          <w:bottom w:val="single" w:sz="8" w:space="0" w:color="E7BF5F" w:themeColor="accent4"/>
          <w:right w:val="single" w:sz="8" w:space="0" w:color="E7BF5F"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E9A039" w:themeColor="accent5"/>
        <w:left w:val="single" w:sz="8" w:space="0" w:color="E9A039" w:themeColor="accent5"/>
        <w:bottom w:val="single" w:sz="8" w:space="0" w:color="E9A039" w:themeColor="accent5"/>
        <w:right w:val="single" w:sz="8" w:space="0" w:color="E9A039" w:themeColor="accent5"/>
      </w:tblBorders>
    </w:tblPr>
    <w:tblStylePr w:type="firstRow">
      <w:pPr>
        <w:spacing w:before="0" w:after="0" w:line="240" w:lineRule="auto"/>
      </w:pPr>
      <w:rPr>
        <w:b/>
        <w:bCs/>
        <w:color w:val="FFFFFF" w:themeColor="background1"/>
      </w:rPr>
      <w:tblPr/>
      <w:tcPr>
        <w:shd w:val="clear" w:color="auto" w:fill="E9A039" w:themeFill="accent5"/>
      </w:tcPr>
    </w:tblStylePr>
    <w:tblStylePr w:type="lastRow">
      <w:pPr>
        <w:spacing w:before="0" w:after="0" w:line="240" w:lineRule="auto"/>
      </w:pPr>
      <w:rPr>
        <w:b/>
        <w:bCs/>
      </w:rPr>
      <w:tblPr/>
      <w:tcPr>
        <w:tcBorders>
          <w:top w:val="double" w:sz="6" w:space="0" w:color="E9A039" w:themeColor="accent5"/>
          <w:left w:val="single" w:sz="8" w:space="0" w:color="E9A039" w:themeColor="accent5"/>
          <w:bottom w:val="single" w:sz="8" w:space="0" w:color="E9A039" w:themeColor="accent5"/>
          <w:right w:val="single" w:sz="8" w:space="0" w:color="E9A039" w:themeColor="accent5"/>
        </w:tcBorders>
      </w:tcPr>
    </w:tblStylePr>
    <w:tblStylePr w:type="firstCol">
      <w:rPr>
        <w:b/>
        <w:bCs/>
      </w:rPr>
    </w:tblStylePr>
    <w:tblStylePr w:type="lastCol">
      <w:rPr>
        <w:b/>
        <w:bCs/>
      </w:rPr>
    </w:tblStylePr>
    <w:tblStylePr w:type="band1Vert">
      <w:tblPr/>
      <w:tcPr>
        <w:tcBorders>
          <w:top w:val="single" w:sz="8" w:space="0" w:color="E9A039" w:themeColor="accent5"/>
          <w:left w:val="single" w:sz="8" w:space="0" w:color="E9A039" w:themeColor="accent5"/>
          <w:bottom w:val="single" w:sz="8" w:space="0" w:color="E9A039" w:themeColor="accent5"/>
          <w:right w:val="single" w:sz="8" w:space="0" w:color="E9A039" w:themeColor="accent5"/>
        </w:tcBorders>
      </w:tcPr>
    </w:tblStylePr>
    <w:tblStylePr w:type="band1Horz">
      <w:tblPr/>
      <w:tcPr>
        <w:tcBorders>
          <w:top w:val="single" w:sz="8" w:space="0" w:color="E9A039" w:themeColor="accent5"/>
          <w:left w:val="single" w:sz="8" w:space="0" w:color="E9A039" w:themeColor="accent5"/>
          <w:bottom w:val="single" w:sz="8" w:space="0" w:color="E9A039" w:themeColor="accent5"/>
          <w:right w:val="single" w:sz="8" w:space="0" w:color="E9A039"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CF7133" w:themeColor="accent6"/>
        <w:left w:val="single" w:sz="8" w:space="0" w:color="CF7133" w:themeColor="accent6"/>
        <w:bottom w:val="single" w:sz="8" w:space="0" w:color="CF7133" w:themeColor="accent6"/>
        <w:right w:val="single" w:sz="8" w:space="0" w:color="CF7133" w:themeColor="accent6"/>
      </w:tblBorders>
    </w:tblPr>
    <w:tblStylePr w:type="firstRow">
      <w:pPr>
        <w:spacing w:before="0" w:after="0" w:line="240" w:lineRule="auto"/>
      </w:pPr>
      <w:rPr>
        <w:b/>
        <w:bCs/>
        <w:color w:val="FFFFFF" w:themeColor="background1"/>
      </w:rPr>
      <w:tblPr/>
      <w:tcPr>
        <w:shd w:val="clear" w:color="auto" w:fill="CF7133" w:themeFill="accent6"/>
      </w:tcPr>
    </w:tblStylePr>
    <w:tblStylePr w:type="lastRow">
      <w:pPr>
        <w:spacing w:before="0" w:after="0" w:line="240" w:lineRule="auto"/>
      </w:pPr>
      <w:rPr>
        <w:b/>
        <w:bCs/>
      </w:rPr>
      <w:tblPr/>
      <w:tcPr>
        <w:tcBorders>
          <w:top w:val="double" w:sz="6" w:space="0" w:color="CF7133" w:themeColor="accent6"/>
          <w:left w:val="single" w:sz="8" w:space="0" w:color="CF7133" w:themeColor="accent6"/>
          <w:bottom w:val="single" w:sz="8" w:space="0" w:color="CF7133" w:themeColor="accent6"/>
          <w:right w:val="single" w:sz="8" w:space="0" w:color="CF7133" w:themeColor="accent6"/>
        </w:tcBorders>
      </w:tcPr>
    </w:tblStylePr>
    <w:tblStylePr w:type="firstCol">
      <w:rPr>
        <w:b/>
        <w:bCs/>
      </w:rPr>
    </w:tblStylePr>
    <w:tblStylePr w:type="lastCol">
      <w:rPr>
        <w:b/>
        <w:bCs/>
      </w:rPr>
    </w:tblStylePr>
    <w:tblStylePr w:type="band1Vert">
      <w:tblPr/>
      <w:tcPr>
        <w:tcBorders>
          <w:top w:val="single" w:sz="8" w:space="0" w:color="CF7133" w:themeColor="accent6"/>
          <w:left w:val="single" w:sz="8" w:space="0" w:color="CF7133" w:themeColor="accent6"/>
          <w:bottom w:val="single" w:sz="8" w:space="0" w:color="CF7133" w:themeColor="accent6"/>
          <w:right w:val="single" w:sz="8" w:space="0" w:color="CF7133" w:themeColor="accent6"/>
        </w:tcBorders>
      </w:tcPr>
    </w:tblStylePr>
    <w:tblStylePr w:type="band1Horz">
      <w:tblPr/>
      <w:tcPr>
        <w:tcBorders>
          <w:top w:val="single" w:sz="8" w:space="0" w:color="CF7133" w:themeColor="accent6"/>
          <w:left w:val="single" w:sz="8" w:space="0" w:color="CF7133" w:themeColor="accent6"/>
          <w:bottom w:val="single" w:sz="8" w:space="0" w:color="CF7133" w:themeColor="accent6"/>
          <w:right w:val="single" w:sz="8" w:space="0" w:color="CF7133"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6F6F6F" w:themeColor="accent1"/>
        <w:left w:val="single" w:sz="8" w:space="0" w:color="6F6F6F" w:themeColor="accent1"/>
        <w:bottom w:val="single" w:sz="8" w:space="0" w:color="6F6F6F" w:themeColor="accent1"/>
        <w:right w:val="single" w:sz="8" w:space="0" w:color="6F6F6F" w:themeColor="accent1"/>
        <w:insideH w:val="single" w:sz="8" w:space="0" w:color="6F6F6F" w:themeColor="accent1"/>
        <w:insideV w:val="single" w:sz="8" w:space="0" w:color="6F6F6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F6F6F" w:themeColor="accent1"/>
          <w:left w:val="single" w:sz="8" w:space="0" w:color="6F6F6F" w:themeColor="accent1"/>
          <w:bottom w:val="single" w:sz="18" w:space="0" w:color="6F6F6F" w:themeColor="accent1"/>
          <w:right w:val="single" w:sz="8" w:space="0" w:color="6F6F6F" w:themeColor="accent1"/>
          <w:insideH w:val="nil"/>
          <w:insideV w:val="single" w:sz="8" w:space="0" w:color="6F6F6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F6F6F" w:themeColor="accent1"/>
          <w:left w:val="single" w:sz="8" w:space="0" w:color="6F6F6F" w:themeColor="accent1"/>
          <w:bottom w:val="single" w:sz="8" w:space="0" w:color="6F6F6F" w:themeColor="accent1"/>
          <w:right w:val="single" w:sz="8" w:space="0" w:color="6F6F6F" w:themeColor="accent1"/>
          <w:insideH w:val="nil"/>
          <w:insideV w:val="single" w:sz="8" w:space="0" w:color="6F6F6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F6F6F" w:themeColor="accent1"/>
          <w:left w:val="single" w:sz="8" w:space="0" w:color="6F6F6F" w:themeColor="accent1"/>
          <w:bottom w:val="single" w:sz="8" w:space="0" w:color="6F6F6F" w:themeColor="accent1"/>
          <w:right w:val="single" w:sz="8" w:space="0" w:color="6F6F6F" w:themeColor="accent1"/>
        </w:tcBorders>
      </w:tcPr>
    </w:tblStylePr>
    <w:tblStylePr w:type="band1Vert">
      <w:tblPr/>
      <w:tcPr>
        <w:tcBorders>
          <w:top w:val="single" w:sz="8" w:space="0" w:color="6F6F6F" w:themeColor="accent1"/>
          <w:left w:val="single" w:sz="8" w:space="0" w:color="6F6F6F" w:themeColor="accent1"/>
          <w:bottom w:val="single" w:sz="8" w:space="0" w:color="6F6F6F" w:themeColor="accent1"/>
          <w:right w:val="single" w:sz="8" w:space="0" w:color="6F6F6F" w:themeColor="accent1"/>
        </w:tcBorders>
        <w:shd w:val="clear" w:color="auto" w:fill="DBDBDB" w:themeFill="accent1" w:themeFillTint="3F"/>
      </w:tcPr>
    </w:tblStylePr>
    <w:tblStylePr w:type="band1Horz">
      <w:tblPr/>
      <w:tcPr>
        <w:tcBorders>
          <w:top w:val="single" w:sz="8" w:space="0" w:color="6F6F6F" w:themeColor="accent1"/>
          <w:left w:val="single" w:sz="8" w:space="0" w:color="6F6F6F" w:themeColor="accent1"/>
          <w:bottom w:val="single" w:sz="8" w:space="0" w:color="6F6F6F" w:themeColor="accent1"/>
          <w:right w:val="single" w:sz="8" w:space="0" w:color="6F6F6F" w:themeColor="accent1"/>
          <w:insideV w:val="single" w:sz="8" w:space="0" w:color="6F6F6F" w:themeColor="accent1"/>
        </w:tcBorders>
        <w:shd w:val="clear" w:color="auto" w:fill="DBDBDB" w:themeFill="accent1" w:themeFillTint="3F"/>
      </w:tcPr>
    </w:tblStylePr>
    <w:tblStylePr w:type="band2Horz">
      <w:tblPr/>
      <w:tcPr>
        <w:tcBorders>
          <w:top w:val="single" w:sz="8" w:space="0" w:color="6F6F6F" w:themeColor="accent1"/>
          <w:left w:val="single" w:sz="8" w:space="0" w:color="6F6F6F" w:themeColor="accent1"/>
          <w:bottom w:val="single" w:sz="8" w:space="0" w:color="6F6F6F" w:themeColor="accent1"/>
          <w:right w:val="single" w:sz="8" w:space="0" w:color="6F6F6F" w:themeColor="accent1"/>
          <w:insideV w:val="single" w:sz="8" w:space="0" w:color="6F6F6F"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FBFA5" w:themeColor="accent2"/>
        <w:left w:val="single" w:sz="8" w:space="0" w:color="BFBFA5" w:themeColor="accent2"/>
        <w:bottom w:val="single" w:sz="8" w:space="0" w:color="BFBFA5" w:themeColor="accent2"/>
        <w:right w:val="single" w:sz="8" w:space="0" w:color="BFBFA5" w:themeColor="accent2"/>
        <w:insideH w:val="single" w:sz="8" w:space="0" w:color="BFBFA5" w:themeColor="accent2"/>
        <w:insideV w:val="single" w:sz="8" w:space="0" w:color="BFBFA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FBFA5" w:themeColor="accent2"/>
          <w:left w:val="single" w:sz="8" w:space="0" w:color="BFBFA5" w:themeColor="accent2"/>
          <w:bottom w:val="single" w:sz="18" w:space="0" w:color="BFBFA5" w:themeColor="accent2"/>
          <w:right w:val="single" w:sz="8" w:space="0" w:color="BFBFA5" w:themeColor="accent2"/>
          <w:insideH w:val="nil"/>
          <w:insideV w:val="single" w:sz="8" w:space="0" w:color="BFBFA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FBFA5" w:themeColor="accent2"/>
          <w:left w:val="single" w:sz="8" w:space="0" w:color="BFBFA5" w:themeColor="accent2"/>
          <w:bottom w:val="single" w:sz="8" w:space="0" w:color="BFBFA5" w:themeColor="accent2"/>
          <w:right w:val="single" w:sz="8" w:space="0" w:color="BFBFA5" w:themeColor="accent2"/>
          <w:insideH w:val="nil"/>
          <w:insideV w:val="single" w:sz="8" w:space="0" w:color="BFBFA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FBFA5" w:themeColor="accent2"/>
          <w:left w:val="single" w:sz="8" w:space="0" w:color="BFBFA5" w:themeColor="accent2"/>
          <w:bottom w:val="single" w:sz="8" w:space="0" w:color="BFBFA5" w:themeColor="accent2"/>
          <w:right w:val="single" w:sz="8" w:space="0" w:color="BFBFA5" w:themeColor="accent2"/>
        </w:tcBorders>
      </w:tcPr>
    </w:tblStylePr>
    <w:tblStylePr w:type="band1Vert">
      <w:tblPr/>
      <w:tcPr>
        <w:tcBorders>
          <w:top w:val="single" w:sz="8" w:space="0" w:color="BFBFA5" w:themeColor="accent2"/>
          <w:left w:val="single" w:sz="8" w:space="0" w:color="BFBFA5" w:themeColor="accent2"/>
          <w:bottom w:val="single" w:sz="8" w:space="0" w:color="BFBFA5" w:themeColor="accent2"/>
          <w:right w:val="single" w:sz="8" w:space="0" w:color="BFBFA5" w:themeColor="accent2"/>
        </w:tcBorders>
        <w:shd w:val="clear" w:color="auto" w:fill="EFEFE8" w:themeFill="accent2" w:themeFillTint="3F"/>
      </w:tcPr>
    </w:tblStylePr>
    <w:tblStylePr w:type="band1Horz">
      <w:tblPr/>
      <w:tcPr>
        <w:tcBorders>
          <w:top w:val="single" w:sz="8" w:space="0" w:color="BFBFA5" w:themeColor="accent2"/>
          <w:left w:val="single" w:sz="8" w:space="0" w:color="BFBFA5" w:themeColor="accent2"/>
          <w:bottom w:val="single" w:sz="8" w:space="0" w:color="BFBFA5" w:themeColor="accent2"/>
          <w:right w:val="single" w:sz="8" w:space="0" w:color="BFBFA5" w:themeColor="accent2"/>
          <w:insideV w:val="single" w:sz="8" w:space="0" w:color="BFBFA5" w:themeColor="accent2"/>
        </w:tcBorders>
        <w:shd w:val="clear" w:color="auto" w:fill="EFEFE8" w:themeFill="accent2" w:themeFillTint="3F"/>
      </w:tcPr>
    </w:tblStylePr>
    <w:tblStylePr w:type="band2Horz">
      <w:tblPr/>
      <w:tcPr>
        <w:tcBorders>
          <w:top w:val="single" w:sz="8" w:space="0" w:color="BFBFA5" w:themeColor="accent2"/>
          <w:left w:val="single" w:sz="8" w:space="0" w:color="BFBFA5" w:themeColor="accent2"/>
          <w:bottom w:val="single" w:sz="8" w:space="0" w:color="BFBFA5" w:themeColor="accent2"/>
          <w:right w:val="single" w:sz="8" w:space="0" w:color="BFBFA5" w:themeColor="accent2"/>
          <w:insideV w:val="single" w:sz="8" w:space="0" w:color="BFBFA5"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DCD084" w:themeColor="accent3"/>
        <w:left w:val="single" w:sz="8" w:space="0" w:color="DCD084" w:themeColor="accent3"/>
        <w:bottom w:val="single" w:sz="8" w:space="0" w:color="DCD084" w:themeColor="accent3"/>
        <w:right w:val="single" w:sz="8" w:space="0" w:color="DCD084" w:themeColor="accent3"/>
        <w:insideH w:val="single" w:sz="8" w:space="0" w:color="DCD084" w:themeColor="accent3"/>
        <w:insideV w:val="single" w:sz="8" w:space="0" w:color="DCD08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CD084" w:themeColor="accent3"/>
          <w:left w:val="single" w:sz="8" w:space="0" w:color="DCD084" w:themeColor="accent3"/>
          <w:bottom w:val="single" w:sz="18" w:space="0" w:color="DCD084" w:themeColor="accent3"/>
          <w:right w:val="single" w:sz="8" w:space="0" w:color="DCD084" w:themeColor="accent3"/>
          <w:insideH w:val="nil"/>
          <w:insideV w:val="single" w:sz="8" w:space="0" w:color="DCD08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CD084" w:themeColor="accent3"/>
          <w:left w:val="single" w:sz="8" w:space="0" w:color="DCD084" w:themeColor="accent3"/>
          <w:bottom w:val="single" w:sz="8" w:space="0" w:color="DCD084" w:themeColor="accent3"/>
          <w:right w:val="single" w:sz="8" w:space="0" w:color="DCD084" w:themeColor="accent3"/>
          <w:insideH w:val="nil"/>
          <w:insideV w:val="single" w:sz="8" w:space="0" w:color="DCD08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CD084" w:themeColor="accent3"/>
          <w:left w:val="single" w:sz="8" w:space="0" w:color="DCD084" w:themeColor="accent3"/>
          <w:bottom w:val="single" w:sz="8" w:space="0" w:color="DCD084" w:themeColor="accent3"/>
          <w:right w:val="single" w:sz="8" w:space="0" w:color="DCD084" w:themeColor="accent3"/>
        </w:tcBorders>
      </w:tcPr>
    </w:tblStylePr>
    <w:tblStylePr w:type="band1Vert">
      <w:tblPr/>
      <w:tcPr>
        <w:tcBorders>
          <w:top w:val="single" w:sz="8" w:space="0" w:color="DCD084" w:themeColor="accent3"/>
          <w:left w:val="single" w:sz="8" w:space="0" w:color="DCD084" w:themeColor="accent3"/>
          <w:bottom w:val="single" w:sz="8" w:space="0" w:color="DCD084" w:themeColor="accent3"/>
          <w:right w:val="single" w:sz="8" w:space="0" w:color="DCD084" w:themeColor="accent3"/>
        </w:tcBorders>
        <w:shd w:val="clear" w:color="auto" w:fill="F6F3E0" w:themeFill="accent3" w:themeFillTint="3F"/>
      </w:tcPr>
    </w:tblStylePr>
    <w:tblStylePr w:type="band1Horz">
      <w:tblPr/>
      <w:tcPr>
        <w:tcBorders>
          <w:top w:val="single" w:sz="8" w:space="0" w:color="DCD084" w:themeColor="accent3"/>
          <w:left w:val="single" w:sz="8" w:space="0" w:color="DCD084" w:themeColor="accent3"/>
          <w:bottom w:val="single" w:sz="8" w:space="0" w:color="DCD084" w:themeColor="accent3"/>
          <w:right w:val="single" w:sz="8" w:space="0" w:color="DCD084" w:themeColor="accent3"/>
          <w:insideV w:val="single" w:sz="8" w:space="0" w:color="DCD084" w:themeColor="accent3"/>
        </w:tcBorders>
        <w:shd w:val="clear" w:color="auto" w:fill="F6F3E0" w:themeFill="accent3" w:themeFillTint="3F"/>
      </w:tcPr>
    </w:tblStylePr>
    <w:tblStylePr w:type="band2Horz">
      <w:tblPr/>
      <w:tcPr>
        <w:tcBorders>
          <w:top w:val="single" w:sz="8" w:space="0" w:color="DCD084" w:themeColor="accent3"/>
          <w:left w:val="single" w:sz="8" w:space="0" w:color="DCD084" w:themeColor="accent3"/>
          <w:bottom w:val="single" w:sz="8" w:space="0" w:color="DCD084" w:themeColor="accent3"/>
          <w:right w:val="single" w:sz="8" w:space="0" w:color="DCD084" w:themeColor="accent3"/>
          <w:insideV w:val="single" w:sz="8" w:space="0" w:color="DCD084"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E7BF5F" w:themeColor="accent4"/>
        <w:left w:val="single" w:sz="8" w:space="0" w:color="E7BF5F" w:themeColor="accent4"/>
        <w:bottom w:val="single" w:sz="8" w:space="0" w:color="E7BF5F" w:themeColor="accent4"/>
        <w:right w:val="single" w:sz="8" w:space="0" w:color="E7BF5F" w:themeColor="accent4"/>
        <w:insideH w:val="single" w:sz="8" w:space="0" w:color="E7BF5F" w:themeColor="accent4"/>
        <w:insideV w:val="single" w:sz="8" w:space="0" w:color="E7BF5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7BF5F" w:themeColor="accent4"/>
          <w:left w:val="single" w:sz="8" w:space="0" w:color="E7BF5F" w:themeColor="accent4"/>
          <w:bottom w:val="single" w:sz="18" w:space="0" w:color="E7BF5F" w:themeColor="accent4"/>
          <w:right w:val="single" w:sz="8" w:space="0" w:color="E7BF5F" w:themeColor="accent4"/>
          <w:insideH w:val="nil"/>
          <w:insideV w:val="single" w:sz="8" w:space="0" w:color="E7BF5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7BF5F" w:themeColor="accent4"/>
          <w:left w:val="single" w:sz="8" w:space="0" w:color="E7BF5F" w:themeColor="accent4"/>
          <w:bottom w:val="single" w:sz="8" w:space="0" w:color="E7BF5F" w:themeColor="accent4"/>
          <w:right w:val="single" w:sz="8" w:space="0" w:color="E7BF5F" w:themeColor="accent4"/>
          <w:insideH w:val="nil"/>
          <w:insideV w:val="single" w:sz="8" w:space="0" w:color="E7BF5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7BF5F" w:themeColor="accent4"/>
          <w:left w:val="single" w:sz="8" w:space="0" w:color="E7BF5F" w:themeColor="accent4"/>
          <w:bottom w:val="single" w:sz="8" w:space="0" w:color="E7BF5F" w:themeColor="accent4"/>
          <w:right w:val="single" w:sz="8" w:space="0" w:color="E7BF5F" w:themeColor="accent4"/>
        </w:tcBorders>
      </w:tcPr>
    </w:tblStylePr>
    <w:tblStylePr w:type="band1Vert">
      <w:tblPr/>
      <w:tcPr>
        <w:tcBorders>
          <w:top w:val="single" w:sz="8" w:space="0" w:color="E7BF5F" w:themeColor="accent4"/>
          <w:left w:val="single" w:sz="8" w:space="0" w:color="E7BF5F" w:themeColor="accent4"/>
          <w:bottom w:val="single" w:sz="8" w:space="0" w:color="E7BF5F" w:themeColor="accent4"/>
          <w:right w:val="single" w:sz="8" w:space="0" w:color="E7BF5F" w:themeColor="accent4"/>
        </w:tcBorders>
        <w:shd w:val="clear" w:color="auto" w:fill="F9EFD7" w:themeFill="accent4" w:themeFillTint="3F"/>
      </w:tcPr>
    </w:tblStylePr>
    <w:tblStylePr w:type="band1Horz">
      <w:tblPr/>
      <w:tcPr>
        <w:tcBorders>
          <w:top w:val="single" w:sz="8" w:space="0" w:color="E7BF5F" w:themeColor="accent4"/>
          <w:left w:val="single" w:sz="8" w:space="0" w:color="E7BF5F" w:themeColor="accent4"/>
          <w:bottom w:val="single" w:sz="8" w:space="0" w:color="E7BF5F" w:themeColor="accent4"/>
          <w:right w:val="single" w:sz="8" w:space="0" w:color="E7BF5F" w:themeColor="accent4"/>
          <w:insideV w:val="single" w:sz="8" w:space="0" w:color="E7BF5F" w:themeColor="accent4"/>
        </w:tcBorders>
        <w:shd w:val="clear" w:color="auto" w:fill="F9EFD7" w:themeFill="accent4" w:themeFillTint="3F"/>
      </w:tcPr>
    </w:tblStylePr>
    <w:tblStylePr w:type="band2Horz">
      <w:tblPr/>
      <w:tcPr>
        <w:tcBorders>
          <w:top w:val="single" w:sz="8" w:space="0" w:color="E7BF5F" w:themeColor="accent4"/>
          <w:left w:val="single" w:sz="8" w:space="0" w:color="E7BF5F" w:themeColor="accent4"/>
          <w:bottom w:val="single" w:sz="8" w:space="0" w:color="E7BF5F" w:themeColor="accent4"/>
          <w:right w:val="single" w:sz="8" w:space="0" w:color="E7BF5F" w:themeColor="accent4"/>
          <w:insideV w:val="single" w:sz="8" w:space="0" w:color="E7BF5F"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E9A039" w:themeColor="accent5"/>
        <w:left w:val="single" w:sz="8" w:space="0" w:color="E9A039" w:themeColor="accent5"/>
        <w:bottom w:val="single" w:sz="8" w:space="0" w:color="E9A039" w:themeColor="accent5"/>
        <w:right w:val="single" w:sz="8" w:space="0" w:color="E9A039" w:themeColor="accent5"/>
        <w:insideH w:val="single" w:sz="8" w:space="0" w:color="E9A039" w:themeColor="accent5"/>
        <w:insideV w:val="single" w:sz="8" w:space="0" w:color="E9A039"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A039" w:themeColor="accent5"/>
          <w:left w:val="single" w:sz="8" w:space="0" w:color="E9A039" w:themeColor="accent5"/>
          <w:bottom w:val="single" w:sz="18" w:space="0" w:color="E9A039" w:themeColor="accent5"/>
          <w:right w:val="single" w:sz="8" w:space="0" w:color="E9A039" w:themeColor="accent5"/>
          <w:insideH w:val="nil"/>
          <w:insideV w:val="single" w:sz="8" w:space="0" w:color="E9A039"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A039" w:themeColor="accent5"/>
          <w:left w:val="single" w:sz="8" w:space="0" w:color="E9A039" w:themeColor="accent5"/>
          <w:bottom w:val="single" w:sz="8" w:space="0" w:color="E9A039" w:themeColor="accent5"/>
          <w:right w:val="single" w:sz="8" w:space="0" w:color="E9A039" w:themeColor="accent5"/>
          <w:insideH w:val="nil"/>
          <w:insideV w:val="single" w:sz="8" w:space="0" w:color="E9A039"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A039" w:themeColor="accent5"/>
          <w:left w:val="single" w:sz="8" w:space="0" w:color="E9A039" w:themeColor="accent5"/>
          <w:bottom w:val="single" w:sz="8" w:space="0" w:color="E9A039" w:themeColor="accent5"/>
          <w:right w:val="single" w:sz="8" w:space="0" w:color="E9A039" w:themeColor="accent5"/>
        </w:tcBorders>
      </w:tcPr>
    </w:tblStylePr>
    <w:tblStylePr w:type="band1Vert">
      <w:tblPr/>
      <w:tcPr>
        <w:tcBorders>
          <w:top w:val="single" w:sz="8" w:space="0" w:color="E9A039" w:themeColor="accent5"/>
          <w:left w:val="single" w:sz="8" w:space="0" w:color="E9A039" w:themeColor="accent5"/>
          <w:bottom w:val="single" w:sz="8" w:space="0" w:color="E9A039" w:themeColor="accent5"/>
          <w:right w:val="single" w:sz="8" w:space="0" w:color="E9A039" w:themeColor="accent5"/>
        </w:tcBorders>
        <w:shd w:val="clear" w:color="auto" w:fill="F9E7CD" w:themeFill="accent5" w:themeFillTint="3F"/>
      </w:tcPr>
    </w:tblStylePr>
    <w:tblStylePr w:type="band1Horz">
      <w:tblPr/>
      <w:tcPr>
        <w:tcBorders>
          <w:top w:val="single" w:sz="8" w:space="0" w:color="E9A039" w:themeColor="accent5"/>
          <w:left w:val="single" w:sz="8" w:space="0" w:color="E9A039" w:themeColor="accent5"/>
          <w:bottom w:val="single" w:sz="8" w:space="0" w:color="E9A039" w:themeColor="accent5"/>
          <w:right w:val="single" w:sz="8" w:space="0" w:color="E9A039" w:themeColor="accent5"/>
          <w:insideV w:val="single" w:sz="8" w:space="0" w:color="E9A039" w:themeColor="accent5"/>
        </w:tcBorders>
        <w:shd w:val="clear" w:color="auto" w:fill="F9E7CD" w:themeFill="accent5" w:themeFillTint="3F"/>
      </w:tcPr>
    </w:tblStylePr>
    <w:tblStylePr w:type="band2Horz">
      <w:tblPr/>
      <w:tcPr>
        <w:tcBorders>
          <w:top w:val="single" w:sz="8" w:space="0" w:color="E9A039" w:themeColor="accent5"/>
          <w:left w:val="single" w:sz="8" w:space="0" w:color="E9A039" w:themeColor="accent5"/>
          <w:bottom w:val="single" w:sz="8" w:space="0" w:color="E9A039" w:themeColor="accent5"/>
          <w:right w:val="single" w:sz="8" w:space="0" w:color="E9A039" w:themeColor="accent5"/>
          <w:insideV w:val="single" w:sz="8" w:space="0" w:color="E9A039"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CF7133" w:themeColor="accent6"/>
        <w:left w:val="single" w:sz="8" w:space="0" w:color="CF7133" w:themeColor="accent6"/>
        <w:bottom w:val="single" w:sz="8" w:space="0" w:color="CF7133" w:themeColor="accent6"/>
        <w:right w:val="single" w:sz="8" w:space="0" w:color="CF7133" w:themeColor="accent6"/>
        <w:insideH w:val="single" w:sz="8" w:space="0" w:color="CF7133" w:themeColor="accent6"/>
        <w:insideV w:val="single" w:sz="8" w:space="0" w:color="CF713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F7133" w:themeColor="accent6"/>
          <w:left w:val="single" w:sz="8" w:space="0" w:color="CF7133" w:themeColor="accent6"/>
          <w:bottom w:val="single" w:sz="18" w:space="0" w:color="CF7133" w:themeColor="accent6"/>
          <w:right w:val="single" w:sz="8" w:space="0" w:color="CF7133" w:themeColor="accent6"/>
          <w:insideH w:val="nil"/>
          <w:insideV w:val="single" w:sz="8" w:space="0" w:color="CF713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F7133" w:themeColor="accent6"/>
          <w:left w:val="single" w:sz="8" w:space="0" w:color="CF7133" w:themeColor="accent6"/>
          <w:bottom w:val="single" w:sz="8" w:space="0" w:color="CF7133" w:themeColor="accent6"/>
          <w:right w:val="single" w:sz="8" w:space="0" w:color="CF7133" w:themeColor="accent6"/>
          <w:insideH w:val="nil"/>
          <w:insideV w:val="single" w:sz="8" w:space="0" w:color="CF713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F7133" w:themeColor="accent6"/>
          <w:left w:val="single" w:sz="8" w:space="0" w:color="CF7133" w:themeColor="accent6"/>
          <w:bottom w:val="single" w:sz="8" w:space="0" w:color="CF7133" w:themeColor="accent6"/>
          <w:right w:val="single" w:sz="8" w:space="0" w:color="CF7133" w:themeColor="accent6"/>
        </w:tcBorders>
      </w:tcPr>
    </w:tblStylePr>
    <w:tblStylePr w:type="band1Vert">
      <w:tblPr/>
      <w:tcPr>
        <w:tcBorders>
          <w:top w:val="single" w:sz="8" w:space="0" w:color="CF7133" w:themeColor="accent6"/>
          <w:left w:val="single" w:sz="8" w:space="0" w:color="CF7133" w:themeColor="accent6"/>
          <w:bottom w:val="single" w:sz="8" w:space="0" w:color="CF7133" w:themeColor="accent6"/>
          <w:right w:val="single" w:sz="8" w:space="0" w:color="CF7133" w:themeColor="accent6"/>
        </w:tcBorders>
        <w:shd w:val="clear" w:color="auto" w:fill="F3DBCC" w:themeFill="accent6" w:themeFillTint="3F"/>
      </w:tcPr>
    </w:tblStylePr>
    <w:tblStylePr w:type="band1Horz">
      <w:tblPr/>
      <w:tcPr>
        <w:tcBorders>
          <w:top w:val="single" w:sz="8" w:space="0" w:color="CF7133" w:themeColor="accent6"/>
          <w:left w:val="single" w:sz="8" w:space="0" w:color="CF7133" w:themeColor="accent6"/>
          <w:bottom w:val="single" w:sz="8" w:space="0" w:color="CF7133" w:themeColor="accent6"/>
          <w:right w:val="single" w:sz="8" w:space="0" w:color="CF7133" w:themeColor="accent6"/>
          <w:insideV w:val="single" w:sz="8" w:space="0" w:color="CF7133" w:themeColor="accent6"/>
        </w:tcBorders>
        <w:shd w:val="clear" w:color="auto" w:fill="F3DBCC" w:themeFill="accent6" w:themeFillTint="3F"/>
      </w:tcPr>
    </w:tblStylePr>
    <w:tblStylePr w:type="band2Horz">
      <w:tblPr/>
      <w:tcPr>
        <w:tcBorders>
          <w:top w:val="single" w:sz="8" w:space="0" w:color="CF7133" w:themeColor="accent6"/>
          <w:left w:val="single" w:sz="8" w:space="0" w:color="CF7133" w:themeColor="accent6"/>
          <w:bottom w:val="single" w:sz="8" w:space="0" w:color="CF7133" w:themeColor="accent6"/>
          <w:right w:val="single" w:sz="8" w:space="0" w:color="CF7133" w:themeColor="accent6"/>
          <w:insideV w:val="single" w:sz="8" w:space="0" w:color="CF7133"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939393" w:themeColor="accent1" w:themeTint="BF"/>
        <w:left w:val="single" w:sz="8" w:space="0" w:color="939393" w:themeColor="accent1" w:themeTint="BF"/>
        <w:bottom w:val="single" w:sz="8" w:space="0" w:color="939393" w:themeColor="accent1" w:themeTint="BF"/>
        <w:right w:val="single" w:sz="8" w:space="0" w:color="939393" w:themeColor="accent1" w:themeTint="BF"/>
        <w:insideH w:val="single" w:sz="8" w:space="0" w:color="939393" w:themeColor="accent1" w:themeTint="BF"/>
      </w:tblBorders>
    </w:tblPr>
    <w:tblStylePr w:type="firstRow">
      <w:pPr>
        <w:spacing w:before="0" w:after="0" w:line="240" w:lineRule="auto"/>
      </w:pPr>
      <w:rPr>
        <w:b/>
        <w:bCs/>
        <w:color w:val="FFFFFF" w:themeColor="background1"/>
      </w:rPr>
      <w:tblPr/>
      <w:tcPr>
        <w:tcBorders>
          <w:top w:val="single" w:sz="8" w:space="0" w:color="939393" w:themeColor="accent1" w:themeTint="BF"/>
          <w:left w:val="single" w:sz="8" w:space="0" w:color="939393" w:themeColor="accent1" w:themeTint="BF"/>
          <w:bottom w:val="single" w:sz="8" w:space="0" w:color="939393" w:themeColor="accent1" w:themeTint="BF"/>
          <w:right w:val="single" w:sz="8" w:space="0" w:color="939393" w:themeColor="accent1" w:themeTint="BF"/>
          <w:insideH w:val="nil"/>
          <w:insideV w:val="nil"/>
        </w:tcBorders>
        <w:shd w:val="clear" w:color="auto" w:fill="6F6F6F" w:themeFill="accent1"/>
      </w:tcPr>
    </w:tblStylePr>
    <w:tblStylePr w:type="lastRow">
      <w:pPr>
        <w:spacing w:before="0" w:after="0" w:line="240" w:lineRule="auto"/>
      </w:pPr>
      <w:rPr>
        <w:b/>
        <w:bCs/>
      </w:rPr>
      <w:tblPr/>
      <w:tcPr>
        <w:tcBorders>
          <w:top w:val="double" w:sz="6" w:space="0" w:color="939393" w:themeColor="accent1" w:themeTint="BF"/>
          <w:left w:val="single" w:sz="8" w:space="0" w:color="939393" w:themeColor="accent1" w:themeTint="BF"/>
          <w:bottom w:val="single" w:sz="8" w:space="0" w:color="939393" w:themeColor="accent1" w:themeTint="BF"/>
          <w:right w:val="single" w:sz="8" w:space="0" w:color="939393" w:themeColor="accent1" w:themeTint="BF"/>
          <w:insideH w:val="nil"/>
          <w:insideV w:val="nil"/>
        </w:tcBorders>
      </w:tcPr>
    </w:tblStylePr>
    <w:tblStylePr w:type="firstCol">
      <w:rPr>
        <w:b/>
        <w:bCs/>
      </w:rPr>
    </w:tblStylePr>
    <w:tblStylePr w:type="lastCol">
      <w:rPr>
        <w:b/>
        <w:bCs/>
      </w:rPr>
    </w:tblStylePr>
    <w:tblStylePr w:type="band1Vert">
      <w:tblPr/>
      <w:tcPr>
        <w:shd w:val="clear" w:color="auto" w:fill="DBDBDB" w:themeFill="accent1" w:themeFillTint="3F"/>
      </w:tcPr>
    </w:tblStylePr>
    <w:tblStylePr w:type="band1Horz">
      <w:tblPr/>
      <w:tcPr>
        <w:tcBorders>
          <w:insideH w:val="nil"/>
          <w:insideV w:val="nil"/>
        </w:tcBorders>
        <w:shd w:val="clear" w:color="auto" w:fill="DBDBD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CFBB" w:themeColor="accent2" w:themeTint="BF"/>
        <w:left w:val="single" w:sz="8" w:space="0" w:color="CFCFBB" w:themeColor="accent2" w:themeTint="BF"/>
        <w:bottom w:val="single" w:sz="8" w:space="0" w:color="CFCFBB" w:themeColor="accent2" w:themeTint="BF"/>
        <w:right w:val="single" w:sz="8" w:space="0" w:color="CFCFBB" w:themeColor="accent2" w:themeTint="BF"/>
        <w:insideH w:val="single" w:sz="8" w:space="0" w:color="CFCFBB" w:themeColor="accent2" w:themeTint="BF"/>
      </w:tblBorders>
    </w:tblPr>
    <w:tblStylePr w:type="firstRow">
      <w:pPr>
        <w:spacing w:before="0" w:after="0" w:line="240" w:lineRule="auto"/>
      </w:pPr>
      <w:rPr>
        <w:b/>
        <w:bCs/>
        <w:color w:val="FFFFFF" w:themeColor="background1"/>
      </w:rPr>
      <w:tblPr/>
      <w:tcPr>
        <w:tcBorders>
          <w:top w:val="single" w:sz="8" w:space="0" w:color="CFCFBB" w:themeColor="accent2" w:themeTint="BF"/>
          <w:left w:val="single" w:sz="8" w:space="0" w:color="CFCFBB" w:themeColor="accent2" w:themeTint="BF"/>
          <w:bottom w:val="single" w:sz="8" w:space="0" w:color="CFCFBB" w:themeColor="accent2" w:themeTint="BF"/>
          <w:right w:val="single" w:sz="8" w:space="0" w:color="CFCFBB" w:themeColor="accent2" w:themeTint="BF"/>
          <w:insideH w:val="nil"/>
          <w:insideV w:val="nil"/>
        </w:tcBorders>
        <w:shd w:val="clear" w:color="auto" w:fill="BFBFA5" w:themeFill="accent2"/>
      </w:tcPr>
    </w:tblStylePr>
    <w:tblStylePr w:type="lastRow">
      <w:pPr>
        <w:spacing w:before="0" w:after="0" w:line="240" w:lineRule="auto"/>
      </w:pPr>
      <w:rPr>
        <w:b/>
        <w:bCs/>
      </w:rPr>
      <w:tblPr/>
      <w:tcPr>
        <w:tcBorders>
          <w:top w:val="double" w:sz="6" w:space="0" w:color="CFCFBB" w:themeColor="accent2" w:themeTint="BF"/>
          <w:left w:val="single" w:sz="8" w:space="0" w:color="CFCFBB" w:themeColor="accent2" w:themeTint="BF"/>
          <w:bottom w:val="single" w:sz="8" w:space="0" w:color="CFCFBB" w:themeColor="accent2" w:themeTint="BF"/>
          <w:right w:val="single" w:sz="8" w:space="0" w:color="CFCFBB"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EFE8" w:themeFill="accent2" w:themeFillTint="3F"/>
      </w:tcPr>
    </w:tblStylePr>
    <w:tblStylePr w:type="band1Horz">
      <w:tblPr/>
      <w:tcPr>
        <w:tcBorders>
          <w:insideH w:val="nil"/>
          <w:insideV w:val="nil"/>
        </w:tcBorders>
        <w:shd w:val="clear" w:color="auto" w:fill="EFEFE8"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E4DBA2" w:themeColor="accent3" w:themeTint="BF"/>
        <w:left w:val="single" w:sz="8" w:space="0" w:color="E4DBA2" w:themeColor="accent3" w:themeTint="BF"/>
        <w:bottom w:val="single" w:sz="8" w:space="0" w:color="E4DBA2" w:themeColor="accent3" w:themeTint="BF"/>
        <w:right w:val="single" w:sz="8" w:space="0" w:color="E4DBA2" w:themeColor="accent3" w:themeTint="BF"/>
        <w:insideH w:val="single" w:sz="8" w:space="0" w:color="E4DBA2" w:themeColor="accent3" w:themeTint="BF"/>
      </w:tblBorders>
    </w:tblPr>
    <w:tblStylePr w:type="firstRow">
      <w:pPr>
        <w:spacing w:before="0" w:after="0" w:line="240" w:lineRule="auto"/>
      </w:pPr>
      <w:rPr>
        <w:b/>
        <w:bCs/>
        <w:color w:val="FFFFFF" w:themeColor="background1"/>
      </w:rPr>
      <w:tblPr/>
      <w:tcPr>
        <w:tcBorders>
          <w:top w:val="single" w:sz="8" w:space="0" w:color="E4DBA2" w:themeColor="accent3" w:themeTint="BF"/>
          <w:left w:val="single" w:sz="8" w:space="0" w:color="E4DBA2" w:themeColor="accent3" w:themeTint="BF"/>
          <w:bottom w:val="single" w:sz="8" w:space="0" w:color="E4DBA2" w:themeColor="accent3" w:themeTint="BF"/>
          <w:right w:val="single" w:sz="8" w:space="0" w:color="E4DBA2" w:themeColor="accent3" w:themeTint="BF"/>
          <w:insideH w:val="nil"/>
          <w:insideV w:val="nil"/>
        </w:tcBorders>
        <w:shd w:val="clear" w:color="auto" w:fill="DCD084" w:themeFill="accent3"/>
      </w:tcPr>
    </w:tblStylePr>
    <w:tblStylePr w:type="lastRow">
      <w:pPr>
        <w:spacing w:before="0" w:after="0" w:line="240" w:lineRule="auto"/>
      </w:pPr>
      <w:rPr>
        <w:b/>
        <w:bCs/>
      </w:rPr>
      <w:tblPr/>
      <w:tcPr>
        <w:tcBorders>
          <w:top w:val="double" w:sz="6" w:space="0" w:color="E4DBA2" w:themeColor="accent3" w:themeTint="BF"/>
          <w:left w:val="single" w:sz="8" w:space="0" w:color="E4DBA2" w:themeColor="accent3" w:themeTint="BF"/>
          <w:bottom w:val="single" w:sz="8" w:space="0" w:color="E4DBA2" w:themeColor="accent3" w:themeTint="BF"/>
          <w:right w:val="single" w:sz="8" w:space="0" w:color="E4DBA2" w:themeColor="accent3" w:themeTint="BF"/>
          <w:insideH w:val="nil"/>
          <w:insideV w:val="nil"/>
        </w:tcBorders>
      </w:tcPr>
    </w:tblStylePr>
    <w:tblStylePr w:type="firstCol">
      <w:rPr>
        <w:b/>
        <w:bCs/>
      </w:rPr>
    </w:tblStylePr>
    <w:tblStylePr w:type="lastCol">
      <w:rPr>
        <w:b/>
        <w:bCs/>
      </w:rPr>
    </w:tblStylePr>
    <w:tblStylePr w:type="band1Vert">
      <w:tblPr/>
      <w:tcPr>
        <w:shd w:val="clear" w:color="auto" w:fill="F6F3E0" w:themeFill="accent3" w:themeFillTint="3F"/>
      </w:tcPr>
    </w:tblStylePr>
    <w:tblStylePr w:type="band1Horz">
      <w:tblPr/>
      <w:tcPr>
        <w:tcBorders>
          <w:insideH w:val="nil"/>
          <w:insideV w:val="nil"/>
        </w:tcBorders>
        <w:shd w:val="clear" w:color="auto" w:fill="F6F3E0"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EDCF87" w:themeColor="accent4" w:themeTint="BF"/>
        <w:left w:val="single" w:sz="8" w:space="0" w:color="EDCF87" w:themeColor="accent4" w:themeTint="BF"/>
        <w:bottom w:val="single" w:sz="8" w:space="0" w:color="EDCF87" w:themeColor="accent4" w:themeTint="BF"/>
        <w:right w:val="single" w:sz="8" w:space="0" w:color="EDCF87" w:themeColor="accent4" w:themeTint="BF"/>
        <w:insideH w:val="single" w:sz="8" w:space="0" w:color="EDCF87" w:themeColor="accent4" w:themeTint="BF"/>
      </w:tblBorders>
    </w:tblPr>
    <w:tblStylePr w:type="firstRow">
      <w:pPr>
        <w:spacing w:before="0" w:after="0" w:line="240" w:lineRule="auto"/>
      </w:pPr>
      <w:rPr>
        <w:b/>
        <w:bCs/>
        <w:color w:val="FFFFFF" w:themeColor="background1"/>
      </w:rPr>
      <w:tblPr/>
      <w:tcPr>
        <w:tcBorders>
          <w:top w:val="single" w:sz="8" w:space="0" w:color="EDCF87" w:themeColor="accent4" w:themeTint="BF"/>
          <w:left w:val="single" w:sz="8" w:space="0" w:color="EDCF87" w:themeColor="accent4" w:themeTint="BF"/>
          <w:bottom w:val="single" w:sz="8" w:space="0" w:color="EDCF87" w:themeColor="accent4" w:themeTint="BF"/>
          <w:right w:val="single" w:sz="8" w:space="0" w:color="EDCF87" w:themeColor="accent4" w:themeTint="BF"/>
          <w:insideH w:val="nil"/>
          <w:insideV w:val="nil"/>
        </w:tcBorders>
        <w:shd w:val="clear" w:color="auto" w:fill="E7BF5F" w:themeFill="accent4"/>
      </w:tcPr>
    </w:tblStylePr>
    <w:tblStylePr w:type="lastRow">
      <w:pPr>
        <w:spacing w:before="0" w:after="0" w:line="240" w:lineRule="auto"/>
      </w:pPr>
      <w:rPr>
        <w:b/>
        <w:bCs/>
      </w:rPr>
      <w:tblPr/>
      <w:tcPr>
        <w:tcBorders>
          <w:top w:val="double" w:sz="6" w:space="0" w:color="EDCF87" w:themeColor="accent4" w:themeTint="BF"/>
          <w:left w:val="single" w:sz="8" w:space="0" w:color="EDCF87" w:themeColor="accent4" w:themeTint="BF"/>
          <w:bottom w:val="single" w:sz="8" w:space="0" w:color="EDCF87" w:themeColor="accent4" w:themeTint="BF"/>
          <w:right w:val="single" w:sz="8" w:space="0" w:color="EDCF87" w:themeColor="accent4" w:themeTint="BF"/>
          <w:insideH w:val="nil"/>
          <w:insideV w:val="nil"/>
        </w:tcBorders>
      </w:tcPr>
    </w:tblStylePr>
    <w:tblStylePr w:type="firstCol">
      <w:rPr>
        <w:b/>
        <w:bCs/>
      </w:rPr>
    </w:tblStylePr>
    <w:tblStylePr w:type="lastCol">
      <w:rPr>
        <w:b/>
        <w:bCs/>
      </w:rPr>
    </w:tblStylePr>
    <w:tblStylePr w:type="band1Vert">
      <w:tblPr/>
      <w:tcPr>
        <w:shd w:val="clear" w:color="auto" w:fill="F9EFD7" w:themeFill="accent4" w:themeFillTint="3F"/>
      </w:tcPr>
    </w:tblStylePr>
    <w:tblStylePr w:type="band1Horz">
      <w:tblPr/>
      <w:tcPr>
        <w:tcBorders>
          <w:insideH w:val="nil"/>
          <w:insideV w:val="nil"/>
        </w:tcBorders>
        <w:shd w:val="clear" w:color="auto" w:fill="F9EFD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EEB76A" w:themeColor="accent5" w:themeTint="BF"/>
        <w:left w:val="single" w:sz="8" w:space="0" w:color="EEB76A" w:themeColor="accent5" w:themeTint="BF"/>
        <w:bottom w:val="single" w:sz="8" w:space="0" w:color="EEB76A" w:themeColor="accent5" w:themeTint="BF"/>
        <w:right w:val="single" w:sz="8" w:space="0" w:color="EEB76A" w:themeColor="accent5" w:themeTint="BF"/>
        <w:insideH w:val="single" w:sz="8" w:space="0" w:color="EEB76A" w:themeColor="accent5" w:themeTint="BF"/>
      </w:tblBorders>
    </w:tblPr>
    <w:tblStylePr w:type="firstRow">
      <w:pPr>
        <w:spacing w:before="0" w:after="0" w:line="240" w:lineRule="auto"/>
      </w:pPr>
      <w:rPr>
        <w:b/>
        <w:bCs/>
        <w:color w:val="FFFFFF" w:themeColor="background1"/>
      </w:rPr>
      <w:tblPr/>
      <w:tcPr>
        <w:tcBorders>
          <w:top w:val="single" w:sz="8" w:space="0" w:color="EEB76A" w:themeColor="accent5" w:themeTint="BF"/>
          <w:left w:val="single" w:sz="8" w:space="0" w:color="EEB76A" w:themeColor="accent5" w:themeTint="BF"/>
          <w:bottom w:val="single" w:sz="8" w:space="0" w:color="EEB76A" w:themeColor="accent5" w:themeTint="BF"/>
          <w:right w:val="single" w:sz="8" w:space="0" w:color="EEB76A" w:themeColor="accent5" w:themeTint="BF"/>
          <w:insideH w:val="nil"/>
          <w:insideV w:val="nil"/>
        </w:tcBorders>
        <w:shd w:val="clear" w:color="auto" w:fill="E9A039" w:themeFill="accent5"/>
      </w:tcPr>
    </w:tblStylePr>
    <w:tblStylePr w:type="lastRow">
      <w:pPr>
        <w:spacing w:before="0" w:after="0" w:line="240" w:lineRule="auto"/>
      </w:pPr>
      <w:rPr>
        <w:b/>
        <w:bCs/>
      </w:rPr>
      <w:tblPr/>
      <w:tcPr>
        <w:tcBorders>
          <w:top w:val="double" w:sz="6" w:space="0" w:color="EEB76A" w:themeColor="accent5" w:themeTint="BF"/>
          <w:left w:val="single" w:sz="8" w:space="0" w:color="EEB76A" w:themeColor="accent5" w:themeTint="BF"/>
          <w:bottom w:val="single" w:sz="8" w:space="0" w:color="EEB76A" w:themeColor="accent5" w:themeTint="BF"/>
          <w:right w:val="single" w:sz="8" w:space="0" w:color="EEB76A"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E7CD" w:themeFill="accent5" w:themeFillTint="3F"/>
      </w:tcPr>
    </w:tblStylePr>
    <w:tblStylePr w:type="band1Horz">
      <w:tblPr/>
      <w:tcPr>
        <w:tcBorders>
          <w:insideH w:val="nil"/>
          <w:insideV w:val="nil"/>
        </w:tcBorders>
        <w:shd w:val="clear" w:color="auto" w:fill="F9E7C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DB9466" w:themeColor="accent6" w:themeTint="BF"/>
        <w:left w:val="single" w:sz="8" w:space="0" w:color="DB9466" w:themeColor="accent6" w:themeTint="BF"/>
        <w:bottom w:val="single" w:sz="8" w:space="0" w:color="DB9466" w:themeColor="accent6" w:themeTint="BF"/>
        <w:right w:val="single" w:sz="8" w:space="0" w:color="DB9466" w:themeColor="accent6" w:themeTint="BF"/>
        <w:insideH w:val="single" w:sz="8" w:space="0" w:color="DB9466" w:themeColor="accent6" w:themeTint="BF"/>
      </w:tblBorders>
    </w:tblPr>
    <w:tblStylePr w:type="firstRow">
      <w:pPr>
        <w:spacing w:before="0" w:after="0" w:line="240" w:lineRule="auto"/>
      </w:pPr>
      <w:rPr>
        <w:b/>
        <w:bCs/>
        <w:color w:val="FFFFFF" w:themeColor="background1"/>
      </w:rPr>
      <w:tblPr/>
      <w:tcPr>
        <w:tcBorders>
          <w:top w:val="single" w:sz="8" w:space="0" w:color="DB9466" w:themeColor="accent6" w:themeTint="BF"/>
          <w:left w:val="single" w:sz="8" w:space="0" w:color="DB9466" w:themeColor="accent6" w:themeTint="BF"/>
          <w:bottom w:val="single" w:sz="8" w:space="0" w:color="DB9466" w:themeColor="accent6" w:themeTint="BF"/>
          <w:right w:val="single" w:sz="8" w:space="0" w:color="DB9466" w:themeColor="accent6" w:themeTint="BF"/>
          <w:insideH w:val="nil"/>
          <w:insideV w:val="nil"/>
        </w:tcBorders>
        <w:shd w:val="clear" w:color="auto" w:fill="CF7133" w:themeFill="accent6"/>
      </w:tcPr>
    </w:tblStylePr>
    <w:tblStylePr w:type="lastRow">
      <w:pPr>
        <w:spacing w:before="0" w:after="0" w:line="240" w:lineRule="auto"/>
      </w:pPr>
      <w:rPr>
        <w:b/>
        <w:bCs/>
      </w:rPr>
      <w:tblPr/>
      <w:tcPr>
        <w:tcBorders>
          <w:top w:val="double" w:sz="6" w:space="0" w:color="DB9466" w:themeColor="accent6" w:themeTint="BF"/>
          <w:left w:val="single" w:sz="8" w:space="0" w:color="DB9466" w:themeColor="accent6" w:themeTint="BF"/>
          <w:bottom w:val="single" w:sz="8" w:space="0" w:color="DB9466" w:themeColor="accent6" w:themeTint="BF"/>
          <w:right w:val="single" w:sz="8" w:space="0" w:color="DB946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DBCC" w:themeFill="accent6" w:themeFillTint="3F"/>
      </w:tcPr>
    </w:tblStylePr>
    <w:tblStylePr w:type="band1Horz">
      <w:tblPr/>
      <w:tcPr>
        <w:tcBorders>
          <w:insideH w:val="nil"/>
          <w:insideV w:val="nil"/>
        </w:tcBorders>
        <w:shd w:val="clear" w:color="auto" w:fill="F3DBC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F6F6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F6F6F" w:themeFill="accent1"/>
      </w:tcPr>
    </w:tblStylePr>
    <w:tblStylePr w:type="lastCol">
      <w:rPr>
        <w:b/>
        <w:bCs/>
        <w:color w:val="FFFFFF" w:themeColor="background1"/>
      </w:rPr>
      <w:tblPr/>
      <w:tcPr>
        <w:tcBorders>
          <w:left w:val="nil"/>
          <w:right w:val="nil"/>
          <w:insideH w:val="nil"/>
          <w:insideV w:val="nil"/>
        </w:tcBorders>
        <w:shd w:val="clear" w:color="auto" w:fill="6F6F6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FBFA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FBFA5" w:themeFill="accent2"/>
      </w:tcPr>
    </w:tblStylePr>
    <w:tblStylePr w:type="lastCol">
      <w:rPr>
        <w:b/>
        <w:bCs/>
        <w:color w:val="FFFFFF" w:themeColor="background1"/>
      </w:rPr>
      <w:tblPr/>
      <w:tcPr>
        <w:tcBorders>
          <w:left w:val="nil"/>
          <w:right w:val="nil"/>
          <w:insideH w:val="nil"/>
          <w:insideV w:val="nil"/>
        </w:tcBorders>
        <w:shd w:val="clear" w:color="auto" w:fill="BFBFA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CD08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CD084" w:themeFill="accent3"/>
      </w:tcPr>
    </w:tblStylePr>
    <w:tblStylePr w:type="lastCol">
      <w:rPr>
        <w:b/>
        <w:bCs/>
        <w:color w:val="FFFFFF" w:themeColor="background1"/>
      </w:rPr>
      <w:tblPr/>
      <w:tcPr>
        <w:tcBorders>
          <w:left w:val="nil"/>
          <w:right w:val="nil"/>
          <w:insideH w:val="nil"/>
          <w:insideV w:val="nil"/>
        </w:tcBorders>
        <w:shd w:val="clear" w:color="auto" w:fill="DCD08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7BF5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7BF5F" w:themeFill="accent4"/>
      </w:tcPr>
    </w:tblStylePr>
    <w:tblStylePr w:type="lastCol">
      <w:rPr>
        <w:b/>
        <w:bCs/>
        <w:color w:val="FFFFFF" w:themeColor="background1"/>
      </w:rPr>
      <w:tblPr/>
      <w:tcPr>
        <w:tcBorders>
          <w:left w:val="nil"/>
          <w:right w:val="nil"/>
          <w:insideH w:val="nil"/>
          <w:insideV w:val="nil"/>
        </w:tcBorders>
        <w:shd w:val="clear" w:color="auto" w:fill="E7BF5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A039"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A039" w:themeFill="accent5"/>
      </w:tcPr>
    </w:tblStylePr>
    <w:tblStylePr w:type="lastCol">
      <w:rPr>
        <w:b/>
        <w:bCs/>
        <w:color w:val="FFFFFF" w:themeColor="background1"/>
      </w:rPr>
      <w:tblPr/>
      <w:tcPr>
        <w:tcBorders>
          <w:left w:val="nil"/>
          <w:right w:val="nil"/>
          <w:insideH w:val="nil"/>
          <w:insideV w:val="nil"/>
        </w:tcBorders>
        <w:shd w:val="clear" w:color="auto" w:fill="E9A039"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F713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F7133" w:themeFill="accent6"/>
      </w:tcPr>
    </w:tblStylePr>
    <w:tblStylePr w:type="lastCol">
      <w:rPr>
        <w:b/>
        <w:bCs/>
        <w:color w:val="FFFFFF" w:themeColor="background1"/>
      </w:rPr>
      <w:tblPr/>
      <w:tcPr>
        <w:tcBorders>
          <w:left w:val="nil"/>
          <w:right w:val="nil"/>
          <w:insideH w:val="nil"/>
          <w:insideV w:val="nil"/>
        </w:tcBorders>
        <w:shd w:val="clear" w:color="auto" w:fill="CF713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63D4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6F6F6F" w:themeColor="accent1"/>
        <w:bottom w:val="single" w:sz="8" w:space="0" w:color="6F6F6F" w:themeColor="accent1"/>
      </w:tblBorders>
    </w:tblPr>
    <w:tblStylePr w:type="firstRow">
      <w:rPr>
        <w:rFonts w:asciiTheme="majorHAnsi" w:eastAsiaTheme="majorEastAsia" w:hAnsiTheme="majorHAnsi" w:cstheme="majorBidi"/>
      </w:rPr>
      <w:tblPr/>
      <w:tcPr>
        <w:tcBorders>
          <w:top w:val="nil"/>
          <w:bottom w:val="single" w:sz="8" w:space="0" w:color="6F6F6F" w:themeColor="accent1"/>
        </w:tcBorders>
      </w:tcPr>
    </w:tblStylePr>
    <w:tblStylePr w:type="lastRow">
      <w:rPr>
        <w:b/>
        <w:bCs/>
        <w:color w:val="363D46" w:themeColor="text2"/>
      </w:rPr>
      <w:tblPr/>
      <w:tcPr>
        <w:tcBorders>
          <w:top w:val="single" w:sz="8" w:space="0" w:color="6F6F6F" w:themeColor="accent1"/>
          <w:bottom w:val="single" w:sz="8" w:space="0" w:color="6F6F6F" w:themeColor="accent1"/>
        </w:tcBorders>
      </w:tcPr>
    </w:tblStylePr>
    <w:tblStylePr w:type="firstCol">
      <w:rPr>
        <w:b/>
        <w:bCs/>
      </w:rPr>
    </w:tblStylePr>
    <w:tblStylePr w:type="lastCol">
      <w:rPr>
        <w:b/>
        <w:bCs/>
      </w:rPr>
      <w:tblPr/>
      <w:tcPr>
        <w:tcBorders>
          <w:top w:val="single" w:sz="8" w:space="0" w:color="6F6F6F" w:themeColor="accent1"/>
          <w:bottom w:val="single" w:sz="8" w:space="0" w:color="6F6F6F" w:themeColor="accent1"/>
        </w:tcBorders>
      </w:tcPr>
    </w:tblStylePr>
    <w:tblStylePr w:type="band1Vert">
      <w:tblPr/>
      <w:tcPr>
        <w:shd w:val="clear" w:color="auto" w:fill="DBDBDB" w:themeFill="accent1" w:themeFillTint="3F"/>
      </w:tcPr>
    </w:tblStylePr>
    <w:tblStylePr w:type="band1Horz">
      <w:tblPr/>
      <w:tcPr>
        <w:shd w:val="clear" w:color="auto" w:fill="DBDBDB"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FBFA5" w:themeColor="accent2"/>
        <w:bottom w:val="single" w:sz="8" w:space="0" w:color="BFBFA5" w:themeColor="accent2"/>
      </w:tblBorders>
    </w:tblPr>
    <w:tblStylePr w:type="firstRow">
      <w:rPr>
        <w:rFonts w:asciiTheme="majorHAnsi" w:eastAsiaTheme="majorEastAsia" w:hAnsiTheme="majorHAnsi" w:cstheme="majorBidi"/>
      </w:rPr>
      <w:tblPr/>
      <w:tcPr>
        <w:tcBorders>
          <w:top w:val="nil"/>
          <w:bottom w:val="single" w:sz="8" w:space="0" w:color="BFBFA5" w:themeColor="accent2"/>
        </w:tcBorders>
      </w:tcPr>
    </w:tblStylePr>
    <w:tblStylePr w:type="lastRow">
      <w:rPr>
        <w:b/>
        <w:bCs/>
        <w:color w:val="363D46" w:themeColor="text2"/>
      </w:rPr>
      <w:tblPr/>
      <w:tcPr>
        <w:tcBorders>
          <w:top w:val="single" w:sz="8" w:space="0" w:color="BFBFA5" w:themeColor="accent2"/>
          <w:bottom w:val="single" w:sz="8" w:space="0" w:color="BFBFA5" w:themeColor="accent2"/>
        </w:tcBorders>
      </w:tcPr>
    </w:tblStylePr>
    <w:tblStylePr w:type="firstCol">
      <w:rPr>
        <w:b/>
        <w:bCs/>
      </w:rPr>
    </w:tblStylePr>
    <w:tblStylePr w:type="lastCol">
      <w:rPr>
        <w:b/>
        <w:bCs/>
      </w:rPr>
      <w:tblPr/>
      <w:tcPr>
        <w:tcBorders>
          <w:top w:val="single" w:sz="8" w:space="0" w:color="BFBFA5" w:themeColor="accent2"/>
          <w:bottom w:val="single" w:sz="8" w:space="0" w:color="BFBFA5" w:themeColor="accent2"/>
        </w:tcBorders>
      </w:tcPr>
    </w:tblStylePr>
    <w:tblStylePr w:type="band1Vert">
      <w:tblPr/>
      <w:tcPr>
        <w:shd w:val="clear" w:color="auto" w:fill="EFEFE8" w:themeFill="accent2" w:themeFillTint="3F"/>
      </w:tcPr>
    </w:tblStylePr>
    <w:tblStylePr w:type="band1Horz">
      <w:tblPr/>
      <w:tcPr>
        <w:shd w:val="clear" w:color="auto" w:fill="EFEFE8"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DCD084" w:themeColor="accent3"/>
        <w:bottom w:val="single" w:sz="8" w:space="0" w:color="DCD084" w:themeColor="accent3"/>
      </w:tblBorders>
    </w:tblPr>
    <w:tblStylePr w:type="firstRow">
      <w:rPr>
        <w:rFonts w:asciiTheme="majorHAnsi" w:eastAsiaTheme="majorEastAsia" w:hAnsiTheme="majorHAnsi" w:cstheme="majorBidi"/>
      </w:rPr>
      <w:tblPr/>
      <w:tcPr>
        <w:tcBorders>
          <w:top w:val="nil"/>
          <w:bottom w:val="single" w:sz="8" w:space="0" w:color="DCD084" w:themeColor="accent3"/>
        </w:tcBorders>
      </w:tcPr>
    </w:tblStylePr>
    <w:tblStylePr w:type="lastRow">
      <w:rPr>
        <w:b/>
        <w:bCs/>
        <w:color w:val="363D46" w:themeColor="text2"/>
      </w:rPr>
      <w:tblPr/>
      <w:tcPr>
        <w:tcBorders>
          <w:top w:val="single" w:sz="8" w:space="0" w:color="DCD084" w:themeColor="accent3"/>
          <w:bottom w:val="single" w:sz="8" w:space="0" w:color="DCD084" w:themeColor="accent3"/>
        </w:tcBorders>
      </w:tcPr>
    </w:tblStylePr>
    <w:tblStylePr w:type="firstCol">
      <w:rPr>
        <w:b/>
        <w:bCs/>
      </w:rPr>
    </w:tblStylePr>
    <w:tblStylePr w:type="lastCol">
      <w:rPr>
        <w:b/>
        <w:bCs/>
      </w:rPr>
      <w:tblPr/>
      <w:tcPr>
        <w:tcBorders>
          <w:top w:val="single" w:sz="8" w:space="0" w:color="DCD084" w:themeColor="accent3"/>
          <w:bottom w:val="single" w:sz="8" w:space="0" w:color="DCD084" w:themeColor="accent3"/>
        </w:tcBorders>
      </w:tcPr>
    </w:tblStylePr>
    <w:tblStylePr w:type="band1Vert">
      <w:tblPr/>
      <w:tcPr>
        <w:shd w:val="clear" w:color="auto" w:fill="F6F3E0" w:themeFill="accent3" w:themeFillTint="3F"/>
      </w:tcPr>
    </w:tblStylePr>
    <w:tblStylePr w:type="band1Horz">
      <w:tblPr/>
      <w:tcPr>
        <w:shd w:val="clear" w:color="auto" w:fill="F6F3E0"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E7BF5F" w:themeColor="accent4"/>
        <w:bottom w:val="single" w:sz="8" w:space="0" w:color="E7BF5F" w:themeColor="accent4"/>
      </w:tblBorders>
    </w:tblPr>
    <w:tblStylePr w:type="firstRow">
      <w:rPr>
        <w:rFonts w:asciiTheme="majorHAnsi" w:eastAsiaTheme="majorEastAsia" w:hAnsiTheme="majorHAnsi" w:cstheme="majorBidi"/>
      </w:rPr>
      <w:tblPr/>
      <w:tcPr>
        <w:tcBorders>
          <w:top w:val="nil"/>
          <w:bottom w:val="single" w:sz="8" w:space="0" w:color="E7BF5F" w:themeColor="accent4"/>
        </w:tcBorders>
      </w:tcPr>
    </w:tblStylePr>
    <w:tblStylePr w:type="lastRow">
      <w:rPr>
        <w:b/>
        <w:bCs/>
        <w:color w:val="363D46" w:themeColor="text2"/>
      </w:rPr>
      <w:tblPr/>
      <w:tcPr>
        <w:tcBorders>
          <w:top w:val="single" w:sz="8" w:space="0" w:color="E7BF5F" w:themeColor="accent4"/>
          <w:bottom w:val="single" w:sz="8" w:space="0" w:color="E7BF5F" w:themeColor="accent4"/>
        </w:tcBorders>
      </w:tcPr>
    </w:tblStylePr>
    <w:tblStylePr w:type="firstCol">
      <w:rPr>
        <w:b/>
        <w:bCs/>
      </w:rPr>
    </w:tblStylePr>
    <w:tblStylePr w:type="lastCol">
      <w:rPr>
        <w:b/>
        <w:bCs/>
      </w:rPr>
      <w:tblPr/>
      <w:tcPr>
        <w:tcBorders>
          <w:top w:val="single" w:sz="8" w:space="0" w:color="E7BF5F" w:themeColor="accent4"/>
          <w:bottom w:val="single" w:sz="8" w:space="0" w:color="E7BF5F" w:themeColor="accent4"/>
        </w:tcBorders>
      </w:tcPr>
    </w:tblStylePr>
    <w:tblStylePr w:type="band1Vert">
      <w:tblPr/>
      <w:tcPr>
        <w:shd w:val="clear" w:color="auto" w:fill="F9EFD7" w:themeFill="accent4" w:themeFillTint="3F"/>
      </w:tcPr>
    </w:tblStylePr>
    <w:tblStylePr w:type="band1Horz">
      <w:tblPr/>
      <w:tcPr>
        <w:shd w:val="clear" w:color="auto" w:fill="F9EFD7"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E9A039" w:themeColor="accent5"/>
        <w:bottom w:val="single" w:sz="8" w:space="0" w:color="E9A039" w:themeColor="accent5"/>
      </w:tblBorders>
    </w:tblPr>
    <w:tblStylePr w:type="firstRow">
      <w:rPr>
        <w:rFonts w:asciiTheme="majorHAnsi" w:eastAsiaTheme="majorEastAsia" w:hAnsiTheme="majorHAnsi" w:cstheme="majorBidi"/>
      </w:rPr>
      <w:tblPr/>
      <w:tcPr>
        <w:tcBorders>
          <w:top w:val="nil"/>
          <w:bottom w:val="single" w:sz="8" w:space="0" w:color="E9A039" w:themeColor="accent5"/>
        </w:tcBorders>
      </w:tcPr>
    </w:tblStylePr>
    <w:tblStylePr w:type="lastRow">
      <w:rPr>
        <w:b/>
        <w:bCs/>
        <w:color w:val="363D46" w:themeColor="text2"/>
      </w:rPr>
      <w:tblPr/>
      <w:tcPr>
        <w:tcBorders>
          <w:top w:val="single" w:sz="8" w:space="0" w:color="E9A039" w:themeColor="accent5"/>
          <w:bottom w:val="single" w:sz="8" w:space="0" w:color="E9A039" w:themeColor="accent5"/>
        </w:tcBorders>
      </w:tcPr>
    </w:tblStylePr>
    <w:tblStylePr w:type="firstCol">
      <w:rPr>
        <w:b/>
        <w:bCs/>
      </w:rPr>
    </w:tblStylePr>
    <w:tblStylePr w:type="lastCol">
      <w:rPr>
        <w:b/>
        <w:bCs/>
      </w:rPr>
      <w:tblPr/>
      <w:tcPr>
        <w:tcBorders>
          <w:top w:val="single" w:sz="8" w:space="0" w:color="E9A039" w:themeColor="accent5"/>
          <w:bottom w:val="single" w:sz="8" w:space="0" w:color="E9A039" w:themeColor="accent5"/>
        </w:tcBorders>
      </w:tcPr>
    </w:tblStylePr>
    <w:tblStylePr w:type="band1Vert">
      <w:tblPr/>
      <w:tcPr>
        <w:shd w:val="clear" w:color="auto" w:fill="F9E7CD" w:themeFill="accent5" w:themeFillTint="3F"/>
      </w:tcPr>
    </w:tblStylePr>
    <w:tblStylePr w:type="band1Horz">
      <w:tblPr/>
      <w:tcPr>
        <w:shd w:val="clear" w:color="auto" w:fill="F9E7CD"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CF7133" w:themeColor="accent6"/>
        <w:bottom w:val="single" w:sz="8" w:space="0" w:color="CF7133" w:themeColor="accent6"/>
      </w:tblBorders>
    </w:tblPr>
    <w:tblStylePr w:type="firstRow">
      <w:rPr>
        <w:rFonts w:asciiTheme="majorHAnsi" w:eastAsiaTheme="majorEastAsia" w:hAnsiTheme="majorHAnsi" w:cstheme="majorBidi"/>
      </w:rPr>
      <w:tblPr/>
      <w:tcPr>
        <w:tcBorders>
          <w:top w:val="nil"/>
          <w:bottom w:val="single" w:sz="8" w:space="0" w:color="CF7133" w:themeColor="accent6"/>
        </w:tcBorders>
      </w:tcPr>
    </w:tblStylePr>
    <w:tblStylePr w:type="lastRow">
      <w:rPr>
        <w:b/>
        <w:bCs/>
        <w:color w:val="363D46" w:themeColor="text2"/>
      </w:rPr>
      <w:tblPr/>
      <w:tcPr>
        <w:tcBorders>
          <w:top w:val="single" w:sz="8" w:space="0" w:color="CF7133" w:themeColor="accent6"/>
          <w:bottom w:val="single" w:sz="8" w:space="0" w:color="CF7133" w:themeColor="accent6"/>
        </w:tcBorders>
      </w:tcPr>
    </w:tblStylePr>
    <w:tblStylePr w:type="firstCol">
      <w:rPr>
        <w:b/>
        <w:bCs/>
      </w:rPr>
    </w:tblStylePr>
    <w:tblStylePr w:type="lastCol">
      <w:rPr>
        <w:b/>
        <w:bCs/>
      </w:rPr>
      <w:tblPr/>
      <w:tcPr>
        <w:tcBorders>
          <w:top w:val="single" w:sz="8" w:space="0" w:color="CF7133" w:themeColor="accent6"/>
          <w:bottom w:val="single" w:sz="8" w:space="0" w:color="CF7133" w:themeColor="accent6"/>
        </w:tcBorders>
      </w:tcPr>
    </w:tblStylePr>
    <w:tblStylePr w:type="band1Vert">
      <w:tblPr/>
      <w:tcPr>
        <w:shd w:val="clear" w:color="auto" w:fill="F3DBCC" w:themeFill="accent6" w:themeFillTint="3F"/>
      </w:tcPr>
    </w:tblStylePr>
    <w:tblStylePr w:type="band1Horz">
      <w:tblPr/>
      <w:tcPr>
        <w:shd w:val="clear" w:color="auto" w:fill="F3DBCC"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F6F6F" w:themeColor="accent1"/>
        <w:left w:val="single" w:sz="8" w:space="0" w:color="6F6F6F" w:themeColor="accent1"/>
        <w:bottom w:val="single" w:sz="8" w:space="0" w:color="6F6F6F" w:themeColor="accent1"/>
        <w:right w:val="single" w:sz="8" w:space="0" w:color="6F6F6F" w:themeColor="accent1"/>
      </w:tblBorders>
    </w:tblPr>
    <w:tblStylePr w:type="firstRow">
      <w:rPr>
        <w:sz w:val="24"/>
        <w:szCs w:val="24"/>
      </w:rPr>
      <w:tblPr/>
      <w:tcPr>
        <w:tcBorders>
          <w:top w:val="nil"/>
          <w:left w:val="nil"/>
          <w:bottom w:val="single" w:sz="24" w:space="0" w:color="6F6F6F" w:themeColor="accent1"/>
          <w:right w:val="nil"/>
          <w:insideH w:val="nil"/>
          <w:insideV w:val="nil"/>
        </w:tcBorders>
        <w:shd w:val="clear" w:color="auto" w:fill="FFFFFF" w:themeFill="background1"/>
      </w:tcPr>
    </w:tblStylePr>
    <w:tblStylePr w:type="lastRow">
      <w:tblPr/>
      <w:tcPr>
        <w:tcBorders>
          <w:top w:val="single" w:sz="8" w:space="0" w:color="6F6F6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F6F6F" w:themeColor="accent1"/>
          <w:insideH w:val="nil"/>
          <w:insideV w:val="nil"/>
        </w:tcBorders>
        <w:shd w:val="clear" w:color="auto" w:fill="FFFFFF" w:themeFill="background1"/>
      </w:tcPr>
    </w:tblStylePr>
    <w:tblStylePr w:type="lastCol">
      <w:tblPr/>
      <w:tcPr>
        <w:tcBorders>
          <w:top w:val="nil"/>
          <w:left w:val="single" w:sz="8" w:space="0" w:color="6F6F6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DBDB" w:themeFill="accent1" w:themeFillTint="3F"/>
      </w:tcPr>
    </w:tblStylePr>
    <w:tblStylePr w:type="band1Horz">
      <w:tblPr/>
      <w:tcPr>
        <w:tcBorders>
          <w:top w:val="nil"/>
          <w:bottom w:val="nil"/>
          <w:insideH w:val="nil"/>
          <w:insideV w:val="nil"/>
        </w:tcBorders>
        <w:shd w:val="clear" w:color="auto" w:fill="DBDBD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FBFA5" w:themeColor="accent2"/>
        <w:left w:val="single" w:sz="8" w:space="0" w:color="BFBFA5" w:themeColor="accent2"/>
        <w:bottom w:val="single" w:sz="8" w:space="0" w:color="BFBFA5" w:themeColor="accent2"/>
        <w:right w:val="single" w:sz="8" w:space="0" w:color="BFBFA5" w:themeColor="accent2"/>
      </w:tblBorders>
    </w:tblPr>
    <w:tblStylePr w:type="firstRow">
      <w:rPr>
        <w:sz w:val="24"/>
        <w:szCs w:val="24"/>
      </w:rPr>
      <w:tblPr/>
      <w:tcPr>
        <w:tcBorders>
          <w:top w:val="nil"/>
          <w:left w:val="nil"/>
          <w:bottom w:val="single" w:sz="24" w:space="0" w:color="BFBFA5" w:themeColor="accent2"/>
          <w:right w:val="nil"/>
          <w:insideH w:val="nil"/>
          <w:insideV w:val="nil"/>
        </w:tcBorders>
        <w:shd w:val="clear" w:color="auto" w:fill="FFFFFF" w:themeFill="background1"/>
      </w:tcPr>
    </w:tblStylePr>
    <w:tblStylePr w:type="lastRow">
      <w:tblPr/>
      <w:tcPr>
        <w:tcBorders>
          <w:top w:val="single" w:sz="8" w:space="0" w:color="BFBFA5"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FBFA5" w:themeColor="accent2"/>
          <w:insideH w:val="nil"/>
          <w:insideV w:val="nil"/>
        </w:tcBorders>
        <w:shd w:val="clear" w:color="auto" w:fill="FFFFFF" w:themeFill="background1"/>
      </w:tcPr>
    </w:tblStylePr>
    <w:tblStylePr w:type="lastCol">
      <w:tblPr/>
      <w:tcPr>
        <w:tcBorders>
          <w:top w:val="nil"/>
          <w:left w:val="single" w:sz="8" w:space="0" w:color="BFBFA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8" w:themeFill="accent2" w:themeFillTint="3F"/>
      </w:tcPr>
    </w:tblStylePr>
    <w:tblStylePr w:type="band1Horz">
      <w:tblPr/>
      <w:tcPr>
        <w:tcBorders>
          <w:top w:val="nil"/>
          <w:bottom w:val="nil"/>
          <w:insideH w:val="nil"/>
          <w:insideV w:val="nil"/>
        </w:tcBorders>
        <w:shd w:val="clear" w:color="auto" w:fill="EFEFE8"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CD084" w:themeColor="accent3"/>
        <w:left w:val="single" w:sz="8" w:space="0" w:color="DCD084" w:themeColor="accent3"/>
        <w:bottom w:val="single" w:sz="8" w:space="0" w:color="DCD084" w:themeColor="accent3"/>
        <w:right w:val="single" w:sz="8" w:space="0" w:color="DCD084" w:themeColor="accent3"/>
      </w:tblBorders>
    </w:tblPr>
    <w:tblStylePr w:type="firstRow">
      <w:rPr>
        <w:sz w:val="24"/>
        <w:szCs w:val="24"/>
      </w:rPr>
      <w:tblPr/>
      <w:tcPr>
        <w:tcBorders>
          <w:top w:val="nil"/>
          <w:left w:val="nil"/>
          <w:bottom w:val="single" w:sz="24" w:space="0" w:color="DCD084" w:themeColor="accent3"/>
          <w:right w:val="nil"/>
          <w:insideH w:val="nil"/>
          <w:insideV w:val="nil"/>
        </w:tcBorders>
        <w:shd w:val="clear" w:color="auto" w:fill="FFFFFF" w:themeFill="background1"/>
      </w:tcPr>
    </w:tblStylePr>
    <w:tblStylePr w:type="lastRow">
      <w:tblPr/>
      <w:tcPr>
        <w:tcBorders>
          <w:top w:val="single" w:sz="8" w:space="0" w:color="DCD08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CD084" w:themeColor="accent3"/>
          <w:insideH w:val="nil"/>
          <w:insideV w:val="nil"/>
        </w:tcBorders>
        <w:shd w:val="clear" w:color="auto" w:fill="FFFFFF" w:themeFill="background1"/>
      </w:tcPr>
    </w:tblStylePr>
    <w:tblStylePr w:type="lastCol">
      <w:tblPr/>
      <w:tcPr>
        <w:tcBorders>
          <w:top w:val="nil"/>
          <w:left w:val="single" w:sz="8" w:space="0" w:color="DCD08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3E0" w:themeFill="accent3" w:themeFillTint="3F"/>
      </w:tcPr>
    </w:tblStylePr>
    <w:tblStylePr w:type="band1Horz">
      <w:tblPr/>
      <w:tcPr>
        <w:tcBorders>
          <w:top w:val="nil"/>
          <w:bottom w:val="nil"/>
          <w:insideH w:val="nil"/>
          <w:insideV w:val="nil"/>
        </w:tcBorders>
        <w:shd w:val="clear" w:color="auto" w:fill="F6F3E0"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7BF5F" w:themeColor="accent4"/>
        <w:left w:val="single" w:sz="8" w:space="0" w:color="E7BF5F" w:themeColor="accent4"/>
        <w:bottom w:val="single" w:sz="8" w:space="0" w:color="E7BF5F" w:themeColor="accent4"/>
        <w:right w:val="single" w:sz="8" w:space="0" w:color="E7BF5F" w:themeColor="accent4"/>
      </w:tblBorders>
    </w:tblPr>
    <w:tblStylePr w:type="firstRow">
      <w:rPr>
        <w:sz w:val="24"/>
        <w:szCs w:val="24"/>
      </w:rPr>
      <w:tblPr/>
      <w:tcPr>
        <w:tcBorders>
          <w:top w:val="nil"/>
          <w:left w:val="nil"/>
          <w:bottom w:val="single" w:sz="24" w:space="0" w:color="E7BF5F" w:themeColor="accent4"/>
          <w:right w:val="nil"/>
          <w:insideH w:val="nil"/>
          <w:insideV w:val="nil"/>
        </w:tcBorders>
        <w:shd w:val="clear" w:color="auto" w:fill="FFFFFF" w:themeFill="background1"/>
      </w:tcPr>
    </w:tblStylePr>
    <w:tblStylePr w:type="lastRow">
      <w:tblPr/>
      <w:tcPr>
        <w:tcBorders>
          <w:top w:val="single" w:sz="8" w:space="0" w:color="E7BF5F"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7BF5F" w:themeColor="accent4"/>
          <w:insideH w:val="nil"/>
          <w:insideV w:val="nil"/>
        </w:tcBorders>
        <w:shd w:val="clear" w:color="auto" w:fill="FFFFFF" w:themeFill="background1"/>
      </w:tcPr>
    </w:tblStylePr>
    <w:tblStylePr w:type="lastCol">
      <w:tblPr/>
      <w:tcPr>
        <w:tcBorders>
          <w:top w:val="nil"/>
          <w:left w:val="single" w:sz="8" w:space="0" w:color="E7BF5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EFD7" w:themeFill="accent4" w:themeFillTint="3F"/>
      </w:tcPr>
    </w:tblStylePr>
    <w:tblStylePr w:type="band1Horz">
      <w:tblPr/>
      <w:tcPr>
        <w:tcBorders>
          <w:top w:val="nil"/>
          <w:bottom w:val="nil"/>
          <w:insideH w:val="nil"/>
          <w:insideV w:val="nil"/>
        </w:tcBorders>
        <w:shd w:val="clear" w:color="auto" w:fill="F9EFD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A039" w:themeColor="accent5"/>
        <w:left w:val="single" w:sz="8" w:space="0" w:color="E9A039" w:themeColor="accent5"/>
        <w:bottom w:val="single" w:sz="8" w:space="0" w:color="E9A039" w:themeColor="accent5"/>
        <w:right w:val="single" w:sz="8" w:space="0" w:color="E9A039" w:themeColor="accent5"/>
      </w:tblBorders>
    </w:tblPr>
    <w:tblStylePr w:type="firstRow">
      <w:rPr>
        <w:sz w:val="24"/>
        <w:szCs w:val="24"/>
      </w:rPr>
      <w:tblPr/>
      <w:tcPr>
        <w:tcBorders>
          <w:top w:val="nil"/>
          <w:left w:val="nil"/>
          <w:bottom w:val="single" w:sz="24" w:space="0" w:color="E9A039" w:themeColor="accent5"/>
          <w:right w:val="nil"/>
          <w:insideH w:val="nil"/>
          <w:insideV w:val="nil"/>
        </w:tcBorders>
        <w:shd w:val="clear" w:color="auto" w:fill="FFFFFF" w:themeFill="background1"/>
      </w:tcPr>
    </w:tblStylePr>
    <w:tblStylePr w:type="lastRow">
      <w:tblPr/>
      <w:tcPr>
        <w:tcBorders>
          <w:top w:val="single" w:sz="8" w:space="0" w:color="E9A039"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A039" w:themeColor="accent5"/>
          <w:insideH w:val="nil"/>
          <w:insideV w:val="nil"/>
        </w:tcBorders>
        <w:shd w:val="clear" w:color="auto" w:fill="FFFFFF" w:themeFill="background1"/>
      </w:tcPr>
    </w:tblStylePr>
    <w:tblStylePr w:type="lastCol">
      <w:tblPr/>
      <w:tcPr>
        <w:tcBorders>
          <w:top w:val="nil"/>
          <w:left w:val="single" w:sz="8" w:space="0" w:color="E9A039"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E7CD" w:themeFill="accent5" w:themeFillTint="3F"/>
      </w:tcPr>
    </w:tblStylePr>
    <w:tblStylePr w:type="band1Horz">
      <w:tblPr/>
      <w:tcPr>
        <w:tcBorders>
          <w:top w:val="nil"/>
          <w:bottom w:val="nil"/>
          <w:insideH w:val="nil"/>
          <w:insideV w:val="nil"/>
        </w:tcBorders>
        <w:shd w:val="clear" w:color="auto" w:fill="F9E7C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F7133" w:themeColor="accent6"/>
        <w:left w:val="single" w:sz="8" w:space="0" w:color="CF7133" w:themeColor="accent6"/>
        <w:bottom w:val="single" w:sz="8" w:space="0" w:color="CF7133" w:themeColor="accent6"/>
        <w:right w:val="single" w:sz="8" w:space="0" w:color="CF7133" w:themeColor="accent6"/>
      </w:tblBorders>
    </w:tblPr>
    <w:tblStylePr w:type="firstRow">
      <w:rPr>
        <w:sz w:val="24"/>
        <w:szCs w:val="24"/>
      </w:rPr>
      <w:tblPr/>
      <w:tcPr>
        <w:tcBorders>
          <w:top w:val="nil"/>
          <w:left w:val="nil"/>
          <w:bottom w:val="single" w:sz="24" w:space="0" w:color="CF7133" w:themeColor="accent6"/>
          <w:right w:val="nil"/>
          <w:insideH w:val="nil"/>
          <w:insideV w:val="nil"/>
        </w:tcBorders>
        <w:shd w:val="clear" w:color="auto" w:fill="FFFFFF" w:themeFill="background1"/>
      </w:tcPr>
    </w:tblStylePr>
    <w:tblStylePr w:type="lastRow">
      <w:tblPr/>
      <w:tcPr>
        <w:tcBorders>
          <w:top w:val="single" w:sz="8" w:space="0" w:color="CF7133"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F7133" w:themeColor="accent6"/>
          <w:insideH w:val="nil"/>
          <w:insideV w:val="nil"/>
        </w:tcBorders>
        <w:shd w:val="clear" w:color="auto" w:fill="FFFFFF" w:themeFill="background1"/>
      </w:tcPr>
    </w:tblStylePr>
    <w:tblStylePr w:type="lastCol">
      <w:tblPr/>
      <w:tcPr>
        <w:tcBorders>
          <w:top w:val="nil"/>
          <w:left w:val="single" w:sz="8" w:space="0" w:color="CF713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DBCC" w:themeFill="accent6" w:themeFillTint="3F"/>
      </w:tcPr>
    </w:tblStylePr>
    <w:tblStylePr w:type="band1Horz">
      <w:tblPr/>
      <w:tcPr>
        <w:tcBorders>
          <w:top w:val="nil"/>
          <w:bottom w:val="nil"/>
          <w:insideH w:val="nil"/>
          <w:insideV w:val="nil"/>
        </w:tcBorders>
        <w:shd w:val="clear" w:color="auto" w:fill="F3DBC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939393" w:themeColor="accent1" w:themeTint="BF"/>
        <w:left w:val="single" w:sz="8" w:space="0" w:color="939393" w:themeColor="accent1" w:themeTint="BF"/>
        <w:bottom w:val="single" w:sz="8" w:space="0" w:color="939393" w:themeColor="accent1" w:themeTint="BF"/>
        <w:right w:val="single" w:sz="8" w:space="0" w:color="939393" w:themeColor="accent1" w:themeTint="BF"/>
        <w:insideH w:val="single" w:sz="8" w:space="0" w:color="939393" w:themeColor="accent1" w:themeTint="BF"/>
        <w:insideV w:val="single" w:sz="8" w:space="0" w:color="939393" w:themeColor="accent1" w:themeTint="BF"/>
      </w:tblBorders>
    </w:tblPr>
    <w:tcPr>
      <w:shd w:val="clear" w:color="auto" w:fill="DBDBDB" w:themeFill="accent1" w:themeFillTint="3F"/>
    </w:tcPr>
    <w:tblStylePr w:type="firstRow">
      <w:rPr>
        <w:b/>
        <w:bCs/>
      </w:rPr>
    </w:tblStylePr>
    <w:tblStylePr w:type="lastRow">
      <w:rPr>
        <w:b/>
        <w:bCs/>
      </w:rPr>
      <w:tblPr/>
      <w:tcPr>
        <w:tcBorders>
          <w:top w:val="single" w:sz="18" w:space="0" w:color="939393" w:themeColor="accent1" w:themeTint="BF"/>
        </w:tcBorders>
      </w:tcPr>
    </w:tblStylePr>
    <w:tblStylePr w:type="firstCol">
      <w:rPr>
        <w:b/>
        <w:bCs/>
      </w:rPr>
    </w:tblStylePr>
    <w:tblStylePr w:type="lastCol">
      <w:rPr>
        <w:b/>
        <w:bCs/>
      </w:rPr>
    </w:tblStylePr>
    <w:tblStylePr w:type="band1Vert">
      <w:tblPr/>
      <w:tcPr>
        <w:shd w:val="clear" w:color="auto" w:fill="B7B7B7" w:themeFill="accent1" w:themeFillTint="7F"/>
      </w:tcPr>
    </w:tblStylePr>
    <w:tblStylePr w:type="band1Horz">
      <w:tblPr/>
      <w:tcPr>
        <w:shd w:val="clear" w:color="auto" w:fill="B7B7B7"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CFBB" w:themeColor="accent2" w:themeTint="BF"/>
        <w:left w:val="single" w:sz="8" w:space="0" w:color="CFCFBB" w:themeColor="accent2" w:themeTint="BF"/>
        <w:bottom w:val="single" w:sz="8" w:space="0" w:color="CFCFBB" w:themeColor="accent2" w:themeTint="BF"/>
        <w:right w:val="single" w:sz="8" w:space="0" w:color="CFCFBB" w:themeColor="accent2" w:themeTint="BF"/>
        <w:insideH w:val="single" w:sz="8" w:space="0" w:color="CFCFBB" w:themeColor="accent2" w:themeTint="BF"/>
        <w:insideV w:val="single" w:sz="8" w:space="0" w:color="CFCFBB" w:themeColor="accent2" w:themeTint="BF"/>
      </w:tblBorders>
    </w:tblPr>
    <w:tcPr>
      <w:shd w:val="clear" w:color="auto" w:fill="EFEFE8" w:themeFill="accent2" w:themeFillTint="3F"/>
    </w:tcPr>
    <w:tblStylePr w:type="firstRow">
      <w:rPr>
        <w:b/>
        <w:bCs/>
      </w:rPr>
    </w:tblStylePr>
    <w:tblStylePr w:type="lastRow">
      <w:rPr>
        <w:b/>
        <w:bCs/>
      </w:rPr>
      <w:tblPr/>
      <w:tcPr>
        <w:tcBorders>
          <w:top w:val="single" w:sz="18" w:space="0" w:color="CFCFBB" w:themeColor="accent2" w:themeTint="BF"/>
        </w:tcBorders>
      </w:tcPr>
    </w:tblStylePr>
    <w:tblStylePr w:type="firstCol">
      <w:rPr>
        <w:b/>
        <w:bCs/>
      </w:rPr>
    </w:tblStylePr>
    <w:tblStylePr w:type="lastCol">
      <w:rPr>
        <w:b/>
        <w:bCs/>
      </w:rPr>
    </w:tblStylePr>
    <w:tblStylePr w:type="band1Vert">
      <w:tblPr/>
      <w:tcPr>
        <w:shd w:val="clear" w:color="auto" w:fill="DFDFD2" w:themeFill="accent2" w:themeFillTint="7F"/>
      </w:tcPr>
    </w:tblStylePr>
    <w:tblStylePr w:type="band1Horz">
      <w:tblPr/>
      <w:tcPr>
        <w:shd w:val="clear" w:color="auto" w:fill="DFDFD2"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E4DBA2" w:themeColor="accent3" w:themeTint="BF"/>
        <w:left w:val="single" w:sz="8" w:space="0" w:color="E4DBA2" w:themeColor="accent3" w:themeTint="BF"/>
        <w:bottom w:val="single" w:sz="8" w:space="0" w:color="E4DBA2" w:themeColor="accent3" w:themeTint="BF"/>
        <w:right w:val="single" w:sz="8" w:space="0" w:color="E4DBA2" w:themeColor="accent3" w:themeTint="BF"/>
        <w:insideH w:val="single" w:sz="8" w:space="0" w:color="E4DBA2" w:themeColor="accent3" w:themeTint="BF"/>
        <w:insideV w:val="single" w:sz="8" w:space="0" w:color="E4DBA2" w:themeColor="accent3" w:themeTint="BF"/>
      </w:tblBorders>
    </w:tblPr>
    <w:tcPr>
      <w:shd w:val="clear" w:color="auto" w:fill="F6F3E0" w:themeFill="accent3" w:themeFillTint="3F"/>
    </w:tcPr>
    <w:tblStylePr w:type="firstRow">
      <w:rPr>
        <w:b/>
        <w:bCs/>
      </w:rPr>
    </w:tblStylePr>
    <w:tblStylePr w:type="lastRow">
      <w:rPr>
        <w:b/>
        <w:bCs/>
      </w:rPr>
      <w:tblPr/>
      <w:tcPr>
        <w:tcBorders>
          <w:top w:val="single" w:sz="18" w:space="0" w:color="E4DBA2" w:themeColor="accent3" w:themeTint="BF"/>
        </w:tcBorders>
      </w:tcPr>
    </w:tblStylePr>
    <w:tblStylePr w:type="firstCol">
      <w:rPr>
        <w:b/>
        <w:bCs/>
      </w:rPr>
    </w:tblStylePr>
    <w:tblStylePr w:type="lastCol">
      <w:rPr>
        <w:b/>
        <w:bCs/>
      </w:rPr>
    </w:tblStylePr>
    <w:tblStylePr w:type="band1Vert">
      <w:tblPr/>
      <w:tcPr>
        <w:shd w:val="clear" w:color="auto" w:fill="EDE7C1" w:themeFill="accent3" w:themeFillTint="7F"/>
      </w:tcPr>
    </w:tblStylePr>
    <w:tblStylePr w:type="band1Horz">
      <w:tblPr/>
      <w:tcPr>
        <w:shd w:val="clear" w:color="auto" w:fill="EDE7C1"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EDCF87" w:themeColor="accent4" w:themeTint="BF"/>
        <w:left w:val="single" w:sz="8" w:space="0" w:color="EDCF87" w:themeColor="accent4" w:themeTint="BF"/>
        <w:bottom w:val="single" w:sz="8" w:space="0" w:color="EDCF87" w:themeColor="accent4" w:themeTint="BF"/>
        <w:right w:val="single" w:sz="8" w:space="0" w:color="EDCF87" w:themeColor="accent4" w:themeTint="BF"/>
        <w:insideH w:val="single" w:sz="8" w:space="0" w:color="EDCF87" w:themeColor="accent4" w:themeTint="BF"/>
        <w:insideV w:val="single" w:sz="8" w:space="0" w:color="EDCF87" w:themeColor="accent4" w:themeTint="BF"/>
      </w:tblBorders>
    </w:tblPr>
    <w:tcPr>
      <w:shd w:val="clear" w:color="auto" w:fill="F9EFD7" w:themeFill="accent4" w:themeFillTint="3F"/>
    </w:tcPr>
    <w:tblStylePr w:type="firstRow">
      <w:rPr>
        <w:b/>
        <w:bCs/>
      </w:rPr>
    </w:tblStylePr>
    <w:tblStylePr w:type="lastRow">
      <w:rPr>
        <w:b/>
        <w:bCs/>
      </w:rPr>
      <w:tblPr/>
      <w:tcPr>
        <w:tcBorders>
          <w:top w:val="single" w:sz="18" w:space="0" w:color="EDCF87" w:themeColor="accent4" w:themeTint="BF"/>
        </w:tcBorders>
      </w:tcPr>
    </w:tblStylePr>
    <w:tblStylePr w:type="firstCol">
      <w:rPr>
        <w:b/>
        <w:bCs/>
      </w:rPr>
    </w:tblStylePr>
    <w:tblStylePr w:type="lastCol">
      <w:rPr>
        <w:b/>
        <w:bCs/>
      </w:rPr>
    </w:tblStylePr>
    <w:tblStylePr w:type="band1Vert">
      <w:tblPr/>
      <w:tcPr>
        <w:shd w:val="clear" w:color="auto" w:fill="F3DFAF" w:themeFill="accent4" w:themeFillTint="7F"/>
      </w:tcPr>
    </w:tblStylePr>
    <w:tblStylePr w:type="band1Horz">
      <w:tblPr/>
      <w:tcPr>
        <w:shd w:val="clear" w:color="auto" w:fill="F3DFA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EEB76A" w:themeColor="accent5" w:themeTint="BF"/>
        <w:left w:val="single" w:sz="8" w:space="0" w:color="EEB76A" w:themeColor="accent5" w:themeTint="BF"/>
        <w:bottom w:val="single" w:sz="8" w:space="0" w:color="EEB76A" w:themeColor="accent5" w:themeTint="BF"/>
        <w:right w:val="single" w:sz="8" w:space="0" w:color="EEB76A" w:themeColor="accent5" w:themeTint="BF"/>
        <w:insideH w:val="single" w:sz="8" w:space="0" w:color="EEB76A" w:themeColor="accent5" w:themeTint="BF"/>
        <w:insideV w:val="single" w:sz="8" w:space="0" w:color="EEB76A" w:themeColor="accent5" w:themeTint="BF"/>
      </w:tblBorders>
    </w:tblPr>
    <w:tcPr>
      <w:shd w:val="clear" w:color="auto" w:fill="F9E7CD" w:themeFill="accent5" w:themeFillTint="3F"/>
    </w:tcPr>
    <w:tblStylePr w:type="firstRow">
      <w:rPr>
        <w:b/>
        <w:bCs/>
      </w:rPr>
    </w:tblStylePr>
    <w:tblStylePr w:type="lastRow">
      <w:rPr>
        <w:b/>
        <w:bCs/>
      </w:rPr>
      <w:tblPr/>
      <w:tcPr>
        <w:tcBorders>
          <w:top w:val="single" w:sz="18" w:space="0" w:color="EEB76A" w:themeColor="accent5" w:themeTint="BF"/>
        </w:tcBorders>
      </w:tcPr>
    </w:tblStylePr>
    <w:tblStylePr w:type="firstCol">
      <w:rPr>
        <w:b/>
        <w:bCs/>
      </w:rPr>
    </w:tblStylePr>
    <w:tblStylePr w:type="lastCol">
      <w:rPr>
        <w:b/>
        <w:bCs/>
      </w:rPr>
    </w:tblStylePr>
    <w:tblStylePr w:type="band1Vert">
      <w:tblPr/>
      <w:tcPr>
        <w:shd w:val="clear" w:color="auto" w:fill="F4CF9C" w:themeFill="accent5" w:themeFillTint="7F"/>
      </w:tcPr>
    </w:tblStylePr>
    <w:tblStylePr w:type="band1Horz">
      <w:tblPr/>
      <w:tcPr>
        <w:shd w:val="clear" w:color="auto" w:fill="F4CF9C"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DB9466" w:themeColor="accent6" w:themeTint="BF"/>
        <w:left w:val="single" w:sz="8" w:space="0" w:color="DB9466" w:themeColor="accent6" w:themeTint="BF"/>
        <w:bottom w:val="single" w:sz="8" w:space="0" w:color="DB9466" w:themeColor="accent6" w:themeTint="BF"/>
        <w:right w:val="single" w:sz="8" w:space="0" w:color="DB9466" w:themeColor="accent6" w:themeTint="BF"/>
        <w:insideH w:val="single" w:sz="8" w:space="0" w:color="DB9466" w:themeColor="accent6" w:themeTint="BF"/>
        <w:insideV w:val="single" w:sz="8" w:space="0" w:color="DB9466" w:themeColor="accent6" w:themeTint="BF"/>
      </w:tblBorders>
    </w:tblPr>
    <w:tcPr>
      <w:shd w:val="clear" w:color="auto" w:fill="F3DBCC" w:themeFill="accent6" w:themeFillTint="3F"/>
    </w:tcPr>
    <w:tblStylePr w:type="firstRow">
      <w:rPr>
        <w:b/>
        <w:bCs/>
      </w:rPr>
    </w:tblStylePr>
    <w:tblStylePr w:type="lastRow">
      <w:rPr>
        <w:b/>
        <w:bCs/>
      </w:rPr>
      <w:tblPr/>
      <w:tcPr>
        <w:tcBorders>
          <w:top w:val="single" w:sz="18" w:space="0" w:color="DB9466" w:themeColor="accent6" w:themeTint="BF"/>
        </w:tcBorders>
      </w:tcPr>
    </w:tblStylePr>
    <w:tblStylePr w:type="firstCol">
      <w:rPr>
        <w:b/>
        <w:bCs/>
      </w:rPr>
    </w:tblStylePr>
    <w:tblStylePr w:type="lastCol">
      <w:rPr>
        <w:b/>
        <w:bCs/>
      </w:rPr>
    </w:tblStylePr>
    <w:tblStylePr w:type="band1Vert">
      <w:tblPr/>
      <w:tcPr>
        <w:shd w:val="clear" w:color="auto" w:fill="E7B899" w:themeFill="accent6" w:themeFillTint="7F"/>
      </w:tcPr>
    </w:tblStylePr>
    <w:tblStylePr w:type="band1Horz">
      <w:tblPr/>
      <w:tcPr>
        <w:shd w:val="clear" w:color="auto" w:fill="E7B899"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F6F6F" w:themeColor="accent1"/>
        <w:left w:val="single" w:sz="8" w:space="0" w:color="6F6F6F" w:themeColor="accent1"/>
        <w:bottom w:val="single" w:sz="8" w:space="0" w:color="6F6F6F" w:themeColor="accent1"/>
        <w:right w:val="single" w:sz="8" w:space="0" w:color="6F6F6F" w:themeColor="accent1"/>
        <w:insideH w:val="single" w:sz="8" w:space="0" w:color="6F6F6F" w:themeColor="accent1"/>
        <w:insideV w:val="single" w:sz="8" w:space="0" w:color="6F6F6F" w:themeColor="accent1"/>
      </w:tblBorders>
    </w:tblPr>
    <w:tcPr>
      <w:shd w:val="clear" w:color="auto" w:fill="DBDBDB" w:themeFill="accent1" w:themeFillTint="3F"/>
    </w:tcPr>
    <w:tblStylePr w:type="firstRow">
      <w:rPr>
        <w:b/>
        <w:bCs/>
        <w:color w:val="000000" w:themeColor="text1"/>
      </w:rPr>
      <w:tblPr/>
      <w:tcPr>
        <w:shd w:val="clear" w:color="auto" w:fill="F0F0F0"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2E2" w:themeFill="accent1" w:themeFillTint="33"/>
      </w:tcPr>
    </w:tblStylePr>
    <w:tblStylePr w:type="band1Vert">
      <w:tblPr/>
      <w:tcPr>
        <w:shd w:val="clear" w:color="auto" w:fill="B7B7B7" w:themeFill="accent1" w:themeFillTint="7F"/>
      </w:tcPr>
    </w:tblStylePr>
    <w:tblStylePr w:type="band1Horz">
      <w:tblPr/>
      <w:tcPr>
        <w:tcBorders>
          <w:insideH w:val="single" w:sz="6" w:space="0" w:color="6F6F6F" w:themeColor="accent1"/>
          <w:insideV w:val="single" w:sz="6" w:space="0" w:color="6F6F6F" w:themeColor="accent1"/>
        </w:tcBorders>
        <w:shd w:val="clear" w:color="auto" w:fill="B7B7B7"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FBFA5" w:themeColor="accent2"/>
        <w:left w:val="single" w:sz="8" w:space="0" w:color="BFBFA5" w:themeColor="accent2"/>
        <w:bottom w:val="single" w:sz="8" w:space="0" w:color="BFBFA5" w:themeColor="accent2"/>
        <w:right w:val="single" w:sz="8" w:space="0" w:color="BFBFA5" w:themeColor="accent2"/>
        <w:insideH w:val="single" w:sz="8" w:space="0" w:color="BFBFA5" w:themeColor="accent2"/>
        <w:insideV w:val="single" w:sz="8" w:space="0" w:color="BFBFA5" w:themeColor="accent2"/>
      </w:tblBorders>
    </w:tblPr>
    <w:tcPr>
      <w:shd w:val="clear" w:color="auto" w:fill="EFEFE8" w:themeFill="accent2" w:themeFillTint="3F"/>
    </w:tcPr>
    <w:tblStylePr w:type="firstRow">
      <w:rPr>
        <w:b/>
        <w:bCs/>
        <w:color w:val="000000" w:themeColor="text1"/>
      </w:rPr>
      <w:tblPr/>
      <w:tcPr>
        <w:shd w:val="clear" w:color="auto" w:fill="F8F8F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2EC" w:themeFill="accent2" w:themeFillTint="33"/>
      </w:tcPr>
    </w:tblStylePr>
    <w:tblStylePr w:type="band1Vert">
      <w:tblPr/>
      <w:tcPr>
        <w:shd w:val="clear" w:color="auto" w:fill="DFDFD2" w:themeFill="accent2" w:themeFillTint="7F"/>
      </w:tcPr>
    </w:tblStylePr>
    <w:tblStylePr w:type="band1Horz">
      <w:tblPr/>
      <w:tcPr>
        <w:tcBorders>
          <w:insideH w:val="single" w:sz="6" w:space="0" w:color="BFBFA5" w:themeColor="accent2"/>
          <w:insideV w:val="single" w:sz="6" w:space="0" w:color="BFBFA5" w:themeColor="accent2"/>
        </w:tcBorders>
        <w:shd w:val="clear" w:color="auto" w:fill="DFDFD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CD084" w:themeColor="accent3"/>
        <w:left w:val="single" w:sz="8" w:space="0" w:color="DCD084" w:themeColor="accent3"/>
        <w:bottom w:val="single" w:sz="8" w:space="0" w:color="DCD084" w:themeColor="accent3"/>
        <w:right w:val="single" w:sz="8" w:space="0" w:color="DCD084" w:themeColor="accent3"/>
        <w:insideH w:val="single" w:sz="8" w:space="0" w:color="DCD084" w:themeColor="accent3"/>
        <w:insideV w:val="single" w:sz="8" w:space="0" w:color="DCD084" w:themeColor="accent3"/>
      </w:tblBorders>
    </w:tblPr>
    <w:tcPr>
      <w:shd w:val="clear" w:color="auto" w:fill="F6F3E0" w:themeFill="accent3" w:themeFillTint="3F"/>
    </w:tcPr>
    <w:tblStylePr w:type="firstRow">
      <w:rPr>
        <w:b/>
        <w:bCs/>
        <w:color w:val="000000" w:themeColor="text1"/>
      </w:rPr>
      <w:tblPr/>
      <w:tcPr>
        <w:shd w:val="clear" w:color="auto" w:fill="FBFAF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5E6" w:themeFill="accent3" w:themeFillTint="33"/>
      </w:tcPr>
    </w:tblStylePr>
    <w:tblStylePr w:type="band1Vert">
      <w:tblPr/>
      <w:tcPr>
        <w:shd w:val="clear" w:color="auto" w:fill="EDE7C1" w:themeFill="accent3" w:themeFillTint="7F"/>
      </w:tcPr>
    </w:tblStylePr>
    <w:tblStylePr w:type="band1Horz">
      <w:tblPr/>
      <w:tcPr>
        <w:tcBorders>
          <w:insideH w:val="single" w:sz="6" w:space="0" w:color="DCD084" w:themeColor="accent3"/>
          <w:insideV w:val="single" w:sz="6" w:space="0" w:color="DCD084" w:themeColor="accent3"/>
        </w:tcBorders>
        <w:shd w:val="clear" w:color="auto" w:fill="EDE7C1"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7BF5F" w:themeColor="accent4"/>
        <w:left w:val="single" w:sz="8" w:space="0" w:color="E7BF5F" w:themeColor="accent4"/>
        <w:bottom w:val="single" w:sz="8" w:space="0" w:color="E7BF5F" w:themeColor="accent4"/>
        <w:right w:val="single" w:sz="8" w:space="0" w:color="E7BF5F" w:themeColor="accent4"/>
        <w:insideH w:val="single" w:sz="8" w:space="0" w:color="E7BF5F" w:themeColor="accent4"/>
        <w:insideV w:val="single" w:sz="8" w:space="0" w:color="E7BF5F" w:themeColor="accent4"/>
      </w:tblBorders>
    </w:tblPr>
    <w:tcPr>
      <w:shd w:val="clear" w:color="auto" w:fill="F9EFD7" w:themeFill="accent4" w:themeFillTint="3F"/>
    </w:tcPr>
    <w:tblStylePr w:type="firstRow">
      <w:rPr>
        <w:b/>
        <w:bCs/>
        <w:color w:val="000000" w:themeColor="text1"/>
      </w:rPr>
      <w:tblPr/>
      <w:tcPr>
        <w:shd w:val="clear" w:color="auto" w:fill="FCF8EF"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2DE" w:themeFill="accent4" w:themeFillTint="33"/>
      </w:tcPr>
    </w:tblStylePr>
    <w:tblStylePr w:type="band1Vert">
      <w:tblPr/>
      <w:tcPr>
        <w:shd w:val="clear" w:color="auto" w:fill="F3DFAF" w:themeFill="accent4" w:themeFillTint="7F"/>
      </w:tcPr>
    </w:tblStylePr>
    <w:tblStylePr w:type="band1Horz">
      <w:tblPr/>
      <w:tcPr>
        <w:tcBorders>
          <w:insideH w:val="single" w:sz="6" w:space="0" w:color="E7BF5F" w:themeColor="accent4"/>
          <w:insideV w:val="single" w:sz="6" w:space="0" w:color="E7BF5F" w:themeColor="accent4"/>
        </w:tcBorders>
        <w:shd w:val="clear" w:color="auto" w:fill="F3DFA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A039" w:themeColor="accent5"/>
        <w:left w:val="single" w:sz="8" w:space="0" w:color="E9A039" w:themeColor="accent5"/>
        <w:bottom w:val="single" w:sz="8" w:space="0" w:color="E9A039" w:themeColor="accent5"/>
        <w:right w:val="single" w:sz="8" w:space="0" w:color="E9A039" w:themeColor="accent5"/>
        <w:insideH w:val="single" w:sz="8" w:space="0" w:color="E9A039" w:themeColor="accent5"/>
        <w:insideV w:val="single" w:sz="8" w:space="0" w:color="E9A039" w:themeColor="accent5"/>
      </w:tblBorders>
    </w:tblPr>
    <w:tcPr>
      <w:shd w:val="clear" w:color="auto" w:fill="F9E7CD" w:themeFill="accent5" w:themeFillTint="3F"/>
    </w:tcPr>
    <w:tblStylePr w:type="firstRow">
      <w:rPr>
        <w:b/>
        <w:bCs/>
        <w:color w:val="000000" w:themeColor="text1"/>
      </w:rPr>
      <w:tblPr/>
      <w:tcPr>
        <w:shd w:val="clear" w:color="auto" w:fill="FCF5E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BD7" w:themeFill="accent5" w:themeFillTint="33"/>
      </w:tcPr>
    </w:tblStylePr>
    <w:tblStylePr w:type="band1Vert">
      <w:tblPr/>
      <w:tcPr>
        <w:shd w:val="clear" w:color="auto" w:fill="F4CF9C" w:themeFill="accent5" w:themeFillTint="7F"/>
      </w:tcPr>
    </w:tblStylePr>
    <w:tblStylePr w:type="band1Horz">
      <w:tblPr/>
      <w:tcPr>
        <w:tcBorders>
          <w:insideH w:val="single" w:sz="6" w:space="0" w:color="E9A039" w:themeColor="accent5"/>
          <w:insideV w:val="single" w:sz="6" w:space="0" w:color="E9A039" w:themeColor="accent5"/>
        </w:tcBorders>
        <w:shd w:val="clear" w:color="auto" w:fill="F4CF9C"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F7133" w:themeColor="accent6"/>
        <w:left w:val="single" w:sz="8" w:space="0" w:color="CF7133" w:themeColor="accent6"/>
        <w:bottom w:val="single" w:sz="8" w:space="0" w:color="CF7133" w:themeColor="accent6"/>
        <w:right w:val="single" w:sz="8" w:space="0" w:color="CF7133" w:themeColor="accent6"/>
        <w:insideH w:val="single" w:sz="8" w:space="0" w:color="CF7133" w:themeColor="accent6"/>
        <w:insideV w:val="single" w:sz="8" w:space="0" w:color="CF7133" w:themeColor="accent6"/>
      </w:tblBorders>
    </w:tblPr>
    <w:tcPr>
      <w:shd w:val="clear" w:color="auto" w:fill="F3DBCC" w:themeFill="accent6" w:themeFillTint="3F"/>
    </w:tcPr>
    <w:tblStylePr w:type="firstRow">
      <w:rPr>
        <w:b/>
        <w:bCs/>
        <w:color w:val="000000" w:themeColor="text1"/>
      </w:rPr>
      <w:tblPr/>
      <w:tcPr>
        <w:shd w:val="clear" w:color="auto" w:fill="FAF0E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E2D5" w:themeFill="accent6" w:themeFillTint="33"/>
      </w:tcPr>
    </w:tblStylePr>
    <w:tblStylePr w:type="band1Vert">
      <w:tblPr/>
      <w:tcPr>
        <w:shd w:val="clear" w:color="auto" w:fill="E7B899" w:themeFill="accent6" w:themeFillTint="7F"/>
      </w:tcPr>
    </w:tblStylePr>
    <w:tblStylePr w:type="band1Horz">
      <w:tblPr/>
      <w:tcPr>
        <w:tcBorders>
          <w:insideH w:val="single" w:sz="6" w:space="0" w:color="CF7133" w:themeColor="accent6"/>
          <w:insideV w:val="single" w:sz="6" w:space="0" w:color="CF7133" w:themeColor="accent6"/>
        </w:tcBorders>
        <w:shd w:val="clear" w:color="auto" w:fill="E7B89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DBD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F6F6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F6F6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F6F6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F6F6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B7B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B7B7"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FE8"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FBFA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FBFA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FBFA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FBFA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DFD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DFD2"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3E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CD08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CD08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CD08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CD08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DE7C1"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DE7C1"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EFD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7BF5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7BF5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7BF5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7BF5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DFA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DFA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E7CD"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A03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A03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A03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A03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CF9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CF9C"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DBC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F7133"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F7133"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F7133"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F7133"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B89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B899"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6F6F6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3737"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3535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35353" w:themeFill="accent1" w:themeFillShade="BF"/>
      </w:tcPr>
    </w:tblStylePr>
    <w:tblStylePr w:type="band1Vert">
      <w:tblPr/>
      <w:tcPr>
        <w:tcBorders>
          <w:top w:val="nil"/>
          <w:left w:val="nil"/>
          <w:bottom w:val="nil"/>
          <w:right w:val="nil"/>
          <w:insideH w:val="nil"/>
          <w:insideV w:val="nil"/>
        </w:tcBorders>
        <w:shd w:val="clear" w:color="auto" w:fill="535353" w:themeFill="accent1" w:themeFillShade="BF"/>
      </w:tcPr>
    </w:tblStylePr>
    <w:tblStylePr w:type="band1Horz">
      <w:tblPr/>
      <w:tcPr>
        <w:tcBorders>
          <w:top w:val="nil"/>
          <w:left w:val="nil"/>
          <w:bottom w:val="nil"/>
          <w:right w:val="nil"/>
          <w:insideH w:val="nil"/>
          <w:insideV w:val="nil"/>
        </w:tcBorders>
        <w:shd w:val="clear" w:color="auto" w:fill="535353"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FBFA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7674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9997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99970" w:themeFill="accent2" w:themeFillShade="BF"/>
      </w:tcPr>
    </w:tblStylePr>
    <w:tblStylePr w:type="band1Vert">
      <w:tblPr/>
      <w:tcPr>
        <w:tcBorders>
          <w:top w:val="nil"/>
          <w:left w:val="nil"/>
          <w:bottom w:val="nil"/>
          <w:right w:val="nil"/>
          <w:insideH w:val="nil"/>
          <w:insideV w:val="nil"/>
        </w:tcBorders>
        <w:shd w:val="clear" w:color="auto" w:fill="999970" w:themeFill="accent2" w:themeFillShade="BF"/>
      </w:tcPr>
    </w:tblStylePr>
    <w:tblStylePr w:type="band1Horz">
      <w:tblPr/>
      <w:tcPr>
        <w:tcBorders>
          <w:top w:val="nil"/>
          <w:left w:val="nil"/>
          <w:bottom w:val="nil"/>
          <w:right w:val="nil"/>
          <w:insideH w:val="nil"/>
          <w:insideV w:val="nil"/>
        </w:tcBorders>
        <w:shd w:val="clear" w:color="auto" w:fill="999970"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DCD08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87A2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8B53E"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8B53E" w:themeFill="accent3" w:themeFillShade="BF"/>
      </w:tcPr>
    </w:tblStylePr>
    <w:tblStylePr w:type="band1Vert">
      <w:tblPr/>
      <w:tcPr>
        <w:tcBorders>
          <w:top w:val="nil"/>
          <w:left w:val="nil"/>
          <w:bottom w:val="nil"/>
          <w:right w:val="nil"/>
          <w:insideH w:val="nil"/>
          <w:insideV w:val="nil"/>
        </w:tcBorders>
        <w:shd w:val="clear" w:color="auto" w:fill="C8B53E" w:themeFill="accent3" w:themeFillShade="BF"/>
      </w:tcPr>
    </w:tblStylePr>
    <w:tblStylePr w:type="band1Horz">
      <w:tblPr/>
      <w:tcPr>
        <w:tcBorders>
          <w:top w:val="nil"/>
          <w:left w:val="nil"/>
          <w:bottom w:val="nil"/>
          <w:right w:val="nil"/>
          <w:insideH w:val="nil"/>
          <w:insideV w:val="nil"/>
        </w:tcBorders>
        <w:shd w:val="clear" w:color="auto" w:fill="C8B53E"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E7BF5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691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49F2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49F20" w:themeFill="accent4" w:themeFillShade="BF"/>
      </w:tcPr>
    </w:tblStylePr>
    <w:tblStylePr w:type="band1Vert">
      <w:tblPr/>
      <w:tcPr>
        <w:tcBorders>
          <w:top w:val="nil"/>
          <w:left w:val="nil"/>
          <w:bottom w:val="nil"/>
          <w:right w:val="nil"/>
          <w:insideH w:val="nil"/>
          <w:insideV w:val="nil"/>
        </w:tcBorders>
        <w:shd w:val="clear" w:color="auto" w:fill="D49F20" w:themeFill="accent4" w:themeFillShade="BF"/>
      </w:tcPr>
    </w:tblStylePr>
    <w:tblStylePr w:type="band1Horz">
      <w:tblPr/>
      <w:tcPr>
        <w:tcBorders>
          <w:top w:val="nil"/>
          <w:left w:val="nil"/>
          <w:bottom w:val="nil"/>
          <w:right w:val="nil"/>
          <w:insideH w:val="nil"/>
          <w:insideV w:val="nil"/>
        </w:tcBorders>
        <w:shd w:val="clear" w:color="auto" w:fill="D49F2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E9A039"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1510E"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37B1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37B15" w:themeFill="accent5" w:themeFillShade="BF"/>
      </w:tcPr>
    </w:tblStylePr>
    <w:tblStylePr w:type="band1Vert">
      <w:tblPr/>
      <w:tcPr>
        <w:tcBorders>
          <w:top w:val="nil"/>
          <w:left w:val="nil"/>
          <w:bottom w:val="nil"/>
          <w:right w:val="nil"/>
          <w:insideH w:val="nil"/>
          <w:insideV w:val="nil"/>
        </w:tcBorders>
        <w:shd w:val="clear" w:color="auto" w:fill="C37B15" w:themeFill="accent5" w:themeFillShade="BF"/>
      </w:tcPr>
    </w:tblStylePr>
    <w:tblStylePr w:type="band1Horz">
      <w:tblPr/>
      <w:tcPr>
        <w:tcBorders>
          <w:top w:val="nil"/>
          <w:left w:val="nil"/>
          <w:bottom w:val="nil"/>
          <w:right w:val="nil"/>
          <w:insideH w:val="nil"/>
          <w:insideV w:val="nil"/>
        </w:tcBorders>
        <w:shd w:val="clear" w:color="auto" w:fill="C37B15"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CF7133"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73718"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9C542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9C5424" w:themeFill="accent6" w:themeFillShade="BF"/>
      </w:tcPr>
    </w:tblStylePr>
    <w:tblStylePr w:type="band1Vert">
      <w:tblPr/>
      <w:tcPr>
        <w:tcBorders>
          <w:top w:val="nil"/>
          <w:left w:val="nil"/>
          <w:bottom w:val="nil"/>
          <w:right w:val="nil"/>
          <w:insideH w:val="nil"/>
          <w:insideV w:val="nil"/>
        </w:tcBorders>
        <w:shd w:val="clear" w:color="auto" w:fill="9C5424" w:themeFill="accent6" w:themeFillShade="BF"/>
      </w:tcPr>
    </w:tblStylePr>
    <w:tblStylePr w:type="band1Horz">
      <w:tblPr/>
      <w:tcPr>
        <w:tcBorders>
          <w:top w:val="nil"/>
          <w:left w:val="nil"/>
          <w:bottom w:val="nil"/>
          <w:right w:val="nil"/>
          <w:insideH w:val="nil"/>
          <w:insideV w:val="nil"/>
        </w:tcBorders>
        <w:shd w:val="clear" w:color="auto" w:fill="9C5424"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FBFA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FBFA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FBFA5" w:themeColor="accent2"/>
        <w:left w:val="single" w:sz="4" w:space="0" w:color="6F6F6F" w:themeColor="accent1"/>
        <w:bottom w:val="single" w:sz="4" w:space="0" w:color="6F6F6F" w:themeColor="accent1"/>
        <w:right w:val="single" w:sz="4" w:space="0" w:color="6F6F6F" w:themeColor="accent1"/>
        <w:insideH w:val="single" w:sz="4" w:space="0" w:color="FFFFFF" w:themeColor="background1"/>
        <w:insideV w:val="single" w:sz="4" w:space="0" w:color="FFFFFF" w:themeColor="background1"/>
      </w:tblBorders>
    </w:tblPr>
    <w:tcPr>
      <w:shd w:val="clear" w:color="auto" w:fill="F0F0F0" w:themeFill="accent1" w:themeFillTint="19"/>
    </w:tcPr>
    <w:tblStylePr w:type="firstRow">
      <w:rPr>
        <w:b/>
        <w:bCs/>
      </w:rPr>
      <w:tblPr/>
      <w:tcPr>
        <w:tcBorders>
          <w:top w:val="nil"/>
          <w:left w:val="nil"/>
          <w:bottom w:val="single" w:sz="24" w:space="0" w:color="BFBFA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24242" w:themeFill="accent1" w:themeFillShade="99"/>
      </w:tcPr>
    </w:tblStylePr>
    <w:tblStylePr w:type="firstCol">
      <w:rPr>
        <w:color w:val="FFFFFF" w:themeColor="background1"/>
      </w:rPr>
      <w:tblPr/>
      <w:tcPr>
        <w:tcBorders>
          <w:top w:val="nil"/>
          <w:left w:val="nil"/>
          <w:bottom w:val="nil"/>
          <w:right w:val="nil"/>
          <w:insideH w:val="single" w:sz="4" w:space="0" w:color="424242" w:themeColor="accent1" w:themeShade="99"/>
          <w:insideV w:val="nil"/>
        </w:tcBorders>
        <w:shd w:val="clear" w:color="auto" w:fill="42424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424242" w:themeFill="accent1" w:themeFillShade="99"/>
      </w:tcPr>
    </w:tblStylePr>
    <w:tblStylePr w:type="band1Vert">
      <w:tblPr/>
      <w:tcPr>
        <w:shd w:val="clear" w:color="auto" w:fill="C5C5C5" w:themeFill="accent1" w:themeFillTint="66"/>
      </w:tcPr>
    </w:tblStylePr>
    <w:tblStylePr w:type="band1Horz">
      <w:tblPr/>
      <w:tcPr>
        <w:shd w:val="clear" w:color="auto" w:fill="B7B7B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FBFA5" w:themeColor="accent2"/>
        <w:left w:val="single" w:sz="4" w:space="0" w:color="BFBFA5" w:themeColor="accent2"/>
        <w:bottom w:val="single" w:sz="4" w:space="0" w:color="BFBFA5" w:themeColor="accent2"/>
        <w:right w:val="single" w:sz="4" w:space="0" w:color="BFBFA5" w:themeColor="accent2"/>
        <w:insideH w:val="single" w:sz="4" w:space="0" w:color="FFFFFF" w:themeColor="background1"/>
        <w:insideV w:val="single" w:sz="4" w:space="0" w:color="FFFFFF" w:themeColor="background1"/>
      </w:tblBorders>
    </w:tblPr>
    <w:tcPr>
      <w:shd w:val="clear" w:color="auto" w:fill="F8F8F6" w:themeFill="accent2" w:themeFillTint="19"/>
    </w:tcPr>
    <w:tblStylePr w:type="firstRow">
      <w:rPr>
        <w:b/>
        <w:bCs/>
      </w:rPr>
      <w:tblPr/>
      <w:tcPr>
        <w:tcBorders>
          <w:top w:val="nil"/>
          <w:left w:val="nil"/>
          <w:bottom w:val="single" w:sz="24" w:space="0" w:color="BFBFA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C7C58" w:themeFill="accent2" w:themeFillShade="99"/>
      </w:tcPr>
    </w:tblStylePr>
    <w:tblStylePr w:type="firstCol">
      <w:rPr>
        <w:color w:val="FFFFFF" w:themeColor="background1"/>
      </w:rPr>
      <w:tblPr/>
      <w:tcPr>
        <w:tcBorders>
          <w:top w:val="nil"/>
          <w:left w:val="nil"/>
          <w:bottom w:val="nil"/>
          <w:right w:val="nil"/>
          <w:insideH w:val="single" w:sz="4" w:space="0" w:color="7C7C58" w:themeColor="accent2" w:themeShade="99"/>
          <w:insideV w:val="nil"/>
        </w:tcBorders>
        <w:shd w:val="clear" w:color="auto" w:fill="7C7C5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C7C58" w:themeFill="accent2" w:themeFillShade="99"/>
      </w:tcPr>
    </w:tblStylePr>
    <w:tblStylePr w:type="band1Vert">
      <w:tblPr/>
      <w:tcPr>
        <w:shd w:val="clear" w:color="auto" w:fill="E5E5DA" w:themeFill="accent2" w:themeFillTint="66"/>
      </w:tcPr>
    </w:tblStylePr>
    <w:tblStylePr w:type="band1Horz">
      <w:tblPr/>
      <w:tcPr>
        <w:shd w:val="clear" w:color="auto" w:fill="DFDFD2"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E7BF5F" w:themeColor="accent4"/>
        <w:left w:val="single" w:sz="4" w:space="0" w:color="DCD084" w:themeColor="accent3"/>
        <w:bottom w:val="single" w:sz="4" w:space="0" w:color="DCD084" w:themeColor="accent3"/>
        <w:right w:val="single" w:sz="4" w:space="0" w:color="DCD084" w:themeColor="accent3"/>
        <w:insideH w:val="single" w:sz="4" w:space="0" w:color="FFFFFF" w:themeColor="background1"/>
        <w:insideV w:val="single" w:sz="4" w:space="0" w:color="FFFFFF" w:themeColor="background1"/>
      </w:tblBorders>
    </w:tblPr>
    <w:tcPr>
      <w:shd w:val="clear" w:color="auto" w:fill="FBFAF2" w:themeFill="accent3" w:themeFillTint="19"/>
    </w:tcPr>
    <w:tblStylePr w:type="firstRow">
      <w:rPr>
        <w:b/>
        <w:bCs/>
      </w:rPr>
      <w:tblPr/>
      <w:tcPr>
        <w:tcBorders>
          <w:top w:val="nil"/>
          <w:left w:val="nil"/>
          <w:bottom w:val="single" w:sz="24" w:space="0" w:color="E7BF5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4942E" w:themeFill="accent3" w:themeFillShade="99"/>
      </w:tcPr>
    </w:tblStylePr>
    <w:tblStylePr w:type="firstCol">
      <w:rPr>
        <w:color w:val="FFFFFF" w:themeColor="background1"/>
      </w:rPr>
      <w:tblPr/>
      <w:tcPr>
        <w:tcBorders>
          <w:top w:val="nil"/>
          <w:left w:val="nil"/>
          <w:bottom w:val="nil"/>
          <w:right w:val="nil"/>
          <w:insideH w:val="single" w:sz="4" w:space="0" w:color="A4942E" w:themeColor="accent3" w:themeShade="99"/>
          <w:insideV w:val="nil"/>
        </w:tcBorders>
        <w:shd w:val="clear" w:color="auto" w:fill="A4942E"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A4942E" w:themeFill="accent3" w:themeFillShade="99"/>
      </w:tcPr>
    </w:tblStylePr>
    <w:tblStylePr w:type="band1Vert">
      <w:tblPr/>
      <w:tcPr>
        <w:shd w:val="clear" w:color="auto" w:fill="F1ECCD" w:themeFill="accent3" w:themeFillTint="66"/>
      </w:tcPr>
    </w:tblStylePr>
    <w:tblStylePr w:type="band1Horz">
      <w:tblPr/>
      <w:tcPr>
        <w:shd w:val="clear" w:color="auto" w:fill="EDE7C1"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DCD084" w:themeColor="accent3"/>
        <w:left w:val="single" w:sz="4" w:space="0" w:color="E7BF5F" w:themeColor="accent4"/>
        <w:bottom w:val="single" w:sz="4" w:space="0" w:color="E7BF5F" w:themeColor="accent4"/>
        <w:right w:val="single" w:sz="4" w:space="0" w:color="E7BF5F" w:themeColor="accent4"/>
        <w:insideH w:val="single" w:sz="4" w:space="0" w:color="FFFFFF" w:themeColor="background1"/>
        <w:insideV w:val="single" w:sz="4" w:space="0" w:color="FFFFFF" w:themeColor="background1"/>
      </w:tblBorders>
    </w:tblPr>
    <w:tcPr>
      <w:shd w:val="clear" w:color="auto" w:fill="FCF8EF" w:themeFill="accent4" w:themeFillTint="19"/>
    </w:tcPr>
    <w:tblStylePr w:type="firstRow">
      <w:rPr>
        <w:b/>
        <w:bCs/>
      </w:rPr>
      <w:tblPr/>
      <w:tcPr>
        <w:tcBorders>
          <w:top w:val="nil"/>
          <w:left w:val="nil"/>
          <w:bottom w:val="single" w:sz="24" w:space="0" w:color="DCD08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97F19" w:themeFill="accent4" w:themeFillShade="99"/>
      </w:tcPr>
    </w:tblStylePr>
    <w:tblStylePr w:type="firstCol">
      <w:rPr>
        <w:color w:val="FFFFFF" w:themeColor="background1"/>
      </w:rPr>
      <w:tblPr/>
      <w:tcPr>
        <w:tcBorders>
          <w:top w:val="nil"/>
          <w:left w:val="nil"/>
          <w:bottom w:val="nil"/>
          <w:right w:val="nil"/>
          <w:insideH w:val="single" w:sz="4" w:space="0" w:color="A97F19" w:themeColor="accent4" w:themeShade="99"/>
          <w:insideV w:val="nil"/>
        </w:tcBorders>
        <w:shd w:val="clear" w:color="auto" w:fill="A97F1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97F19" w:themeFill="accent4" w:themeFillShade="99"/>
      </w:tcPr>
    </w:tblStylePr>
    <w:tblStylePr w:type="band1Vert">
      <w:tblPr/>
      <w:tcPr>
        <w:shd w:val="clear" w:color="auto" w:fill="F5E5BE" w:themeFill="accent4" w:themeFillTint="66"/>
      </w:tcPr>
    </w:tblStylePr>
    <w:tblStylePr w:type="band1Horz">
      <w:tblPr/>
      <w:tcPr>
        <w:shd w:val="clear" w:color="auto" w:fill="F3DFA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CF7133" w:themeColor="accent6"/>
        <w:left w:val="single" w:sz="4" w:space="0" w:color="E9A039" w:themeColor="accent5"/>
        <w:bottom w:val="single" w:sz="4" w:space="0" w:color="E9A039" w:themeColor="accent5"/>
        <w:right w:val="single" w:sz="4" w:space="0" w:color="E9A039" w:themeColor="accent5"/>
        <w:insideH w:val="single" w:sz="4" w:space="0" w:color="FFFFFF" w:themeColor="background1"/>
        <w:insideV w:val="single" w:sz="4" w:space="0" w:color="FFFFFF" w:themeColor="background1"/>
      </w:tblBorders>
    </w:tblPr>
    <w:tcPr>
      <w:shd w:val="clear" w:color="auto" w:fill="FCF5EB" w:themeFill="accent5" w:themeFillTint="19"/>
    </w:tcPr>
    <w:tblStylePr w:type="firstRow">
      <w:rPr>
        <w:b/>
        <w:bCs/>
      </w:rPr>
      <w:tblPr/>
      <w:tcPr>
        <w:tcBorders>
          <w:top w:val="nil"/>
          <w:left w:val="nil"/>
          <w:bottom w:val="single" w:sz="24" w:space="0" w:color="CF7133"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C6211" w:themeFill="accent5" w:themeFillShade="99"/>
      </w:tcPr>
    </w:tblStylePr>
    <w:tblStylePr w:type="firstCol">
      <w:rPr>
        <w:color w:val="FFFFFF" w:themeColor="background1"/>
      </w:rPr>
      <w:tblPr/>
      <w:tcPr>
        <w:tcBorders>
          <w:top w:val="nil"/>
          <w:left w:val="nil"/>
          <w:bottom w:val="nil"/>
          <w:right w:val="nil"/>
          <w:insideH w:val="single" w:sz="4" w:space="0" w:color="9C6211" w:themeColor="accent5" w:themeShade="99"/>
          <w:insideV w:val="nil"/>
        </w:tcBorders>
        <w:shd w:val="clear" w:color="auto" w:fill="9C621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C6211" w:themeFill="accent5" w:themeFillShade="99"/>
      </w:tcPr>
    </w:tblStylePr>
    <w:tblStylePr w:type="band1Vert">
      <w:tblPr/>
      <w:tcPr>
        <w:shd w:val="clear" w:color="auto" w:fill="F6D8AF" w:themeFill="accent5" w:themeFillTint="66"/>
      </w:tcPr>
    </w:tblStylePr>
    <w:tblStylePr w:type="band1Horz">
      <w:tblPr/>
      <w:tcPr>
        <w:shd w:val="clear" w:color="auto" w:fill="F4CF9C"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E9A039" w:themeColor="accent5"/>
        <w:left w:val="single" w:sz="4" w:space="0" w:color="CF7133" w:themeColor="accent6"/>
        <w:bottom w:val="single" w:sz="4" w:space="0" w:color="CF7133" w:themeColor="accent6"/>
        <w:right w:val="single" w:sz="4" w:space="0" w:color="CF7133" w:themeColor="accent6"/>
        <w:insideH w:val="single" w:sz="4" w:space="0" w:color="FFFFFF" w:themeColor="background1"/>
        <w:insideV w:val="single" w:sz="4" w:space="0" w:color="FFFFFF" w:themeColor="background1"/>
      </w:tblBorders>
    </w:tblPr>
    <w:tcPr>
      <w:shd w:val="clear" w:color="auto" w:fill="FAF0EA" w:themeFill="accent6" w:themeFillTint="19"/>
    </w:tcPr>
    <w:tblStylePr w:type="firstRow">
      <w:rPr>
        <w:b/>
        <w:bCs/>
      </w:rPr>
      <w:tblPr/>
      <w:tcPr>
        <w:tcBorders>
          <w:top w:val="nil"/>
          <w:left w:val="nil"/>
          <w:bottom w:val="single" w:sz="24" w:space="0" w:color="E9A039"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D431D" w:themeFill="accent6" w:themeFillShade="99"/>
      </w:tcPr>
    </w:tblStylePr>
    <w:tblStylePr w:type="firstCol">
      <w:rPr>
        <w:color w:val="FFFFFF" w:themeColor="background1"/>
      </w:rPr>
      <w:tblPr/>
      <w:tcPr>
        <w:tcBorders>
          <w:top w:val="nil"/>
          <w:left w:val="nil"/>
          <w:bottom w:val="nil"/>
          <w:right w:val="nil"/>
          <w:insideH w:val="single" w:sz="4" w:space="0" w:color="7D431D" w:themeColor="accent6" w:themeShade="99"/>
          <w:insideV w:val="nil"/>
        </w:tcBorders>
        <w:shd w:val="clear" w:color="auto" w:fill="7D431D"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7D431D" w:themeFill="accent6" w:themeFillShade="99"/>
      </w:tcPr>
    </w:tblStylePr>
    <w:tblStylePr w:type="band1Vert">
      <w:tblPr/>
      <w:tcPr>
        <w:shd w:val="clear" w:color="auto" w:fill="EBC5AD" w:themeFill="accent6" w:themeFillTint="66"/>
      </w:tcPr>
    </w:tblStylePr>
    <w:tblStylePr w:type="band1Horz">
      <w:tblPr/>
      <w:tcPr>
        <w:shd w:val="clear" w:color="auto" w:fill="E7B899"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A1A17B" w:themeFill="accent2" w:themeFillShade="CC"/>
      </w:tcPr>
    </w:tblStylePr>
    <w:tblStylePr w:type="lastRow">
      <w:rPr>
        <w:b/>
        <w:bCs/>
        <w:color w:val="A1A17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0F0F0" w:themeFill="accent1" w:themeFillTint="19"/>
    </w:tcPr>
    <w:tblStylePr w:type="firstRow">
      <w:rPr>
        <w:b/>
        <w:bCs/>
        <w:color w:val="FFFFFF" w:themeColor="background1"/>
      </w:rPr>
      <w:tblPr/>
      <w:tcPr>
        <w:tcBorders>
          <w:bottom w:val="single" w:sz="12" w:space="0" w:color="FFFFFF" w:themeColor="background1"/>
        </w:tcBorders>
        <w:shd w:val="clear" w:color="auto" w:fill="A1A17B" w:themeFill="accent2" w:themeFillShade="CC"/>
      </w:tcPr>
    </w:tblStylePr>
    <w:tblStylePr w:type="lastRow">
      <w:rPr>
        <w:b/>
        <w:bCs/>
        <w:color w:val="A1A17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DBDB" w:themeFill="accent1" w:themeFillTint="3F"/>
      </w:tcPr>
    </w:tblStylePr>
    <w:tblStylePr w:type="band1Horz">
      <w:tblPr/>
      <w:tcPr>
        <w:shd w:val="clear" w:color="auto" w:fill="E2E2E2"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F8F6" w:themeFill="accent2" w:themeFillTint="19"/>
    </w:tcPr>
    <w:tblStylePr w:type="firstRow">
      <w:rPr>
        <w:b/>
        <w:bCs/>
        <w:color w:val="FFFFFF" w:themeColor="background1"/>
      </w:rPr>
      <w:tblPr/>
      <w:tcPr>
        <w:tcBorders>
          <w:bottom w:val="single" w:sz="12" w:space="0" w:color="FFFFFF" w:themeColor="background1"/>
        </w:tcBorders>
        <w:shd w:val="clear" w:color="auto" w:fill="A1A17B" w:themeFill="accent2" w:themeFillShade="CC"/>
      </w:tcPr>
    </w:tblStylePr>
    <w:tblStylePr w:type="lastRow">
      <w:rPr>
        <w:b/>
        <w:bCs/>
        <w:color w:val="A1A17B"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8" w:themeFill="accent2" w:themeFillTint="3F"/>
      </w:tcPr>
    </w:tblStylePr>
    <w:tblStylePr w:type="band1Horz">
      <w:tblPr/>
      <w:tcPr>
        <w:shd w:val="clear" w:color="auto" w:fill="F2F2EC"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BFAF2" w:themeFill="accent3" w:themeFillTint="19"/>
    </w:tcPr>
    <w:tblStylePr w:type="firstRow">
      <w:rPr>
        <w:b/>
        <w:bCs/>
        <w:color w:val="FFFFFF" w:themeColor="background1"/>
      </w:rPr>
      <w:tblPr/>
      <w:tcPr>
        <w:tcBorders>
          <w:bottom w:val="single" w:sz="12" w:space="0" w:color="FFFFFF" w:themeColor="background1"/>
        </w:tcBorders>
        <w:shd w:val="clear" w:color="auto" w:fill="DEA826" w:themeFill="accent4" w:themeFillShade="CC"/>
      </w:tcPr>
    </w:tblStylePr>
    <w:tblStylePr w:type="lastRow">
      <w:rPr>
        <w:b/>
        <w:bCs/>
        <w:color w:val="DEA82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3E0" w:themeFill="accent3" w:themeFillTint="3F"/>
      </w:tcPr>
    </w:tblStylePr>
    <w:tblStylePr w:type="band1Horz">
      <w:tblPr/>
      <w:tcPr>
        <w:shd w:val="clear" w:color="auto" w:fill="F8F5E6"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CF8EF" w:themeFill="accent4" w:themeFillTint="19"/>
    </w:tcPr>
    <w:tblStylePr w:type="firstRow">
      <w:rPr>
        <w:b/>
        <w:bCs/>
        <w:color w:val="FFFFFF" w:themeColor="background1"/>
      </w:rPr>
      <w:tblPr/>
      <w:tcPr>
        <w:tcBorders>
          <w:bottom w:val="single" w:sz="12" w:space="0" w:color="FFFFFF" w:themeColor="background1"/>
        </w:tcBorders>
        <w:shd w:val="clear" w:color="auto" w:fill="CCBA4C" w:themeFill="accent3" w:themeFillShade="CC"/>
      </w:tcPr>
    </w:tblStylePr>
    <w:tblStylePr w:type="lastRow">
      <w:rPr>
        <w:b/>
        <w:bCs/>
        <w:color w:val="CCBA4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EFD7" w:themeFill="accent4" w:themeFillTint="3F"/>
      </w:tcPr>
    </w:tblStylePr>
    <w:tblStylePr w:type="band1Horz">
      <w:tblPr/>
      <w:tcPr>
        <w:shd w:val="clear" w:color="auto" w:fill="FAF2DE"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CF5EB" w:themeFill="accent5" w:themeFillTint="19"/>
    </w:tcPr>
    <w:tblStylePr w:type="firstRow">
      <w:rPr>
        <w:b/>
        <w:bCs/>
        <w:color w:val="FFFFFF" w:themeColor="background1"/>
      </w:rPr>
      <w:tblPr/>
      <w:tcPr>
        <w:tcBorders>
          <w:bottom w:val="single" w:sz="12" w:space="0" w:color="FFFFFF" w:themeColor="background1"/>
        </w:tcBorders>
        <w:shd w:val="clear" w:color="auto" w:fill="A75927" w:themeFill="accent6" w:themeFillShade="CC"/>
      </w:tcPr>
    </w:tblStylePr>
    <w:tblStylePr w:type="lastRow">
      <w:rPr>
        <w:b/>
        <w:bCs/>
        <w:color w:val="A75927"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E7CD" w:themeFill="accent5" w:themeFillTint="3F"/>
      </w:tcPr>
    </w:tblStylePr>
    <w:tblStylePr w:type="band1Horz">
      <w:tblPr/>
      <w:tcPr>
        <w:shd w:val="clear" w:color="auto" w:fill="FAEBD7"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AF0EA" w:themeFill="accent6" w:themeFillTint="19"/>
    </w:tcPr>
    <w:tblStylePr w:type="firstRow">
      <w:rPr>
        <w:b/>
        <w:bCs/>
        <w:color w:val="FFFFFF" w:themeColor="background1"/>
      </w:rPr>
      <w:tblPr/>
      <w:tcPr>
        <w:tcBorders>
          <w:bottom w:val="single" w:sz="12" w:space="0" w:color="FFFFFF" w:themeColor="background1"/>
        </w:tcBorders>
        <w:shd w:val="clear" w:color="auto" w:fill="D08317" w:themeFill="accent5" w:themeFillShade="CC"/>
      </w:tcPr>
    </w:tblStylePr>
    <w:tblStylePr w:type="lastRow">
      <w:rPr>
        <w:b/>
        <w:bCs/>
        <w:color w:val="D08317"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DBCC" w:themeFill="accent6" w:themeFillTint="3F"/>
      </w:tcPr>
    </w:tblStylePr>
    <w:tblStylePr w:type="band1Horz">
      <w:tblPr/>
      <w:tcPr>
        <w:shd w:val="clear" w:color="auto" w:fill="F5E2D5"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2E2" w:themeFill="accent1" w:themeFillTint="33"/>
    </w:tcPr>
    <w:tblStylePr w:type="firstRow">
      <w:rPr>
        <w:b/>
        <w:bCs/>
      </w:rPr>
      <w:tblPr/>
      <w:tcPr>
        <w:shd w:val="clear" w:color="auto" w:fill="C5C5C5" w:themeFill="accent1" w:themeFillTint="66"/>
      </w:tcPr>
    </w:tblStylePr>
    <w:tblStylePr w:type="lastRow">
      <w:rPr>
        <w:b/>
        <w:bCs/>
        <w:color w:val="000000" w:themeColor="text1"/>
      </w:rPr>
      <w:tblPr/>
      <w:tcPr>
        <w:shd w:val="clear" w:color="auto" w:fill="C5C5C5" w:themeFill="accent1" w:themeFillTint="66"/>
      </w:tcPr>
    </w:tblStylePr>
    <w:tblStylePr w:type="firstCol">
      <w:rPr>
        <w:color w:val="FFFFFF" w:themeColor="background1"/>
      </w:rPr>
      <w:tblPr/>
      <w:tcPr>
        <w:shd w:val="clear" w:color="auto" w:fill="535353" w:themeFill="accent1" w:themeFillShade="BF"/>
      </w:tcPr>
    </w:tblStylePr>
    <w:tblStylePr w:type="lastCol">
      <w:rPr>
        <w:color w:val="FFFFFF" w:themeColor="background1"/>
      </w:rPr>
      <w:tblPr/>
      <w:tcPr>
        <w:shd w:val="clear" w:color="auto" w:fill="535353" w:themeFill="accent1" w:themeFillShade="BF"/>
      </w:tcPr>
    </w:tblStylePr>
    <w:tblStylePr w:type="band1Vert">
      <w:tblPr/>
      <w:tcPr>
        <w:shd w:val="clear" w:color="auto" w:fill="B7B7B7" w:themeFill="accent1" w:themeFillTint="7F"/>
      </w:tcPr>
    </w:tblStylePr>
    <w:tblStylePr w:type="band1Horz">
      <w:tblPr/>
      <w:tcPr>
        <w:shd w:val="clear" w:color="auto" w:fill="B7B7B7"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F2EC" w:themeFill="accent2" w:themeFillTint="33"/>
    </w:tcPr>
    <w:tblStylePr w:type="firstRow">
      <w:rPr>
        <w:b/>
        <w:bCs/>
      </w:rPr>
      <w:tblPr/>
      <w:tcPr>
        <w:shd w:val="clear" w:color="auto" w:fill="E5E5DA" w:themeFill="accent2" w:themeFillTint="66"/>
      </w:tcPr>
    </w:tblStylePr>
    <w:tblStylePr w:type="lastRow">
      <w:rPr>
        <w:b/>
        <w:bCs/>
        <w:color w:val="000000" w:themeColor="text1"/>
      </w:rPr>
      <w:tblPr/>
      <w:tcPr>
        <w:shd w:val="clear" w:color="auto" w:fill="E5E5DA" w:themeFill="accent2" w:themeFillTint="66"/>
      </w:tcPr>
    </w:tblStylePr>
    <w:tblStylePr w:type="firstCol">
      <w:rPr>
        <w:color w:val="FFFFFF" w:themeColor="background1"/>
      </w:rPr>
      <w:tblPr/>
      <w:tcPr>
        <w:shd w:val="clear" w:color="auto" w:fill="999970" w:themeFill="accent2" w:themeFillShade="BF"/>
      </w:tcPr>
    </w:tblStylePr>
    <w:tblStylePr w:type="lastCol">
      <w:rPr>
        <w:color w:val="FFFFFF" w:themeColor="background1"/>
      </w:rPr>
      <w:tblPr/>
      <w:tcPr>
        <w:shd w:val="clear" w:color="auto" w:fill="999970" w:themeFill="accent2" w:themeFillShade="BF"/>
      </w:tcPr>
    </w:tblStylePr>
    <w:tblStylePr w:type="band1Vert">
      <w:tblPr/>
      <w:tcPr>
        <w:shd w:val="clear" w:color="auto" w:fill="DFDFD2" w:themeFill="accent2" w:themeFillTint="7F"/>
      </w:tcPr>
    </w:tblStylePr>
    <w:tblStylePr w:type="band1Horz">
      <w:tblPr/>
      <w:tcPr>
        <w:shd w:val="clear" w:color="auto" w:fill="DFDFD2"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5E6" w:themeFill="accent3" w:themeFillTint="33"/>
    </w:tcPr>
    <w:tblStylePr w:type="firstRow">
      <w:rPr>
        <w:b/>
        <w:bCs/>
      </w:rPr>
      <w:tblPr/>
      <w:tcPr>
        <w:shd w:val="clear" w:color="auto" w:fill="F1ECCD" w:themeFill="accent3" w:themeFillTint="66"/>
      </w:tcPr>
    </w:tblStylePr>
    <w:tblStylePr w:type="lastRow">
      <w:rPr>
        <w:b/>
        <w:bCs/>
        <w:color w:val="000000" w:themeColor="text1"/>
      </w:rPr>
      <w:tblPr/>
      <w:tcPr>
        <w:shd w:val="clear" w:color="auto" w:fill="F1ECCD" w:themeFill="accent3" w:themeFillTint="66"/>
      </w:tcPr>
    </w:tblStylePr>
    <w:tblStylePr w:type="firstCol">
      <w:rPr>
        <w:color w:val="FFFFFF" w:themeColor="background1"/>
      </w:rPr>
      <w:tblPr/>
      <w:tcPr>
        <w:shd w:val="clear" w:color="auto" w:fill="C8B53E" w:themeFill="accent3" w:themeFillShade="BF"/>
      </w:tcPr>
    </w:tblStylePr>
    <w:tblStylePr w:type="lastCol">
      <w:rPr>
        <w:color w:val="FFFFFF" w:themeColor="background1"/>
      </w:rPr>
      <w:tblPr/>
      <w:tcPr>
        <w:shd w:val="clear" w:color="auto" w:fill="C8B53E" w:themeFill="accent3" w:themeFillShade="BF"/>
      </w:tcPr>
    </w:tblStylePr>
    <w:tblStylePr w:type="band1Vert">
      <w:tblPr/>
      <w:tcPr>
        <w:shd w:val="clear" w:color="auto" w:fill="EDE7C1" w:themeFill="accent3" w:themeFillTint="7F"/>
      </w:tcPr>
    </w:tblStylePr>
    <w:tblStylePr w:type="band1Horz">
      <w:tblPr/>
      <w:tcPr>
        <w:shd w:val="clear" w:color="auto" w:fill="EDE7C1"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F2DE" w:themeFill="accent4" w:themeFillTint="33"/>
    </w:tcPr>
    <w:tblStylePr w:type="firstRow">
      <w:rPr>
        <w:b/>
        <w:bCs/>
      </w:rPr>
      <w:tblPr/>
      <w:tcPr>
        <w:shd w:val="clear" w:color="auto" w:fill="F5E5BE" w:themeFill="accent4" w:themeFillTint="66"/>
      </w:tcPr>
    </w:tblStylePr>
    <w:tblStylePr w:type="lastRow">
      <w:rPr>
        <w:b/>
        <w:bCs/>
        <w:color w:val="000000" w:themeColor="text1"/>
      </w:rPr>
      <w:tblPr/>
      <w:tcPr>
        <w:shd w:val="clear" w:color="auto" w:fill="F5E5BE" w:themeFill="accent4" w:themeFillTint="66"/>
      </w:tcPr>
    </w:tblStylePr>
    <w:tblStylePr w:type="firstCol">
      <w:rPr>
        <w:color w:val="FFFFFF" w:themeColor="background1"/>
      </w:rPr>
      <w:tblPr/>
      <w:tcPr>
        <w:shd w:val="clear" w:color="auto" w:fill="D49F20" w:themeFill="accent4" w:themeFillShade="BF"/>
      </w:tcPr>
    </w:tblStylePr>
    <w:tblStylePr w:type="lastCol">
      <w:rPr>
        <w:color w:val="FFFFFF" w:themeColor="background1"/>
      </w:rPr>
      <w:tblPr/>
      <w:tcPr>
        <w:shd w:val="clear" w:color="auto" w:fill="D49F20" w:themeFill="accent4" w:themeFillShade="BF"/>
      </w:tcPr>
    </w:tblStylePr>
    <w:tblStylePr w:type="band1Vert">
      <w:tblPr/>
      <w:tcPr>
        <w:shd w:val="clear" w:color="auto" w:fill="F3DFAF" w:themeFill="accent4" w:themeFillTint="7F"/>
      </w:tcPr>
    </w:tblStylePr>
    <w:tblStylePr w:type="band1Horz">
      <w:tblPr/>
      <w:tcPr>
        <w:shd w:val="clear" w:color="auto" w:fill="F3DFA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BD7" w:themeFill="accent5" w:themeFillTint="33"/>
    </w:tcPr>
    <w:tblStylePr w:type="firstRow">
      <w:rPr>
        <w:b/>
        <w:bCs/>
      </w:rPr>
      <w:tblPr/>
      <w:tcPr>
        <w:shd w:val="clear" w:color="auto" w:fill="F6D8AF" w:themeFill="accent5" w:themeFillTint="66"/>
      </w:tcPr>
    </w:tblStylePr>
    <w:tblStylePr w:type="lastRow">
      <w:rPr>
        <w:b/>
        <w:bCs/>
        <w:color w:val="000000" w:themeColor="text1"/>
      </w:rPr>
      <w:tblPr/>
      <w:tcPr>
        <w:shd w:val="clear" w:color="auto" w:fill="F6D8AF" w:themeFill="accent5" w:themeFillTint="66"/>
      </w:tcPr>
    </w:tblStylePr>
    <w:tblStylePr w:type="firstCol">
      <w:rPr>
        <w:color w:val="FFFFFF" w:themeColor="background1"/>
      </w:rPr>
      <w:tblPr/>
      <w:tcPr>
        <w:shd w:val="clear" w:color="auto" w:fill="C37B15" w:themeFill="accent5" w:themeFillShade="BF"/>
      </w:tcPr>
    </w:tblStylePr>
    <w:tblStylePr w:type="lastCol">
      <w:rPr>
        <w:color w:val="FFFFFF" w:themeColor="background1"/>
      </w:rPr>
      <w:tblPr/>
      <w:tcPr>
        <w:shd w:val="clear" w:color="auto" w:fill="C37B15" w:themeFill="accent5" w:themeFillShade="BF"/>
      </w:tcPr>
    </w:tblStylePr>
    <w:tblStylePr w:type="band1Vert">
      <w:tblPr/>
      <w:tcPr>
        <w:shd w:val="clear" w:color="auto" w:fill="F4CF9C" w:themeFill="accent5" w:themeFillTint="7F"/>
      </w:tcPr>
    </w:tblStylePr>
    <w:tblStylePr w:type="band1Horz">
      <w:tblPr/>
      <w:tcPr>
        <w:shd w:val="clear" w:color="auto" w:fill="F4CF9C"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5E2D5" w:themeFill="accent6" w:themeFillTint="33"/>
    </w:tcPr>
    <w:tblStylePr w:type="firstRow">
      <w:rPr>
        <w:b/>
        <w:bCs/>
      </w:rPr>
      <w:tblPr/>
      <w:tcPr>
        <w:shd w:val="clear" w:color="auto" w:fill="EBC5AD" w:themeFill="accent6" w:themeFillTint="66"/>
      </w:tcPr>
    </w:tblStylePr>
    <w:tblStylePr w:type="lastRow">
      <w:rPr>
        <w:b/>
        <w:bCs/>
        <w:color w:val="000000" w:themeColor="text1"/>
      </w:rPr>
      <w:tblPr/>
      <w:tcPr>
        <w:shd w:val="clear" w:color="auto" w:fill="EBC5AD" w:themeFill="accent6" w:themeFillTint="66"/>
      </w:tcPr>
    </w:tblStylePr>
    <w:tblStylePr w:type="firstCol">
      <w:rPr>
        <w:color w:val="FFFFFF" w:themeColor="background1"/>
      </w:rPr>
      <w:tblPr/>
      <w:tcPr>
        <w:shd w:val="clear" w:color="auto" w:fill="9C5424" w:themeFill="accent6" w:themeFillShade="BF"/>
      </w:tcPr>
    </w:tblStylePr>
    <w:tblStylePr w:type="lastCol">
      <w:rPr>
        <w:color w:val="FFFFFF" w:themeColor="background1"/>
      </w:rPr>
      <w:tblPr/>
      <w:tcPr>
        <w:shd w:val="clear" w:color="auto" w:fill="9C5424" w:themeFill="accent6" w:themeFillShade="BF"/>
      </w:tcPr>
    </w:tblStylePr>
    <w:tblStylePr w:type="band1Vert">
      <w:tblPr/>
      <w:tcPr>
        <w:shd w:val="clear" w:color="auto" w:fill="E7B899" w:themeFill="accent6" w:themeFillTint="7F"/>
      </w:tcPr>
    </w:tblStylePr>
    <w:tblStylePr w:type="band1Horz">
      <w:tblPr/>
      <w:tcPr>
        <w:shd w:val="clear" w:color="auto" w:fill="E7B899" w:themeFill="accent6" w:themeFillTint="7F"/>
      </w:tcPr>
    </w:tblStylePr>
  </w:style>
  <w:style w:type="character" w:styleId="Hyperlink">
    <w:name w:val="Hyperlink"/>
    <w:basedOn w:val="DefaultParagraphFont"/>
    <w:uiPriority w:val="99"/>
    <w:unhideWhenUsed/>
    <w:rsid w:val="0062185B"/>
    <w:rPr>
      <w:color w:val="F28943" w:themeColor="hyperlink"/>
      <w:u w:val="single"/>
    </w:rPr>
  </w:style>
  <w:style w:type="character" w:styleId="UnresolvedMention">
    <w:name w:val="Unresolved Mention"/>
    <w:basedOn w:val="DefaultParagraphFont"/>
    <w:uiPriority w:val="99"/>
    <w:semiHidden/>
    <w:unhideWhenUsed/>
    <w:rsid w:val="0062185B"/>
    <w:rPr>
      <w:color w:val="605E5C"/>
      <w:shd w:val="clear" w:color="auto" w:fill="E1DFDD"/>
    </w:rPr>
  </w:style>
  <w:style w:type="character" w:styleId="FollowedHyperlink">
    <w:name w:val="FollowedHyperlink"/>
    <w:basedOn w:val="DefaultParagraphFont"/>
    <w:uiPriority w:val="99"/>
    <w:semiHidden/>
    <w:unhideWhenUsed/>
    <w:rsid w:val="0062185B"/>
    <w:rPr>
      <w:color w:val="F1B76C"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andrew-john-j-780177300"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blog.ajolnet.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andrew@ajolnet.com" TargetMode="External"/><Relationship Id="rId14" Type="http://schemas.openxmlformats.org/officeDocument/2006/relationships/footer" Target="footer1.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Mesh">
  <a:themeElements>
    <a:clrScheme name="Mesh">
      <a:dk1>
        <a:sysClr val="windowText" lastClr="000000"/>
      </a:dk1>
      <a:lt1>
        <a:sysClr val="window" lastClr="FFFFFF"/>
      </a:lt1>
      <a:dk2>
        <a:srgbClr val="363D46"/>
      </a:dk2>
      <a:lt2>
        <a:srgbClr val="EBEBEB"/>
      </a:lt2>
      <a:accent1>
        <a:srgbClr val="6F6F6F"/>
      </a:accent1>
      <a:accent2>
        <a:srgbClr val="BFBFA5"/>
      </a:accent2>
      <a:accent3>
        <a:srgbClr val="DCD084"/>
      </a:accent3>
      <a:accent4>
        <a:srgbClr val="E7BF5F"/>
      </a:accent4>
      <a:accent5>
        <a:srgbClr val="E9A039"/>
      </a:accent5>
      <a:accent6>
        <a:srgbClr val="CF7133"/>
      </a:accent6>
      <a:hlink>
        <a:srgbClr val="F28943"/>
      </a:hlink>
      <a:folHlink>
        <a:srgbClr val="F1B76C"/>
      </a:folHlink>
    </a:clrScheme>
    <a:fontScheme name="Mesh">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esh">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1222</Words>
  <Characters>6971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Jones</cp:lastModifiedBy>
  <cp:revision>2</cp:revision>
  <dcterms:created xsi:type="dcterms:W3CDTF">2025-11-17T15:01:00Z</dcterms:created>
  <dcterms:modified xsi:type="dcterms:W3CDTF">2025-11-17T15:01:00Z</dcterms:modified>
  <cp:category/>
</cp:coreProperties>
</file>