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6C95" w:rsidRDefault="00866C95" w:rsidP="0027637A">
      <w:pPr>
        <w:spacing w:after="0" w:line="240" w:lineRule="auto"/>
        <w:jc w:val="center"/>
        <w:rPr>
          <w:b/>
        </w:rPr>
      </w:pPr>
      <w:r>
        <w:rPr>
          <w:b/>
        </w:rPr>
        <w:t>Alfred Morel-Quintin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Maina Raiche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Technologie des systèmes ordinés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Groupe : 02317</w:t>
      </w:r>
    </w:p>
    <w:p w:rsidR="0027637A" w:rsidRDefault="0027637A" w:rsidP="00866C95">
      <w:pPr>
        <w:spacing w:after="0" w:line="240" w:lineRule="auto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9A7128" w:rsidRDefault="009A7128" w:rsidP="0027637A">
      <w:pPr>
        <w:spacing w:after="0" w:line="240" w:lineRule="auto"/>
        <w:jc w:val="center"/>
      </w:pPr>
    </w:p>
    <w:p w:rsidR="009A7128" w:rsidRDefault="00D76567" w:rsidP="0027637A">
      <w:pPr>
        <w:spacing w:after="0" w:line="240" w:lineRule="auto"/>
        <w:jc w:val="center"/>
      </w:pPr>
      <w:r>
        <w:rPr>
          <w:b/>
        </w:rPr>
        <w:t>Procédure de génération des fichiers nécessaires pour la commande de</w:t>
      </w:r>
    </w:p>
    <w:p w:rsidR="009A7128" w:rsidRDefault="009A7128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27637A" w:rsidRDefault="0027637A" w:rsidP="00D337EA">
      <w:pPr>
        <w:spacing w:after="0" w:line="240" w:lineRule="auto"/>
        <w:jc w:val="center"/>
      </w:pPr>
    </w:p>
    <w:p w:rsidR="0027637A" w:rsidRPr="00EB6E7A" w:rsidRDefault="00D76567" w:rsidP="0027637A">
      <w:pPr>
        <w:spacing w:after="0" w:line="240" w:lineRule="auto"/>
        <w:jc w:val="center"/>
        <w:rPr>
          <w:b/>
        </w:rPr>
      </w:pPr>
      <w:r>
        <w:rPr>
          <w:b/>
        </w:rPr>
        <w:t>Procédure</w:t>
      </w:r>
      <w:r w:rsidRPr="00EB6E7A">
        <w:rPr>
          <w:b/>
        </w:rPr>
        <w:t xml:space="preserve"> présentée</w:t>
      </w:r>
      <w:r w:rsidR="009C57C1" w:rsidRPr="00EB6E7A">
        <w:rPr>
          <w:b/>
        </w:rPr>
        <w:t xml:space="preserve"> à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Richard Cloutier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 xml:space="preserve">Département </w:t>
      </w:r>
      <w:r w:rsidR="00D337EA" w:rsidRPr="00EB6E7A">
        <w:rPr>
          <w:b/>
        </w:rPr>
        <w:t>des technologies</w:t>
      </w:r>
      <w:r w:rsidRPr="00EB6E7A">
        <w:rPr>
          <w:b/>
        </w:rPr>
        <w:t xml:space="preserve"> du génie électrique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 xml:space="preserve">Pour le cours </w:t>
      </w:r>
    </w:p>
    <w:p w:rsidR="009C57C1" w:rsidRPr="00EB6E7A" w:rsidRDefault="009C57C1" w:rsidP="0027637A">
      <w:pPr>
        <w:spacing w:after="0" w:line="240" w:lineRule="auto"/>
        <w:jc w:val="center"/>
        <w:rPr>
          <w:b/>
        </w:rPr>
      </w:pPr>
      <w:r w:rsidRPr="00EB6E7A">
        <w:rPr>
          <w:b/>
        </w:rPr>
        <w:t>Projet de fin d’étude</w:t>
      </w:r>
    </w:p>
    <w:p w:rsidR="00D337EA" w:rsidRDefault="00D337EA" w:rsidP="0027637A">
      <w:pPr>
        <w:spacing w:after="0" w:line="240" w:lineRule="auto"/>
        <w:jc w:val="center"/>
      </w:pPr>
    </w:p>
    <w:p w:rsidR="009A7128" w:rsidRDefault="009A7128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D337EA" w:rsidRDefault="00D337EA" w:rsidP="0027637A">
      <w:pPr>
        <w:spacing w:after="0" w:line="240" w:lineRule="auto"/>
        <w:jc w:val="center"/>
      </w:pPr>
    </w:p>
    <w:p w:rsidR="00D337EA" w:rsidRDefault="0027637A" w:rsidP="00D337EA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981739" cy="685130"/>
            <wp:effectExtent l="0" t="0" r="0" b="1270"/>
            <wp:docPr id="3" name="Image 3" descr="C:\Users\maina\AppData\Local\Microsoft\Windows\INetCache\Content.Word\logo_tge_n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na\AppData\Local\Microsoft\Windows\INetCache\Content.Word\logo_tge_nb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516" cy="71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7EA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4660900</wp:posOffset>
            </wp:positionV>
            <wp:extent cx="2570480" cy="741680"/>
            <wp:effectExtent l="0" t="0" r="1270" b="1270"/>
            <wp:wrapNone/>
            <wp:docPr id="4" name="Image 4" descr="cegep_coul_2225x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gep_coul_2225x79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3" t="17909" r="6157" b="12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637A" w:rsidRDefault="00D337EA" w:rsidP="0027637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8E9F244">
            <wp:extent cx="1680754" cy="490082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82" cy="50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6304B4" w:rsidRDefault="006304B4" w:rsidP="0027637A">
      <w:pPr>
        <w:spacing w:after="0" w:line="240" w:lineRule="auto"/>
        <w:jc w:val="center"/>
      </w:pPr>
    </w:p>
    <w:p w:rsidR="00D337EA" w:rsidRPr="006304B4" w:rsidRDefault="004634F5" w:rsidP="006304B4">
      <w:pPr>
        <w:spacing w:after="0" w:line="240" w:lineRule="auto"/>
        <w:jc w:val="center"/>
        <w:rPr>
          <w:b/>
        </w:rPr>
      </w:pPr>
      <w:r w:rsidRPr="00EB6E7A">
        <w:rPr>
          <w:b/>
        </w:rPr>
        <w:t>18 mai 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608856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CF5" w:rsidRDefault="00905CF5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922070" w:rsidRDefault="00905CF5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807316" w:history="1">
            <w:r w:rsidR="00922070" w:rsidRPr="00415590">
              <w:rPr>
                <w:rStyle w:val="Lienhypertexte"/>
                <w:noProof/>
              </w:rPr>
              <w:t>Générer les fichiers Gerber</w:t>
            </w:r>
            <w:r w:rsidR="00922070">
              <w:rPr>
                <w:noProof/>
                <w:webHidden/>
              </w:rPr>
              <w:tab/>
            </w:r>
            <w:r w:rsidR="00922070">
              <w:rPr>
                <w:noProof/>
                <w:webHidden/>
              </w:rPr>
              <w:fldChar w:fldCharType="begin"/>
            </w:r>
            <w:r w:rsidR="00922070">
              <w:rPr>
                <w:noProof/>
                <w:webHidden/>
              </w:rPr>
              <w:instrText xml:space="preserve"> PAGEREF _Toc512807316 \h </w:instrText>
            </w:r>
            <w:r w:rsidR="00922070">
              <w:rPr>
                <w:noProof/>
                <w:webHidden/>
              </w:rPr>
            </w:r>
            <w:r w:rsidR="00922070">
              <w:rPr>
                <w:noProof/>
                <w:webHidden/>
              </w:rPr>
              <w:fldChar w:fldCharType="separate"/>
            </w:r>
            <w:r w:rsidR="00EF3ACC">
              <w:rPr>
                <w:noProof/>
                <w:webHidden/>
              </w:rPr>
              <w:t>1</w:t>
            </w:r>
            <w:r w:rsidR="00922070">
              <w:rPr>
                <w:noProof/>
                <w:webHidden/>
              </w:rPr>
              <w:fldChar w:fldCharType="end"/>
            </w:r>
          </w:hyperlink>
        </w:p>
        <w:p w:rsidR="00922070" w:rsidRDefault="00CB579B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12807317" w:history="1">
            <w:r w:rsidR="00922070" w:rsidRPr="00415590">
              <w:rPr>
                <w:rStyle w:val="Lienhypertexte"/>
                <w:noProof/>
              </w:rPr>
              <w:t>Vérification des fichiers Gerber</w:t>
            </w:r>
            <w:r w:rsidR="00922070">
              <w:rPr>
                <w:noProof/>
                <w:webHidden/>
              </w:rPr>
              <w:tab/>
            </w:r>
            <w:r w:rsidR="00922070">
              <w:rPr>
                <w:noProof/>
                <w:webHidden/>
              </w:rPr>
              <w:fldChar w:fldCharType="begin"/>
            </w:r>
            <w:r w:rsidR="00922070">
              <w:rPr>
                <w:noProof/>
                <w:webHidden/>
              </w:rPr>
              <w:instrText xml:space="preserve"> PAGEREF _Toc512807317 \h </w:instrText>
            </w:r>
            <w:r w:rsidR="00922070">
              <w:rPr>
                <w:noProof/>
                <w:webHidden/>
              </w:rPr>
            </w:r>
            <w:r w:rsidR="00922070">
              <w:rPr>
                <w:noProof/>
                <w:webHidden/>
              </w:rPr>
              <w:fldChar w:fldCharType="separate"/>
            </w:r>
            <w:r w:rsidR="00EF3ACC">
              <w:rPr>
                <w:noProof/>
                <w:webHidden/>
              </w:rPr>
              <w:t>4</w:t>
            </w:r>
            <w:r w:rsidR="00922070">
              <w:rPr>
                <w:noProof/>
                <w:webHidden/>
              </w:rPr>
              <w:fldChar w:fldCharType="end"/>
            </w:r>
          </w:hyperlink>
        </w:p>
        <w:p w:rsidR="00905CF5" w:rsidRDefault="00905CF5">
          <w:r>
            <w:rPr>
              <w:b/>
              <w:bCs/>
              <w:lang w:val="fr-FR"/>
            </w:rPr>
            <w:fldChar w:fldCharType="end"/>
          </w:r>
        </w:p>
      </w:sdtContent>
    </w:sdt>
    <w:p w:rsidR="00D337EA" w:rsidRDefault="00D337EA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  <w:bookmarkStart w:id="0" w:name="_GoBack"/>
      <w:bookmarkEnd w:id="0"/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27637A">
      <w:pPr>
        <w:spacing w:after="0" w:line="240" w:lineRule="auto"/>
        <w:jc w:val="center"/>
      </w:pPr>
    </w:p>
    <w:p w:rsidR="008C28E8" w:rsidRDefault="008C28E8" w:rsidP="007200FC">
      <w:pPr>
        <w:spacing w:after="0" w:line="240" w:lineRule="auto"/>
        <w:sectPr w:rsidR="008C28E8" w:rsidSect="004634F5">
          <w:footerReference w:type="default" r:id="rId11"/>
          <w:footerReference w:type="first" r:id="rId12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D80A1E" w:rsidRPr="00D80A1E" w:rsidRDefault="00CF1E77" w:rsidP="00D80A1E">
      <w:pPr>
        <w:pStyle w:val="Titre1"/>
        <w:spacing w:before="0" w:line="240" w:lineRule="auto"/>
      </w:pPr>
      <w:bookmarkStart w:id="1" w:name="_Toc512807316"/>
      <w:r>
        <w:lastRenderedPageBreak/>
        <w:t xml:space="preserve">Générer les fichiers </w:t>
      </w:r>
      <w:r w:rsidR="0013558D">
        <w:t>G</w:t>
      </w:r>
      <w:r>
        <w:t>erber</w:t>
      </w:r>
      <w:bookmarkEnd w:id="1"/>
      <w:r>
        <w:t xml:space="preserve"> </w:t>
      </w:r>
    </w:p>
    <w:p w:rsidR="008A06FC" w:rsidRDefault="001032FE" w:rsidP="008A06FC">
      <w:pPr>
        <w:spacing w:line="240" w:lineRule="auto"/>
      </w:pPr>
      <w:r>
        <w:t>Dans le pro</w:t>
      </w:r>
      <w:r w:rsidR="00801819">
        <w:t xml:space="preserve">gramme </w:t>
      </w:r>
      <w:proofErr w:type="spellStart"/>
      <w:r w:rsidR="00801819">
        <w:t>Kicad</w:t>
      </w:r>
      <w:proofErr w:type="spellEnd"/>
      <w:r w:rsidR="008A06FC">
        <w:t xml:space="preserve">, </w:t>
      </w:r>
      <w:r w:rsidR="007F6BDA">
        <w:t>cliquer sur l’</w:t>
      </w:r>
      <w:r w:rsidR="003E4A08">
        <w:t>icône</w:t>
      </w:r>
      <w:r w:rsidR="007F6BDA">
        <w:t xml:space="preserve"> </w:t>
      </w:r>
      <w:r w:rsidR="00801819">
        <w:t>dans la figure 1</w:t>
      </w:r>
      <w:r w:rsidR="007F6BDA">
        <w:t xml:space="preserve"> pour </w:t>
      </w:r>
      <w:r w:rsidR="008A06FC">
        <w:t xml:space="preserve">ouvrir l’interface de </w:t>
      </w:r>
      <w:proofErr w:type="spellStart"/>
      <w:r w:rsidR="008A06FC">
        <w:t>Pcbnew</w:t>
      </w:r>
      <w:proofErr w:type="spellEnd"/>
      <w:r w:rsidR="008A06FC">
        <w:t xml:space="preserve"> (éditeur de PCB)</w:t>
      </w:r>
      <w:r w:rsidR="00801819">
        <w:t>.</w:t>
      </w:r>
    </w:p>
    <w:p w:rsidR="00C05756" w:rsidRDefault="008A06FC" w:rsidP="00124D58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248275" cy="714375"/>
            <wp:effectExtent l="0" t="0" r="9525" b="9525"/>
            <wp:docPr id="9" name="Image 9" descr="C:\Users\maina\AppData\Local\Microsoft\Windows\INetCache\Content.Word\pcb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na\AppData\Local\Microsoft\Windows\INetCache\Content.Word\pcbne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6FC" w:rsidRDefault="00C05756" w:rsidP="00C05756">
      <w:pPr>
        <w:pStyle w:val="Lgende"/>
        <w:jc w:val="center"/>
      </w:pPr>
      <w:r>
        <w:t xml:space="preserve">Figure </w:t>
      </w:r>
      <w:fldSimple w:instr=" SEQ Figure \* ARABIC ">
        <w:r w:rsidR="00EF3ACC">
          <w:rPr>
            <w:noProof/>
          </w:rPr>
          <w:t>1</w:t>
        </w:r>
      </w:fldSimple>
      <w:r>
        <w:t xml:space="preserve">- </w:t>
      </w:r>
      <w:r w:rsidR="00731585">
        <w:t xml:space="preserve">icône du programme </w:t>
      </w:r>
      <w:proofErr w:type="spellStart"/>
      <w:r w:rsidR="00731585">
        <w:t>Pcbnew</w:t>
      </w:r>
      <w:proofErr w:type="spellEnd"/>
      <w:r w:rsidR="00731585">
        <w:t xml:space="preserve"> dans </w:t>
      </w:r>
      <w:proofErr w:type="spellStart"/>
      <w:r w:rsidR="00731585">
        <w:t>Kicad</w:t>
      </w:r>
      <w:proofErr w:type="spellEnd"/>
    </w:p>
    <w:p w:rsidR="008A06FC" w:rsidRPr="001032FE" w:rsidRDefault="008A06FC" w:rsidP="008A06FC">
      <w:pPr>
        <w:spacing w:line="240" w:lineRule="auto"/>
      </w:pPr>
      <w:r>
        <w:t xml:space="preserve">Une fois le PCB terminé, cliquer sur l’icône </w:t>
      </w:r>
      <w:r w:rsidR="00801819">
        <w:t>dans la figure 2</w:t>
      </w:r>
      <w:r>
        <w:t>, pour</w:t>
      </w:r>
      <w:r w:rsidR="00D80A1E">
        <w:t xml:space="preserve"> </w:t>
      </w:r>
      <w:r>
        <w:t>tracer le PCB en format HPGL, POSTSCRIPT ou GERBER</w:t>
      </w:r>
      <w:r w:rsidR="00F7202C">
        <w:t>. Dans notre cas, nous désirons créer des fichiers Gerber.</w:t>
      </w:r>
    </w:p>
    <w:p w:rsidR="008E0B83" w:rsidRDefault="00550A18" w:rsidP="00124D58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486400" cy="342900"/>
            <wp:effectExtent l="0" t="0" r="0" b="0"/>
            <wp:docPr id="6" name="Image 6" descr="C:\Users\maina\AppData\Local\Microsoft\Windows\INetCache\Content.Word\gb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na\AppData\Local\Microsoft\Windows\INetCache\Content.Word\gbr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02C" w:rsidRDefault="008E0B83" w:rsidP="008E0B83">
      <w:pPr>
        <w:pStyle w:val="Lgende"/>
        <w:jc w:val="center"/>
      </w:pPr>
      <w:r>
        <w:t xml:space="preserve">Figure </w:t>
      </w:r>
      <w:fldSimple w:instr=" SEQ Figure \* ARABIC ">
        <w:r w:rsidR="00EF3ACC">
          <w:rPr>
            <w:noProof/>
          </w:rPr>
          <w:t>2</w:t>
        </w:r>
      </w:fldSimple>
      <w:r>
        <w:t xml:space="preserve"> - Icône dans </w:t>
      </w:r>
      <w:proofErr w:type="spellStart"/>
      <w:r>
        <w:t>Pcbnew</w:t>
      </w:r>
      <w:proofErr w:type="spellEnd"/>
    </w:p>
    <w:p w:rsidR="00550A18" w:rsidRDefault="00F7202C" w:rsidP="008A06FC">
      <w:pPr>
        <w:spacing w:after="0" w:line="240" w:lineRule="auto"/>
      </w:pPr>
      <w:r>
        <w:t>Une fenêtre</w:t>
      </w:r>
      <w:r w:rsidR="00780BC3">
        <w:t xml:space="preserve"> ‘’Tracer’’</w:t>
      </w:r>
      <w:r>
        <w:t xml:space="preserve"> devrait apparaître pour générer les fichiers de traçage</w:t>
      </w:r>
      <w:r w:rsidR="00780BC3">
        <w:t xml:space="preserve"> (figure 3)</w:t>
      </w:r>
      <w:r>
        <w:t>.</w:t>
      </w:r>
    </w:p>
    <w:p w:rsidR="00880566" w:rsidRDefault="00F7202C" w:rsidP="008A06FC">
      <w:pPr>
        <w:spacing w:after="0" w:line="240" w:lineRule="auto"/>
      </w:pPr>
      <w:r>
        <w:t>Dans cette fenêtre il faudra</w:t>
      </w:r>
      <w:r w:rsidR="00880566">
        <w:t> :</w:t>
      </w:r>
    </w:p>
    <w:p w:rsidR="00F7202C" w:rsidRDefault="00880566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>Décider le bon format du tracé, dans notre cas ce sera : Gerber.</w:t>
      </w:r>
    </w:p>
    <w:p w:rsidR="00880566" w:rsidRDefault="00880566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>Sélectionner le bon répertoire de sortie pour les fichiers générés</w:t>
      </w:r>
    </w:p>
    <w:p w:rsidR="00880566" w:rsidRDefault="00880566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>Sélectionner les couches nécessaires à la fabrication du PCB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F.Cu</w:t>
      </w:r>
      <w:proofErr w:type="spellEnd"/>
      <w:proofErr w:type="gramEnd"/>
      <w:r w:rsidR="00E317FE">
        <w:t> : Couche</w:t>
      </w:r>
      <w:r w:rsidR="001C6025">
        <w:t xml:space="preserve"> de cuivre</w:t>
      </w:r>
      <w:r w:rsidR="00E317FE">
        <w:t xml:space="preserve"> supérieure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B.Cu</w:t>
      </w:r>
      <w:proofErr w:type="spellEnd"/>
      <w:proofErr w:type="gramEnd"/>
      <w:r w:rsidR="00E317FE">
        <w:t xml:space="preserve"> : Couche </w:t>
      </w:r>
      <w:r w:rsidR="001C6025">
        <w:t xml:space="preserve">de cuivre </w:t>
      </w:r>
      <w:r w:rsidR="00E317FE">
        <w:t>inférieure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B.SilkS</w:t>
      </w:r>
      <w:proofErr w:type="spellEnd"/>
      <w:proofErr w:type="gramEnd"/>
      <w:r w:rsidR="00E317FE">
        <w:t> :Sérigraphie inférieure</w:t>
      </w:r>
      <w:r w:rsidR="00C76D3E">
        <w:t xml:space="preserve"> (identification des composantes, dessins, etc.)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F.SilkS</w:t>
      </w:r>
      <w:proofErr w:type="spellEnd"/>
      <w:proofErr w:type="gramEnd"/>
      <w:r w:rsidR="00E317FE">
        <w:t> : Sérigraphie supérieure</w:t>
      </w:r>
      <w:r w:rsidR="00C76D3E">
        <w:t xml:space="preserve"> (identification des composantes, dessins, etc.)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B.Mask</w:t>
      </w:r>
      <w:proofErr w:type="spellEnd"/>
      <w:proofErr w:type="gramEnd"/>
      <w:r w:rsidR="003851C3">
        <w:t> : Vernis épargne dessous</w:t>
      </w:r>
      <w:r w:rsidR="00C76D3E">
        <w:t>, indique les endroits où il n’y pas de vernis (défini les masques de soudure)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proofErr w:type="gramStart"/>
      <w:r w:rsidRPr="00C86469">
        <w:rPr>
          <w:b/>
        </w:rPr>
        <w:t>F.Mask</w:t>
      </w:r>
      <w:proofErr w:type="spellEnd"/>
      <w:proofErr w:type="gramEnd"/>
      <w:r w:rsidR="003851C3">
        <w:t> : Vernis épargne dessus</w:t>
      </w:r>
      <w:r w:rsidR="00C76D3E">
        <w:t>, indique les endroits où il n’y pas de vernis (défini les masques de soudure)</w:t>
      </w:r>
    </w:p>
    <w:p w:rsidR="00C703D8" w:rsidRDefault="00C703D8" w:rsidP="00C86469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r w:rsidRPr="00C86469">
        <w:rPr>
          <w:b/>
        </w:rPr>
        <w:t>Dwgs.User</w:t>
      </w:r>
      <w:proofErr w:type="spellEnd"/>
      <w:r w:rsidR="00C86469" w:rsidRPr="00C86469">
        <w:rPr>
          <w:b/>
        </w:rPr>
        <w:t xml:space="preserve"> et </w:t>
      </w:r>
      <w:proofErr w:type="spellStart"/>
      <w:r w:rsidR="00C86469" w:rsidRPr="00C86469">
        <w:rPr>
          <w:b/>
        </w:rPr>
        <w:t>Cmts.User</w:t>
      </w:r>
      <w:proofErr w:type="spellEnd"/>
      <w:r w:rsidR="00C86469">
        <w:t> : Couches utilisées pour des commentaires, instructions, etc.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proofErr w:type="spellStart"/>
      <w:r w:rsidRPr="00C86469">
        <w:rPr>
          <w:b/>
        </w:rPr>
        <w:t>Edge.Cuts</w:t>
      </w:r>
      <w:proofErr w:type="spellEnd"/>
      <w:r w:rsidR="00F05BA6">
        <w:t xml:space="preserve"> : Couche </w:t>
      </w:r>
      <w:r w:rsidR="00086D2B">
        <w:t>indiquant le contour du circuit imprimé (la forme du PCB)</w:t>
      </w:r>
    </w:p>
    <w:p w:rsidR="00C703D8" w:rsidRDefault="00C703D8" w:rsidP="00C703D8">
      <w:pPr>
        <w:pStyle w:val="Paragraphedeliste"/>
        <w:numPr>
          <w:ilvl w:val="1"/>
          <w:numId w:val="5"/>
        </w:numPr>
        <w:spacing w:after="0" w:line="240" w:lineRule="auto"/>
      </w:pPr>
      <w:r>
        <w:t>Toutes les autres couches peuvent être ajouter selon le type de PCB crée.  Dans notre cas, elles ne sont pas nécessaires.</w:t>
      </w:r>
    </w:p>
    <w:p w:rsidR="00C703D8" w:rsidRDefault="00C703D8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>Cliquer sur</w:t>
      </w:r>
      <w:r w:rsidR="00251E31">
        <w:t xml:space="preserve"> le bouton</w:t>
      </w:r>
      <w:r>
        <w:t xml:space="preserve"> </w:t>
      </w:r>
      <w:r w:rsidR="00251E31">
        <w:t>‘’</w:t>
      </w:r>
      <w:r w:rsidRPr="002677D9">
        <w:rPr>
          <w:i/>
        </w:rPr>
        <w:t>Tracer</w:t>
      </w:r>
      <w:r w:rsidR="00251E31">
        <w:t>’’</w:t>
      </w:r>
      <w:r>
        <w:t xml:space="preserve"> pour créer les fichiers de </w:t>
      </w:r>
      <w:r w:rsidR="007807DD">
        <w:t>traçage</w:t>
      </w:r>
    </w:p>
    <w:p w:rsidR="00C703D8" w:rsidRDefault="00C703D8" w:rsidP="00880566">
      <w:pPr>
        <w:pStyle w:val="Paragraphedeliste"/>
        <w:numPr>
          <w:ilvl w:val="0"/>
          <w:numId w:val="5"/>
        </w:numPr>
        <w:spacing w:after="0" w:line="240" w:lineRule="auto"/>
      </w:pPr>
      <w:r>
        <w:t xml:space="preserve">Cliquer sur </w:t>
      </w:r>
      <w:r w:rsidR="00251E31">
        <w:t>le bouton ‘</w:t>
      </w:r>
      <w:r w:rsidR="00251E31" w:rsidRPr="002677D9">
        <w:rPr>
          <w:i/>
        </w:rPr>
        <w:t>’</w:t>
      </w:r>
      <w:r w:rsidRPr="002677D9">
        <w:rPr>
          <w:i/>
        </w:rPr>
        <w:t xml:space="preserve">Créer Fichier de </w:t>
      </w:r>
      <w:r w:rsidR="007807DD" w:rsidRPr="002677D9">
        <w:rPr>
          <w:i/>
        </w:rPr>
        <w:t>Perçage</w:t>
      </w:r>
      <w:r w:rsidR="00251E31">
        <w:t>’’</w:t>
      </w:r>
      <w:r>
        <w:t xml:space="preserve"> pour créer les fichier</w:t>
      </w:r>
      <w:r w:rsidR="00E35259">
        <w:t>s</w:t>
      </w:r>
      <w:r>
        <w:t xml:space="preserve"> de </w:t>
      </w:r>
      <w:r w:rsidR="007807DD">
        <w:t>perçage</w:t>
      </w:r>
      <w:r>
        <w:t xml:space="preserve"> </w:t>
      </w:r>
      <w:r w:rsidR="00E35259">
        <w:t>à</w:t>
      </w:r>
      <w:r>
        <w:t xml:space="preserve"> l’aide d’une nouvelle fenêtre </w:t>
      </w:r>
    </w:p>
    <w:p w:rsidR="00880566" w:rsidRDefault="00880566" w:rsidP="008A06FC">
      <w:pPr>
        <w:spacing w:after="0" w:line="240" w:lineRule="auto"/>
      </w:pPr>
    </w:p>
    <w:p w:rsidR="00801819" w:rsidRDefault="00F7202C" w:rsidP="00124D58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61024" cy="6162261"/>
            <wp:effectExtent l="0" t="0" r="0" b="0"/>
            <wp:docPr id="10" name="Image 10" descr="C:\Users\maina\AppData\Local\Microsoft\Windows\INetCache\Content.Word\gb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na\AppData\Local\Microsoft\Windows\INetCache\Content.Word\gbr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4" cy="616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A18" w:rsidRDefault="00801819" w:rsidP="003670A8">
      <w:pPr>
        <w:pStyle w:val="Lgende"/>
        <w:jc w:val="center"/>
      </w:pPr>
      <w:r>
        <w:t xml:space="preserve">Figure </w:t>
      </w:r>
      <w:fldSimple w:instr=" SEQ Figure \* ARABIC ">
        <w:r w:rsidR="00EF3ACC">
          <w:rPr>
            <w:noProof/>
          </w:rPr>
          <w:t>3</w:t>
        </w:r>
      </w:fldSimple>
      <w:r>
        <w:t xml:space="preserve"> - Fenêtre Tracer</w:t>
      </w:r>
    </w:p>
    <w:p w:rsidR="00550A18" w:rsidRDefault="00550A18" w:rsidP="008A06FC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E35259" w:rsidRDefault="00E35259" w:rsidP="007A7D92">
      <w:pPr>
        <w:spacing w:after="0" w:line="240" w:lineRule="auto"/>
      </w:pPr>
    </w:p>
    <w:p w:rsidR="003670A8" w:rsidRDefault="003670A8" w:rsidP="007A7D92">
      <w:pPr>
        <w:spacing w:after="0" w:line="240" w:lineRule="auto"/>
      </w:pPr>
    </w:p>
    <w:p w:rsidR="003670A8" w:rsidRDefault="003670A8" w:rsidP="007A7D92">
      <w:pPr>
        <w:spacing w:after="0" w:line="240" w:lineRule="auto"/>
      </w:pPr>
      <w:r>
        <w:lastRenderedPageBreak/>
        <w:t>La nouvelle fenêtre se nommera ‘</w:t>
      </w:r>
      <w:r w:rsidRPr="002677D9">
        <w:rPr>
          <w:i/>
        </w:rPr>
        <w:t>’Génération Fichiers de Perçage</w:t>
      </w:r>
      <w:r>
        <w:t>’’ (figure 4)</w:t>
      </w:r>
    </w:p>
    <w:p w:rsidR="00E35259" w:rsidRDefault="00E35259" w:rsidP="007A7D92">
      <w:pPr>
        <w:spacing w:after="0" w:line="240" w:lineRule="auto"/>
      </w:pPr>
      <w:r>
        <w:t>Dans cette nouvelle fenêtre il faudra :</w:t>
      </w:r>
    </w:p>
    <w:p w:rsidR="00E35259" w:rsidRDefault="00E3525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Sélectionner le bon répertoire de sortie pour les fichiers générés</w:t>
      </w:r>
    </w:p>
    <w:p w:rsidR="00E35259" w:rsidRDefault="00E3525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Sélectionner le bon format du plan de perçage, dans notre cas : Gerber</w:t>
      </w:r>
    </w:p>
    <w:p w:rsidR="007E471E" w:rsidRDefault="007E471E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Cocher ‘</w:t>
      </w:r>
      <w:r w:rsidRPr="002677D9">
        <w:rPr>
          <w:i/>
        </w:rPr>
        <w:t>’Générer trous métallisés et non métallisés en 1 seul fichier</w:t>
      </w:r>
      <w:r>
        <w:t>.’’ Puisque ce ne sont pas tous les</w:t>
      </w:r>
      <w:r w:rsidR="00B77B0E">
        <w:t xml:space="preserve"> fournisseurs de PCB qui sont capable de gérer avec plusieurs fichiers ‘</w:t>
      </w:r>
      <w:proofErr w:type="gramStart"/>
      <w:r w:rsidR="00B77B0E">
        <w:t>’.</w:t>
      </w:r>
      <w:proofErr w:type="spellStart"/>
      <w:r w:rsidR="00B77B0E">
        <w:t>drl</w:t>
      </w:r>
      <w:proofErr w:type="spellEnd"/>
      <w:proofErr w:type="gramEnd"/>
      <w:r w:rsidR="00B77B0E">
        <w:t xml:space="preserve">’’ Ainsi, un seul fichier sera </w:t>
      </w:r>
      <w:r w:rsidR="00E216AC">
        <w:t>créé</w:t>
      </w:r>
      <w:r w:rsidR="00B77B0E">
        <w:t>.</w:t>
      </w:r>
    </w:p>
    <w:p w:rsidR="004E19DB" w:rsidRDefault="0009432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Cliquer sur le bouton ‘</w:t>
      </w:r>
      <w:r w:rsidRPr="002677D9">
        <w:rPr>
          <w:i/>
        </w:rPr>
        <w:t>’Fichier de Perçage</w:t>
      </w:r>
      <w:r>
        <w:t>’’ pour générer le fichier de perçage</w:t>
      </w:r>
    </w:p>
    <w:p w:rsidR="00E35259" w:rsidRDefault="0009432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Cliquer sur le bouton ‘</w:t>
      </w:r>
      <w:r w:rsidRPr="002677D9">
        <w:rPr>
          <w:i/>
        </w:rPr>
        <w:t>’Plan de Perçage</w:t>
      </w:r>
      <w:r>
        <w:t>’’ pour générer le fichier du plan de perçage</w:t>
      </w:r>
    </w:p>
    <w:p w:rsidR="00094329" w:rsidRDefault="00094329" w:rsidP="00E35259">
      <w:pPr>
        <w:pStyle w:val="Paragraphedeliste"/>
        <w:numPr>
          <w:ilvl w:val="0"/>
          <w:numId w:val="5"/>
        </w:numPr>
        <w:spacing w:after="0" w:line="240" w:lineRule="auto"/>
      </w:pPr>
      <w:r>
        <w:t>Cliquer sur le bouton ‘</w:t>
      </w:r>
      <w:r w:rsidRPr="002677D9">
        <w:rPr>
          <w:i/>
        </w:rPr>
        <w:t>’Fichier Rapport</w:t>
      </w:r>
      <w:r>
        <w:t>’’ pour générer le rapport</w:t>
      </w:r>
    </w:p>
    <w:p w:rsidR="00E35259" w:rsidRDefault="00E35259" w:rsidP="007A7D92">
      <w:pPr>
        <w:spacing w:after="0" w:line="240" w:lineRule="auto"/>
      </w:pPr>
    </w:p>
    <w:p w:rsidR="000D1A4A" w:rsidRDefault="007E471E" w:rsidP="00124D58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881491" cy="3808674"/>
            <wp:effectExtent l="0" t="0" r="5080" b="1905"/>
            <wp:docPr id="16" name="Image 16" descr="C:\Users\maina\AppData\Local\Microsoft\Windows\INetCache\Content.Word\gb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ina\AppData\Local\Microsoft\Windows\INetCache\Content.Word\gbr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642" cy="38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A18" w:rsidRDefault="000D1A4A" w:rsidP="000D1A4A">
      <w:pPr>
        <w:pStyle w:val="Lgende"/>
        <w:jc w:val="center"/>
      </w:pPr>
      <w:r>
        <w:t xml:space="preserve">Figure </w:t>
      </w:r>
      <w:fldSimple w:instr=" SEQ Figure \* ARABIC ">
        <w:r w:rsidR="00EF3ACC">
          <w:rPr>
            <w:noProof/>
          </w:rPr>
          <w:t>4</w:t>
        </w:r>
      </w:fldSimple>
      <w:r>
        <w:t xml:space="preserve"> - Fenêtre de génération des fichiers de perçage</w:t>
      </w:r>
    </w:p>
    <w:p w:rsidR="00550A18" w:rsidRDefault="00550A18" w:rsidP="007A7D92">
      <w:pPr>
        <w:spacing w:after="0" w:line="240" w:lineRule="auto"/>
      </w:pPr>
    </w:p>
    <w:p w:rsidR="00234227" w:rsidRDefault="00234227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354355" w:rsidRDefault="00354355" w:rsidP="007A7D92">
      <w:pPr>
        <w:spacing w:after="0" w:line="240" w:lineRule="auto"/>
      </w:pPr>
    </w:p>
    <w:p w:rsidR="00234227" w:rsidRDefault="005720E9" w:rsidP="005720E9">
      <w:pPr>
        <w:pStyle w:val="Titre1"/>
      </w:pPr>
      <w:bookmarkStart w:id="2" w:name="_Toc512807317"/>
      <w:r>
        <w:lastRenderedPageBreak/>
        <w:t>Vérification des fichiers Gerber</w:t>
      </w:r>
      <w:bookmarkEnd w:id="2"/>
    </w:p>
    <w:p w:rsidR="005720E9" w:rsidRPr="005720E9" w:rsidRDefault="005720E9" w:rsidP="005720E9">
      <w:r>
        <w:t xml:space="preserve">Dans le programme </w:t>
      </w:r>
      <w:proofErr w:type="spellStart"/>
      <w:r>
        <w:t>Kicad</w:t>
      </w:r>
      <w:proofErr w:type="spellEnd"/>
      <w:r>
        <w:t>, cliquer sur l’</w:t>
      </w:r>
      <w:r w:rsidR="003E6C4A">
        <w:t>icône</w:t>
      </w:r>
      <w:r>
        <w:t xml:space="preserve"> ci-dessous</w:t>
      </w:r>
      <w:r w:rsidR="00926871">
        <w:t xml:space="preserve"> pour ouvrir l’interface de</w:t>
      </w:r>
      <w:r w:rsidR="008C00A1">
        <w:t xml:space="preserve"> </w:t>
      </w:r>
      <w:proofErr w:type="spellStart"/>
      <w:r w:rsidR="008C00A1">
        <w:t>GerbView</w:t>
      </w:r>
      <w:proofErr w:type="spellEnd"/>
      <w:r w:rsidR="008C00A1">
        <w:t xml:space="preserve"> (</w:t>
      </w:r>
      <w:proofErr w:type="spellStart"/>
      <w:r w:rsidR="008C00A1">
        <w:t>V</w:t>
      </w:r>
      <w:r w:rsidR="00926871">
        <w:t>isualisateur</w:t>
      </w:r>
      <w:proofErr w:type="spellEnd"/>
      <w:r w:rsidR="00926871">
        <w:t xml:space="preserve"> Gerber)</w:t>
      </w:r>
    </w:p>
    <w:p w:rsidR="00124D58" w:rsidRDefault="005720E9" w:rsidP="00124D58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248275" cy="714375"/>
            <wp:effectExtent l="0" t="0" r="9525" b="9525"/>
            <wp:docPr id="12" name="Image 12" descr="C:\Users\maina\AppData\Local\Microsoft\Windows\INetCache\Content.Word\gb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na\AppData\Local\Microsoft\Windows\INetCache\Content.Word\gbrview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0E9" w:rsidRDefault="00124D58" w:rsidP="00124D58">
      <w:pPr>
        <w:pStyle w:val="Lgende"/>
        <w:jc w:val="center"/>
      </w:pPr>
      <w:r>
        <w:t xml:space="preserve">Figure </w:t>
      </w:r>
      <w:r w:rsidR="00CB579B">
        <w:fldChar w:fldCharType="begin"/>
      </w:r>
      <w:r w:rsidR="00CB579B">
        <w:instrText xml:space="preserve"> SEQ Figure \* ARABIC </w:instrText>
      </w:r>
      <w:r w:rsidR="00CB579B">
        <w:fldChar w:fldCharType="separate"/>
      </w:r>
      <w:r w:rsidR="00EF3ACC">
        <w:rPr>
          <w:noProof/>
        </w:rPr>
        <w:t>5</w:t>
      </w:r>
      <w:r w:rsidR="00CB579B">
        <w:rPr>
          <w:noProof/>
        </w:rPr>
        <w:fldChar w:fldCharType="end"/>
      </w:r>
      <w:r>
        <w:t xml:space="preserve"> – Icône du programme </w:t>
      </w:r>
      <w:proofErr w:type="spellStart"/>
      <w:r>
        <w:t>GerbView</w:t>
      </w:r>
      <w:proofErr w:type="spellEnd"/>
      <w:r>
        <w:t xml:space="preserve"> dans </w:t>
      </w:r>
      <w:proofErr w:type="spellStart"/>
      <w:r>
        <w:t>Kicad</w:t>
      </w:r>
      <w:proofErr w:type="spellEnd"/>
    </w:p>
    <w:p w:rsidR="00E9176D" w:rsidRDefault="00E9176D" w:rsidP="007A7D92">
      <w:pPr>
        <w:spacing w:after="0" w:line="240" w:lineRule="auto"/>
      </w:pPr>
    </w:p>
    <w:p w:rsidR="00286EC2" w:rsidRDefault="00E9176D" w:rsidP="007A7D92">
      <w:pPr>
        <w:spacing w:after="0" w:line="240" w:lineRule="auto"/>
      </w:pPr>
      <w:r>
        <w:t>Une fois la fenêtre ouverte, cliquer sur l’onglet ‘’</w:t>
      </w:r>
      <w:r w:rsidRPr="002677D9">
        <w:rPr>
          <w:i/>
        </w:rPr>
        <w:t>Fichiers</w:t>
      </w:r>
      <w:r>
        <w:t>’’ pour ensuite sélectionner ‘</w:t>
      </w:r>
      <w:r w:rsidRPr="002677D9">
        <w:rPr>
          <w:i/>
        </w:rPr>
        <w:t>’Charger Fichier Gerber</w:t>
      </w:r>
      <w:r>
        <w:t>’’</w:t>
      </w:r>
    </w:p>
    <w:p w:rsidR="00124D58" w:rsidRDefault="003A4369" w:rsidP="00124D58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2990850" cy="3181350"/>
            <wp:effectExtent l="0" t="0" r="0" b="0"/>
            <wp:docPr id="13" name="Image 13" descr="C:\Users\maina\AppData\Local\Microsoft\Windows\INetCache\Content.Word\view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na\AppData\Local\Microsoft\Windows\INetCache\Content.Word\view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69" w:rsidRDefault="00124D58" w:rsidP="00124D58">
      <w:pPr>
        <w:pStyle w:val="Lgende"/>
        <w:jc w:val="center"/>
      </w:pPr>
      <w:r>
        <w:t xml:space="preserve">Figure </w:t>
      </w:r>
      <w:r w:rsidR="00CB579B">
        <w:fldChar w:fldCharType="begin"/>
      </w:r>
      <w:r w:rsidR="00CB579B">
        <w:instrText xml:space="preserve"> SEQ Figure \* ARABIC </w:instrText>
      </w:r>
      <w:r w:rsidR="00CB579B">
        <w:fldChar w:fldCharType="separate"/>
      </w:r>
      <w:r w:rsidR="00EF3ACC">
        <w:rPr>
          <w:noProof/>
        </w:rPr>
        <w:t>6</w:t>
      </w:r>
      <w:r w:rsidR="00CB579B">
        <w:rPr>
          <w:noProof/>
        </w:rPr>
        <w:fldChar w:fldCharType="end"/>
      </w:r>
      <w:r>
        <w:t xml:space="preserve"> - Onglet pour charger des fichiers Gerber</w:t>
      </w:r>
    </w:p>
    <w:p w:rsidR="00286EC2" w:rsidRDefault="00286EC2" w:rsidP="007A7D92">
      <w:pPr>
        <w:spacing w:after="0" w:line="240" w:lineRule="auto"/>
      </w:pPr>
    </w:p>
    <w:p w:rsidR="00A87EDD" w:rsidRDefault="00286EC2" w:rsidP="007A7D92">
      <w:pPr>
        <w:spacing w:after="0" w:line="240" w:lineRule="auto"/>
      </w:pPr>
      <w:r>
        <w:t>Un gestionnaire de fichiers devrait alors apparaître</w:t>
      </w:r>
    </w:p>
    <w:p w:rsidR="00A87EDD" w:rsidRDefault="00A87EDD" w:rsidP="007A7D92">
      <w:pPr>
        <w:spacing w:after="0" w:line="240" w:lineRule="auto"/>
      </w:pPr>
      <w:r>
        <w:t>Se rendre dans</w:t>
      </w:r>
      <w:r w:rsidR="00286EC2">
        <w:t xml:space="preserve"> le dossier ou tous les f</w:t>
      </w:r>
      <w:r>
        <w:t xml:space="preserve">ichiers Gerber sont enregistrés </w:t>
      </w:r>
    </w:p>
    <w:p w:rsidR="00A87EDD" w:rsidRDefault="00A87EDD" w:rsidP="007A7D92">
      <w:pPr>
        <w:spacing w:after="0" w:line="240" w:lineRule="auto"/>
      </w:pPr>
      <w:r>
        <w:t>S</w:t>
      </w:r>
      <w:r w:rsidR="00286EC2">
        <w:t>électionner tous les fichiers</w:t>
      </w:r>
      <w:r>
        <w:t xml:space="preserve"> </w:t>
      </w:r>
    </w:p>
    <w:p w:rsidR="00286EC2" w:rsidRDefault="00A87EDD" w:rsidP="007A7D92">
      <w:pPr>
        <w:spacing w:after="0" w:line="240" w:lineRule="auto"/>
      </w:pPr>
      <w:r>
        <w:t>C</w:t>
      </w:r>
      <w:r w:rsidR="00286EC2">
        <w:t>liquer sur</w:t>
      </w:r>
      <w:r>
        <w:t xml:space="preserve"> le bouton</w:t>
      </w:r>
      <w:r w:rsidR="00286EC2">
        <w:t xml:space="preserve"> ‘’</w:t>
      </w:r>
      <w:r w:rsidR="00286EC2" w:rsidRPr="002677D9">
        <w:rPr>
          <w:i/>
        </w:rPr>
        <w:t>Ouvrir</w:t>
      </w:r>
      <w:r w:rsidR="00286EC2">
        <w:t>’’</w:t>
      </w:r>
    </w:p>
    <w:p w:rsidR="00124D58" w:rsidRDefault="00445BB3" w:rsidP="00124D58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86400" cy="3105150"/>
            <wp:effectExtent l="0" t="0" r="0" b="0"/>
            <wp:docPr id="14" name="Image 14" descr="C:\Users\maina\AppData\Local\Microsoft\Windows\INetCache\Content.Word\view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na\AppData\Local\Microsoft\Windows\INetCache\Content.Word\view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EC2" w:rsidRDefault="00124D58" w:rsidP="00124D58">
      <w:pPr>
        <w:pStyle w:val="Lgende"/>
        <w:jc w:val="center"/>
      </w:pPr>
      <w:r>
        <w:t xml:space="preserve">Figure </w:t>
      </w:r>
      <w:r w:rsidR="00CB579B">
        <w:fldChar w:fldCharType="begin"/>
      </w:r>
      <w:r w:rsidR="00CB579B">
        <w:instrText xml:space="preserve"> SEQ Figure \* ARABIC </w:instrText>
      </w:r>
      <w:r w:rsidR="00CB579B">
        <w:fldChar w:fldCharType="separate"/>
      </w:r>
      <w:r w:rsidR="00EF3ACC">
        <w:rPr>
          <w:noProof/>
        </w:rPr>
        <w:t>7</w:t>
      </w:r>
      <w:r w:rsidR="00CB579B">
        <w:rPr>
          <w:noProof/>
        </w:rPr>
        <w:fldChar w:fldCharType="end"/>
      </w:r>
      <w:r>
        <w:t xml:space="preserve"> - Répertoire de sélection des fichiers Gerber</w:t>
      </w:r>
    </w:p>
    <w:p w:rsidR="00286EC2" w:rsidRDefault="00286EC2" w:rsidP="007A7D92">
      <w:pPr>
        <w:spacing w:after="0" w:line="240" w:lineRule="auto"/>
      </w:pPr>
    </w:p>
    <w:p w:rsidR="0013643F" w:rsidRDefault="0013643F" w:rsidP="007A7D92">
      <w:pPr>
        <w:spacing w:after="0" w:line="240" w:lineRule="auto"/>
      </w:pPr>
      <w:r>
        <w:t>Une fois la fenêtre de gestionnaire de fichiers fermé, le PCB devrait s’afficher avec tous les couches des fichiers Gerber crées</w:t>
      </w:r>
    </w:p>
    <w:p w:rsidR="00A572C1" w:rsidRDefault="0013643F" w:rsidP="00A572C1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486400" cy="2971800"/>
            <wp:effectExtent l="0" t="0" r="0" b="0"/>
            <wp:docPr id="15" name="Image 15" descr="C:\Users\maina\AppData\Local\Microsoft\Windows\INetCache\Content.Word\vie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na\AppData\Local\Microsoft\Windows\INetCache\Content.Word\view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43F" w:rsidRDefault="00A572C1" w:rsidP="00A572C1">
      <w:pPr>
        <w:pStyle w:val="Lgende"/>
        <w:jc w:val="center"/>
      </w:pPr>
      <w:r>
        <w:t xml:space="preserve">Figure </w:t>
      </w:r>
      <w:r w:rsidR="00CB579B">
        <w:fldChar w:fldCharType="begin"/>
      </w:r>
      <w:r w:rsidR="00CB579B">
        <w:instrText xml:space="preserve"> SEQ Figure \* ARABIC </w:instrText>
      </w:r>
      <w:r w:rsidR="00CB579B">
        <w:fldChar w:fldCharType="separate"/>
      </w:r>
      <w:r w:rsidR="00EF3ACC">
        <w:rPr>
          <w:noProof/>
        </w:rPr>
        <w:t>8</w:t>
      </w:r>
      <w:r w:rsidR="00CB579B">
        <w:rPr>
          <w:noProof/>
        </w:rPr>
        <w:fldChar w:fldCharType="end"/>
      </w:r>
      <w:r>
        <w:t xml:space="preserve"> - Exemple d'affichage de fichiers Gerber</w:t>
      </w:r>
    </w:p>
    <w:p w:rsidR="005720E9" w:rsidRDefault="005720E9" w:rsidP="007A7D92">
      <w:pPr>
        <w:spacing w:after="0" w:line="240" w:lineRule="auto"/>
      </w:pPr>
    </w:p>
    <w:p w:rsidR="0013643F" w:rsidRDefault="0013643F" w:rsidP="007A7D92">
      <w:pPr>
        <w:spacing w:after="0" w:line="240" w:lineRule="auto"/>
      </w:pPr>
      <w:r>
        <w:t>À droite de la fenêtre, il est possible de sélectionner les couches à voir sur le PCB pour pouvoir vérifier que chaque couche est présente et dessiné correctement.</w:t>
      </w:r>
    </w:p>
    <w:p w:rsidR="00365C00" w:rsidRDefault="00365C00" w:rsidP="007A7D92">
      <w:pPr>
        <w:spacing w:after="0" w:line="240" w:lineRule="auto"/>
      </w:pPr>
    </w:p>
    <w:p w:rsidR="00A572C1" w:rsidRDefault="00365C00" w:rsidP="00A572C1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990850" cy="6200775"/>
            <wp:effectExtent l="0" t="0" r="0" b="9525"/>
            <wp:docPr id="18" name="Image 18" descr="C:\Users\maina\AppData\Local\Microsoft\Windows\INetCache\Content.Word\view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na\AppData\Local\Microsoft\Windows\INetCache\Content.Word\view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C00" w:rsidRDefault="00A572C1" w:rsidP="00A572C1">
      <w:pPr>
        <w:pStyle w:val="Lgende"/>
        <w:jc w:val="center"/>
      </w:pPr>
      <w:r>
        <w:t xml:space="preserve">Figure </w:t>
      </w:r>
      <w:r w:rsidR="00CB579B">
        <w:fldChar w:fldCharType="begin"/>
      </w:r>
      <w:r w:rsidR="00CB579B">
        <w:instrText xml:space="preserve"> SEQ Figure \* ARABIC </w:instrText>
      </w:r>
      <w:r w:rsidR="00CB579B">
        <w:fldChar w:fldCharType="separate"/>
      </w:r>
      <w:r w:rsidR="00EF3ACC">
        <w:rPr>
          <w:noProof/>
        </w:rPr>
        <w:t>9</w:t>
      </w:r>
      <w:r w:rsidR="00CB579B">
        <w:rPr>
          <w:noProof/>
        </w:rPr>
        <w:fldChar w:fldCharType="end"/>
      </w:r>
      <w:r>
        <w:t xml:space="preserve"> </w:t>
      </w:r>
      <w:r w:rsidR="00AA7F84">
        <w:t>–</w:t>
      </w:r>
      <w:r>
        <w:t xml:space="preserve"> </w:t>
      </w:r>
      <w:r w:rsidR="00AA7F84">
        <w:t>Onglet de sélection des couches affichées</w:t>
      </w:r>
    </w:p>
    <w:p w:rsidR="00E317FE" w:rsidRDefault="00E317FE" w:rsidP="007A7D92">
      <w:pPr>
        <w:spacing w:after="0" w:line="240" w:lineRule="auto"/>
      </w:pPr>
    </w:p>
    <w:p w:rsidR="00365C00" w:rsidRDefault="00365C00" w:rsidP="007A7D92">
      <w:pPr>
        <w:spacing w:after="0" w:line="240" w:lineRule="auto"/>
      </w:pPr>
      <w:r>
        <w:t>*Souvent les fournisseurs de PCB ont une façon de vérifier les fichiers Gerber directement sur leur site internet.</w:t>
      </w:r>
    </w:p>
    <w:p w:rsidR="00365C00" w:rsidRDefault="00365C00" w:rsidP="007A7D92">
      <w:pPr>
        <w:spacing w:after="0" w:line="240" w:lineRule="auto"/>
      </w:pPr>
    </w:p>
    <w:p w:rsidR="00365C00" w:rsidRDefault="00365C00" w:rsidP="007A7D92">
      <w:pPr>
        <w:spacing w:after="0" w:line="240" w:lineRule="auto"/>
      </w:pPr>
    </w:p>
    <w:p w:rsidR="0013643F" w:rsidRDefault="0013643F" w:rsidP="007A7D92">
      <w:pPr>
        <w:spacing w:after="0" w:line="240" w:lineRule="auto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7A7D92">
      <w:pPr>
        <w:spacing w:after="0" w:line="240" w:lineRule="auto"/>
        <w:jc w:val="center"/>
      </w:pPr>
    </w:p>
    <w:p w:rsidR="004634F5" w:rsidRDefault="004634F5" w:rsidP="0027637A">
      <w:pPr>
        <w:spacing w:after="0" w:line="240" w:lineRule="auto"/>
        <w:jc w:val="center"/>
      </w:pPr>
    </w:p>
    <w:p w:rsidR="004634F5" w:rsidRDefault="004634F5" w:rsidP="0027637A">
      <w:pPr>
        <w:spacing w:after="0" w:line="240" w:lineRule="auto"/>
        <w:jc w:val="center"/>
      </w:pPr>
    </w:p>
    <w:sectPr w:rsidR="004634F5" w:rsidSect="004634F5">
      <w:pgSz w:w="12240" w:h="15840"/>
      <w:pgMar w:top="1440" w:right="1800" w:bottom="1440" w:left="180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579B" w:rsidRDefault="00CB579B" w:rsidP="008C28E8">
      <w:pPr>
        <w:spacing w:after="0" w:line="240" w:lineRule="auto"/>
      </w:pPr>
      <w:r>
        <w:separator/>
      </w:r>
    </w:p>
  </w:endnote>
  <w:endnote w:type="continuationSeparator" w:id="0">
    <w:p w:rsidR="00CB579B" w:rsidRDefault="00CB579B" w:rsidP="008C2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19DB" w:rsidRDefault="004E19DB" w:rsidP="004634F5">
    <w:pPr>
      <w:pStyle w:val="Pieddepage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9276095"/>
      <w:docPartObj>
        <w:docPartGallery w:val="Page Numbers (Bottom of Page)"/>
        <w:docPartUnique/>
      </w:docPartObj>
    </w:sdtPr>
    <w:sdtEndPr/>
    <w:sdtContent>
      <w:p w:rsidR="004E19DB" w:rsidRDefault="004E19D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3ACC" w:rsidRPr="00EF3ACC">
          <w:rPr>
            <w:noProof/>
            <w:lang w:val="fr-FR"/>
          </w:rPr>
          <w:t>1</w:t>
        </w:r>
        <w:r>
          <w:fldChar w:fldCharType="end"/>
        </w:r>
      </w:p>
    </w:sdtContent>
  </w:sdt>
  <w:p w:rsidR="004E19DB" w:rsidRDefault="004E19D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579B" w:rsidRDefault="00CB579B" w:rsidP="008C28E8">
      <w:pPr>
        <w:spacing w:after="0" w:line="240" w:lineRule="auto"/>
      </w:pPr>
      <w:r>
        <w:separator/>
      </w:r>
    </w:p>
  </w:footnote>
  <w:footnote w:type="continuationSeparator" w:id="0">
    <w:p w:rsidR="00CB579B" w:rsidRDefault="00CB579B" w:rsidP="008C28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909A3"/>
    <w:multiLevelType w:val="hybridMultilevel"/>
    <w:tmpl w:val="A0F67D1C"/>
    <w:lvl w:ilvl="0" w:tplc="7180A9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A6B66"/>
    <w:multiLevelType w:val="hybridMultilevel"/>
    <w:tmpl w:val="4D68263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5054B0"/>
    <w:multiLevelType w:val="hybridMultilevel"/>
    <w:tmpl w:val="35AEBE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037172"/>
    <w:multiLevelType w:val="hybridMultilevel"/>
    <w:tmpl w:val="FB627DB2"/>
    <w:lvl w:ilvl="0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9E1F0C"/>
    <w:multiLevelType w:val="hybridMultilevel"/>
    <w:tmpl w:val="4C969A3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218A5"/>
    <w:multiLevelType w:val="hybridMultilevel"/>
    <w:tmpl w:val="9E70D55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B20"/>
    <w:rsid w:val="00075E17"/>
    <w:rsid w:val="00086D2B"/>
    <w:rsid w:val="00094329"/>
    <w:rsid w:val="000C151E"/>
    <w:rsid w:val="000D1A4A"/>
    <w:rsid w:val="001032FE"/>
    <w:rsid w:val="00124D58"/>
    <w:rsid w:val="0013558D"/>
    <w:rsid w:val="0013643F"/>
    <w:rsid w:val="001371A9"/>
    <w:rsid w:val="001C6025"/>
    <w:rsid w:val="001D24EB"/>
    <w:rsid w:val="001F3889"/>
    <w:rsid w:val="00234227"/>
    <w:rsid w:val="00251E31"/>
    <w:rsid w:val="002677D9"/>
    <w:rsid w:val="0027637A"/>
    <w:rsid w:val="00286EC2"/>
    <w:rsid w:val="00354355"/>
    <w:rsid w:val="00365C00"/>
    <w:rsid w:val="003670A8"/>
    <w:rsid w:val="00367945"/>
    <w:rsid w:val="003851C3"/>
    <w:rsid w:val="003A4369"/>
    <w:rsid w:val="003E4A08"/>
    <w:rsid w:val="003E6C4A"/>
    <w:rsid w:val="00445BB3"/>
    <w:rsid w:val="004634F5"/>
    <w:rsid w:val="004E19DB"/>
    <w:rsid w:val="00550A18"/>
    <w:rsid w:val="005720E9"/>
    <w:rsid w:val="005F74D2"/>
    <w:rsid w:val="006304B4"/>
    <w:rsid w:val="006D3CA3"/>
    <w:rsid w:val="006F0FB1"/>
    <w:rsid w:val="007200FC"/>
    <w:rsid w:val="00731585"/>
    <w:rsid w:val="00734B20"/>
    <w:rsid w:val="00775978"/>
    <w:rsid w:val="007807DD"/>
    <w:rsid w:val="00780BC3"/>
    <w:rsid w:val="007A7D92"/>
    <w:rsid w:val="007C3DF0"/>
    <w:rsid w:val="007E471E"/>
    <w:rsid w:val="007F6BDA"/>
    <w:rsid w:val="00801819"/>
    <w:rsid w:val="00866C95"/>
    <w:rsid w:val="00880566"/>
    <w:rsid w:val="008A06FC"/>
    <w:rsid w:val="008C00A1"/>
    <w:rsid w:val="008C28E8"/>
    <w:rsid w:val="008E0B83"/>
    <w:rsid w:val="00905CF5"/>
    <w:rsid w:val="00922070"/>
    <w:rsid w:val="00926871"/>
    <w:rsid w:val="009A7128"/>
    <w:rsid w:val="009B534E"/>
    <w:rsid w:val="009C57C1"/>
    <w:rsid w:val="00A47250"/>
    <w:rsid w:val="00A572C1"/>
    <w:rsid w:val="00A87EDD"/>
    <w:rsid w:val="00AA7F84"/>
    <w:rsid w:val="00AC3760"/>
    <w:rsid w:val="00B7571D"/>
    <w:rsid w:val="00B77B0E"/>
    <w:rsid w:val="00C05756"/>
    <w:rsid w:val="00C16AF0"/>
    <w:rsid w:val="00C23349"/>
    <w:rsid w:val="00C703D8"/>
    <w:rsid w:val="00C76D3E"/>
    <w:rsid w:val="00C86469"/>
    <w:rsid w:val="00CB579B"/>
    <w:rsid w:val="00CE7933"/>
    <w:rsid w:val="00CF1E77"/>
    <w:rsid w:val="00D337EA"/>
    <w:rsid w:val="00D76567"/>
    <w:rsid w:val="00D80A1E"/>
    <w:rsid w:val="00E047FA"/>
    <w:rsid w:val="00E216AC"/>
    <w:rsid w:val="00E31551"/>
    <w:rsid w:val="00E317FE"/>
    <w:rsid w:val="00E35259"/>
    <w:rsid w:val="00E9176D"/>
    <w:rsid w:val="00EB6E7A"/>
    <w:rsid w:val="00ED1F3E"/>
    <w:rsid w:val="00EF3ACC"/>
    <w:rsid w:val="00F05BA6"/>
    <w:rsid w:val="00F7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414767-A461-4BE4-9F88-47C3AFEB1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5C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05C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5CF5"/>
    <w:pPr>
      <w:outlineLvl w:val="9"/>
    </w:pPr>
    <w:rPr>
      <w:lang w:eastAsia="fr-CA"/>
    </w:rPr>
  </w:style>
  <w:style w:type="paragraph" w:styleId="En-tte">
    <w:name w:val="header"/>
    <w:basedOn w:val="Normal"/>
    <w:link w:val="En-tteCar"/>
    <w:uiPriority w:val="99"/>
    <w:unhideWhenUsed/>
    <w:rsid w:val="008C2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C28E8"/>
  </w:style>
  <w:style w:type="paragraph" w:styleId="Pieddepage">
    <w:name w:val="footer"/>
    <w:basedOn w:val="Normal"/>
    <w:link w:val="PieddepageCar"/>
    <w:uiPriority w:val="99"/>
    <w:unhideWhenUsed/>
    <w:rsid w:val="008C28E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C28E8"/>
  </w:style>
  <w:style w:type="paragraph" w:styleId="TM1">
    <w:name w:val="toc 1"/>
    <w:basedOn w:val="Normal"/>
    <w:next w:val="Normal"/>
    <w:autoRedefine/>
    <w:uiPriority w:val="39"/>
    <w:unhideWhenUsed/>
    <w:rsid w:val="004634F5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634F5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7A7D92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C0575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1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B76C4-5833-4F72-A3F7-3F6AB8997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9</Pages>
  <Words>677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 Raiche</dc:creator>
  <cp:keywords/>
  <dc:description/>
  <cp:lastModifiedBy>Maina Raiche</cp:lastModifiedBy>
  <cp:revision>52</cp:revision>
  <cp:lastPrinted>2018-04-30T12:12:00Z</cp:lastPrinted>
  <dcterms:created xsi:type="dcterms:W3CDTF">2018-04-16T14:30:00Z</dcterms:created>
  <dcterms:modified xsi:type="dcterms:W3CDTF">2018-04-30T12:15:00Z</dcterms:modified>
</cp:coreProperties>
</file>