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DA292" w14:textId="77777777" w:rsidR="00866F23" w:rsidRDefault="00866F23" w:rsidP="004538FA">
      <w:pPr>
        <w:pStyle w:val="NoSpacing"/>
      </w:pPr>
    </w:p>
    <w:p w14:paraId="495EDFD5" w14:textId="0DE4C914" w:rsidR="009D0CF8" w:rsidRPr="00630EA0" w:rsidRDefault="009D0CF8" w:rsidP="00630EA0">
      <w:pPr>
        <w:rPr>
          <w:rFonts w:cstheme="minorHAnsi"/>
        </w:rPr>
      </w:pPr>
      <w:r>
        <w:rPr>
          <w:noProof/>
        </w:rPr>
        <w:drawing>
          <wp:inline distT="0" distB="0" distL="0" distR="0" wp14:anchorId="2862AC29" wp14:editId="1D83E637">
            <wp:extent cx="2209800" cy="457200"/>
            <wp:effectExtent l="0" t="0" r="0" b="0"/>
            <wp:docPr id="976406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209800" cy="457200"/>
                    </a:xfrm>
                    <a:prstGeom prst="rect">
                      <a:avLst/>
                    </a:prstGeom>
                  </pic:spPr>
                </pic:pic>
              </a:graphicData>
            </a:graphic>
          </wp:inline>
        </w:drawing>
      </w:r>
    </w:p>
    <w:p w14:paraId="57BDC572" w14:textId="77F00E89" w:rsidR="009D0CF8" w:rsidRPr="00630EA0" w:rsidRDefault="009D0CF8" w:rsidP="008775B5">
      <w:pPr>
        <w:pStyle w:val="Title"/>
        <w:jc w:val="right"/>
        <w:rPr>
          <w:sz w:val="24"/>
          <w:szCs w:val="24"/>
        </w:rPr>
      </w:pPr>
    </w:p>
    <w:p w14:paraId="1655D3F1" w14:textId="35333DBC" w:rsidR="0005793E" w:rsidRDefault="00B22461" w:rsidP="00D62986">
      <w:pPr>
        <w:jc w:val="right"/>
        <w:rPr>
          <w:rFonts w:cstheme="minorBidi"/>
          <w:b/>
          <w:bCs/>
          <w:sz w:val="40"/>
          <w:szCs w:val="40"/>
        </w:rPr>
      </w:pPr>
      <w:r>
        <w:rPr>
          <w:rFonts w:cstheme="minorHAnsi"/>
          <w:b/>
          <w:sz w:val="40"/>
          <w:szCs w:val="40"/>
        </w:rPr>
        <w:t>Veritas</w:t>
      </w:r>
      <w:r w:rsidR="005944EB">
        <w:rPr>
          <w:rFonts w:cstheme="minorHAnsi"/>
          <w:b/>
          <w:sz w:val="40"/>
          <w:szCs w:val="40"/>
        </w:rPr>
        <w:t xml:space="preserve"> </w:t>
      </w:r>
      <w:r w:rsidR="007B675E">
        <w:rPr>
          <w:rFonts w:cstheme="minorHAnsi"/>
          <w:b/>
          <w:sz w:val="40"/>
          <w:szCs w:val="40"/>
        </w:rPr>
        <w:t>NetBackup</w:t>
      </w:r>
      <w:r w:rsidR="00DE4255">
        <w:rPr>
          <w:rFonts w:cstheme="minorHAnsi"/>
          <w:b/>
          <w:sz w:val="40"/>
          <w:szCs w:val="40"/>
        </w:rPr>
        <w:t xml:space="preserve"> Legacy</w:t>
      </w:r>
      <w:r w:rsidR="0005793E">
        <w:rPr>
          <w:rFonts w:cstheme="minorHAnsi"/>
          <w:b/>
          <w:sz w:val="40"/>
          <w:szCs w:val="40"/>
        </w:rPr>
        <w:t xml:space="preserve"> </w:t>
      </w:r>
      <w:r w:rsidR="005944EB" w:rsidRPr="33BF33AA">
        <w:rPr>
          <w:rFonts w:cstheme="minorBidi"/>
          <w:b/>
          <w:bCs/>
          <w:sz w:val="40"/>
          <w:szCs w:val="40"/>
        </w:rPr>
        <w:t>Plugin Configuration Guide</w:t>
      </w:r>
    </w:p>
    <w:p w14:paraId="01957116" w14:textId="5DE80D3A" w:rsidR="009D0CF8" w:rsidRPr="00F35A3E" w:rsidRDefault="002D4FCA" w:rsidP="00D62986">
      <w:pPr>
        <w:jc w:val="right"/>
        <w:rPr>
          <w:rFonts w:cstheme="minorBidi"/>
          <w:sz w:val="28"/>
          <w:szCs w:val="28"/>
        </w:rPr>
      </w:pPr>
      <w:r w:rsidRPr="00F35A3E">
        <w:rPr>
          <w:rFonts w:cstheme="minorBidi"/>
          <w:sz w:val="32"/>
          <w:szCs w:val="32"/>
        </w:rPr>
        <w:t xml:space="preserve">Legacy </w:t>
      </w:r>
      <w:r w:rsidR="0005793E" w:rsidRPr="00F35A3E">
        <w:rPr>
          <w:rFonts w:cstheme="minorBidi"/>
          <w:sz w:val="32"/>
          <w:szCs w:val="32"/>
        </w:rPr>
        <w:t xml:space="preserve">methods to support </w:t>
      </w:r>
      <w:r w:rsidR="00F35A3E">
        <w:rPr>
          <w:rFonts w:cstheme="minorBidi"/>
          <w:sz w:val="32"/>
          <w:szCs w:val="32"/>
        </w:rPr>
        <w:t>EOL</w:t>
      </w:r>
      <w:r w:rsidR="00F35A3E" w:rsidRPr="00F35A3E">
        <w:rPr>
          <w:rFonts w:cstheme="minorBidi"/>
          <w:sz w:val="32"/>
          <w:szCs w:val="32"/>
        </w:rPr>
        <w:t xml:space="preserve"> NetBackup or </w:t>
      </w:r>
      <w:r w:rsidR="0005793E" w:rsidRPr="00F35A3E">
        <w:rPr>
          <w:rFonts w:cstheme="minorBidi"/>
          <w:sz w:val="32"/>
          <w:szCs w:val="32"/>
        </w:rPr>
        <w:t xml:space="preserve">Bocada </w:t>
      </w:r>
      <w:r w:rsidR="00F35A3E" w:rsidRPr="00F35A3E">
        <w:rPr>
          <w:rFonts w:cstheme="minorBidi"/>
          <w:sz w:val="32"/>
          <w:szCs w:val="32"/>
        </w:rPr>
        <w:t>versions</w:t>
      </w:r>
    </w:p>
    <w:p w14:paraId="55BDF719" w14:textId="73BD6E98" w:rsidR="00D62986" w:rsidRDefault="00D62986" w:rsidP="00D62986">
      <w:pPr>
        <w:jc w:val="right"/>
        <w:rPr>
          <w:rFonts w:cstheme="minorBidi"/>
          <w:sz w:val="36"/>
          <w:szCs w:val="36"/>
        </w:rPr>
      </w:pPr>
    </w:p>
    <w:p w14:paraId="350F4ECF" w14:textId="58F1F8C4" w:rsidR="003D7B37" w:rsidRDefault="003D7B37" w:rsidP="003D7B37">
      <w:pPr>
        <w:pStyle w:val="TOCHeading"/>
        <w:contextualSpacing/>
        <w:rPr>
          <w:rFonts w:ascii="Calibri" w:hAnsi="Calibri" w:cs="Calibri"/>
        </w:rPr>
      </w:pPr>
      <w:bookmarkStart w:id="0" w:name="_Toc364328421"/>
      <w:bookmarkStart w:id="1" w:name="_Toc364328932"/>
    </w:p>
    <w:sdt>
      <w:sdtPr>
        <w:rPr>
          <w:rFonts w:ascii="Times New Roman" w:eastAsia="Times New Roman" w:hAnsi="Times New Roman" w:cs="Times New Roman"/>
          <w:b w:val="0"/>
          <w:bCs w:val="0"/>
          <w:color w:val="auto"/>
          <w:sz w:val="24"/>
          <w:szCs w:val="24"/>
          <w:lang w:eastAsia="en-US"/>
        </w:rPr>
        <w:id w:val="408118872"/>
        <w:docPartObj>
          <w:docPartGallery w:val="Table of Contents"/>
          <w:docPartUnique/>
        </w:docPartObj>
      </w:sdtPr>
      <w:sdtEndPr>
        <w:rPr>
          <w:rFonts w:asciiTheme="minorHAnsi" w:hAnsiTheme="minorHAnsi"/>
          <w:noProof/>
          <w:sz w:val="22"/>
        </w:rPr>
      </w:sdtEndPr>
      <w:sdtContent>
        <w:p w14:paraId="05D03A5D" w14:textId="4FE59198" w:rsidR="009D0CF8" w:rsidRPr="003D7B37" w:rsidRDefault="009D0CF8" w:rsidP="003D7B37">
          <w:pPr>
            <w:pStyle w:val="TOCHeading"/>
            <w:contextualSpacing/>
            <w:rPr>
              <w:rFonts w:ascii="Calibri" w:hAnsi="Calibri" w:cs="Calibri"/>
            </w:rPr>
          </w:pPr>
          <w:r>
            <w:t>Contents</w:t>
          </w:r>
        </w:p>
        <w:p w14:paraId="24EBF2EE" w14:textId="54C97A2A" w:rsidR="00593371" w:rsidRPr="00593371" w:rsidRDefault="00FE1A88" w:rsidP="00FE1A88">
          <w:pPr>
            <w:tabs>
              <w:tab w:val="left" w:pos="1025"/>
            </w:tabs>
            <w:rPr>
              <w:lang w:eastAsia="ja-JP"/>
            </w:rPr>
          </w:pPr>
          <w:r>
            <w:rPr>
              <w:lang w:eastAsia="ja-JP"/>
            </w:rPr>
            <w:tab/>
          </w:r>
        </w:p>
        <w:p w14:paraId="329CBD89" w14:textId="19EE189C" w:rsidR="007028FE" w:rsidRDefault="009D0CF8">
          <w:pPr>
            <w:pStyle w:val="TOC1"/>
            <w:tabs>
              <w:tab w:val="right" w:leader="dot" w:pos="9350"/>
            </w:tabs>
            <w:rPr>
              <w:rFonts w:eastAsiaTheme="minorEastAsia" w:cstheme="minorBidi"/>
              <w:noProof/>
              <w:szCs w:val="22"/>
            </w:rPr>
          </w:pPr>
          <w:r w:rsidRPr="007244E1">
            <w:rPr>
              <w:rFonts w:cstheme="minorHAnsi"/>
              <w:szCs w:val="22"/>
            </w:rPr>
            <w:fldChar w:fldCharType="begin"/>
          </w:r>
          <w:r w:rsidRPr="007244E1">
            <w:rPr>
              <w:rFonts w:cstheme="minorHAnsi"/>
              <w:szCs w:val="22"/>
            </w:rPr>
            <w:instrText xml:space="preserve"> TOC \o "1-3" \h \z \u </w:instrText>
          </w:r>
          <w:r w:rsidRPr="007244E1">
            <w:rPr>
              <w:rFonts w:cstheme="minorHAnsi"/>
              <w:szCs w:val="22"/>
            </w:rPr>
            <w:fldChar w:fldCharType="separate"/>
          </w:r>
          <w:hyperlink w:anchor="_Toc92123292" w:history="1">
            <w:r w:rsidR="007028FE" w:rsidRPr="00BF79BD">
              <w:rPr>
                <w:rStyle w:val="Hyperlink"/>
                <w:noProof/>
              </w:rPr>
              <w:t>Introduction</w:t>
            </w:r>
            <w:r w:rsidR="007028FE">
              <w:rPr>
                <w:noProof/>
                <w:webHidden/>
              </w:rPr>
              <w:tab/>
            </w:r>
            <w:r w:rsidR="007028FE">
              <w:rPr>
                <w:noProof/>
                <w:webHidden/>
              </w:rPr>
              <w:fldChar w:fldCharType="begin"/>
            </w:r>
            <w:r w:rsidR="007028FE">
              <w:rPr>
                <w:noProof/>
                <w:webHidden/>
              </w:rPr>
              <w:instrText xml:space="preserve"> PAGEREF _Toc92123292 \h </w:instrText>
            </w:r>
            <w:r w:rsidR="007028FE">
              <w:rPr>
                <w:noProof/>
                <w:webHidden/>
              </w:rPr>
            </w:r>
            <w:r w:rsidR="007028FE">
              <w:rPr>
                <w:noProof/>
                <w:webHidden/>
              </w:rPr>
              <w:fldChar w:fldCharType="separate"/>
            </w:r>
            <w:r w:rsidR="0016058A">
              <w:rPr>
                <w:noProof/>
                <w:webHidden/>
              </w:rPr>
              <w:t>2</w:t>
            </w:r>
            <w:r w:rsidR="007028FE">
              <w:rPr>
                <w:noProof/>
                <w:webHidden/>
              </w:rPr>
              <w:fldChar w:fldCharType="end"/>
            </w:r>
          </w:hyperlink>
        </w:p>
        <w:p w14:paraId="421FEF69" w14:textId="31F5CCC7" w:rsidR="007028FE" w:rsidRDefault="007028FE">
          <w:pPr>
            <w:pStyle w:val="TOC1"/>
            <w:tabs>
              <w:tab w:val="right" w:leader="dot" w:pos="9350"/>
            </w:tabs>
            <w:rPr>
              <w:rFonts w:eastAsiaTheme="minorEastAsia" w:cstheme="minorBidi"/>
              <w:noProof/>
              <w:szCs w:val="22"/>
            </w:rPr>
          </w:pPr>
          <w:hyperlink w:anchor="_Toc92123293" w:history="1">
            <w:r w:rsidRPr="00BF79BD">
              <w:rPr>
                <w:rStyle w:val="Hyperlink"/>
                <w:noProof/>
              </w:rPr>
              <w:t>Data Collection: Java</w:t>
            </w:r>
            <w:r>
              <w:rPr>
                <w:noProof/>
                <w:webHidden/>
              </w:rPr>
              <w:tab/>
            </w:r>
            <w:r>
              <w:rPr>
                <w:noProof/>
                <w:webHidden/>
              </w:rPr>
              <w:fldChar w:fldCharType="begin"/>
            </w:r>
            <w:r>
              <w:rPr>
                <w:noProof/>
                <w:webHidden/>
              </w:rPr>
              <w:instrText xml:space="preserve"> PAGEREF _Toc92123293 \h </w:instrText>
            </w:r>
            <w:r>
              <w:rPr>
                <w:noProof/>
                <w:webHidden/>
              </w:rPr>
            </w:r>
            <w:r>
              <w:rPr>
                <w:noProof/>
                <w:webHidden/>
              </w:rPr>
              <w:fldChar w:fldCharType="separate"/>
            </w:r>
            <w:r w:rsidR="0016058A">
              <w:rPr>
                <w:noProof/>
                <w:webHidden/>
              </w:rPr>
              <w:t>2</w:t>
            </w:r>
            <w:r>
              <w:rPr>
                <w:noProof/>
                <w:webHidden/>
              </w:rPr>
              <w:fldChar w:fldCharType="end"/>
            </w:r>
          </w:hyperlink>
        </w:p>
        <w:p w14:paraId="5E30634A" w14:textId="35012E88" w:rsidR="007028FE" w:rsidRDefault="007028FE">
          <w:pPr>
            <w:pStyle w:val="TOC2"/>
            <w:rPr>
              <w:rFonts w:eastAsiaTheme="minorEastAsia" w:cstheme="minorBidi"/>
              <w:noProof/>
              <w:szCs w:val="22"/>
            </w:rPr>
          </w:pPr>
          <w:hyperlink w:anchor="_Toc92123294" w:history="1">
            <w:r w:rsidRPr="00BF79BD">
              <w:rPr>
                <w:rStyle w:val="Hyperlink"/>
                <w:noProof/>
              </w:rPr>
              <w:t>Add NetBackup Admin Console Certificates to Bocada</w:t>
            </w:r>
            <w:r>
              <w:rPr>
                <w:noProof/>
                <w:webHidden/>
              </w:rPr>
              <w:tab/>
            </w:r>
            <w:r>
              <w:rPr>
                <w:noProof/>
                <w:webHidden/>
              </w:rPr>
              <w:fldChar w:fldCharType="begin"/>
            </w:r>
            <w:r>
              <w:rPr>
                <w:noProof/>
                <w:webHidden/>
              </w:rPr>
              <w:instrText xml:space="preserve"> PAGEREF _Toc92123294 \h </w:instrText>
            </w:r>
            <w:r>
              <w:rPr>
                <w:noProof/>
                <w:webHidden/>
              </w:rPr>
            </w:r>
            <w:r>
              <w:rPr>
                <w:noProof/>
                <w:webHidden/>
              </w:rPr>
              <w:fldChar w:fldCharType="separate"/>
            </w:r>
            <w:r w:rsidR="0016058A">
              <w:rPr>
                <w:noProof/>
                <w:webHidden/>
              </w:rPr>
              <w:t>2</w:t>
            </w:r>
            <w:r>
              <w:rPr>
                <w:noProof/>
                <w:webHidden/>
              </w:rPr>
              <w:fldChar w:fldCharType="end"/>
            </w:r>
          </w:hyperlink>
        </w:p>
        <w:p w14:paraId="015DE70D" w14:textId="344F29BD" w:rsidR="007028FE" w:rsidRDefault="007028FE">
          <w:pPr>
            <w:pStyle w:val="TOC3"/>
            <w:tabs>
              <w:tab w:val="right" w:leader="dot" w:pos="9350"/>
            </w:tabs>
            <w:rPr>
              <w:rFonts w:eastAsiaTheme="minorEastAsia" w:cstheme="minorBidi"/>
              <w:noProof/>
              <w:szCs w:val="22"/>
            </w:rPr>
          </w:pPr>
          <w:hyperlink w:anchor="_Toc92123295" w:history="1">
            <w:r w:rsidRPr="00BF79BD">
              <w:rPr>
                <w:rStyle w:val="Hyperlink"/>
                <w:rFonts w:eastAsia="MS PGothic"/>
                <w:noProof/>
              </w:rPr>
              <w:t>Username/Password</w:t>
            </w:r>
            <w:r>
              <w:rPr>
                <w:noProof/>
                <w:webHidden/>
              </w:rPr>
              <w:tab/>
            </w:r>
            <w:r>
              <w:rPr>
                <w:noProof/>
                <w:webHidden/>
              </w:rPr>
              <w:fldChar w:fldCharType="begin"/>
            </w:r>
            <w:r>
              <w:rPr>
                <w:noProof/>
                <w:webHidden/>
              </w:rPr>
              <w:instrText xml:space="preserve"> PAGEREF _Toc92123295 \h </w:instrText>
            </w:r>
            <w:r>
              <w:rPr>
                <w:noProof/>
                <w:webHidden/>
              </w:rPr>
            </w:r>
            <w:r>
              <w:rPr>
                <w:noProof/>
                <w:webHidden/>
              </w:rPr>
              <w:fldChar w:fldCharType="separate"/>
            </w:r>
            <w:r w:rsidR="0016058A">
              <w:rPr>
                <w:noProof/>
                <w:webHidden/>
              </w:rPr>
              <w:t>3</w:t>
            </w:r>
            <w:r>
              <w:rPr>
                <w:noProof/>
                <w:webHidden/>
              </w:rPr>
              <w:fldChar w:fldCharType="end"/>
            </w:r>
          </w:hyperlink>
        </w:p>
        <w:p w14:paraId="0A75970C" w14:textId="30EC42F5" w:rsidR="007028FE" w:rsidRDefault="007028FE">
          <w:pPr>
            <w:pStyle w:val="TOC3"/>
            <w:tabs>
              <w:tab w:val="right" w:leader="dot" w:pos="9350"/>
            </w:tabs>
            <w:rPr>
              <w:rFonts w:eastAsiaTheme="minorEastAsia" w:cstheme="minorBidi"/>
              <w:noProof/>
              <w:szCs w:val="22"/>
            </w:rPr>
          </w:pPr>
          <w:hyperlink w:anchor="_Toc92123296" w:history="1">
            <w:r w:rsidRPr="00BF79BD">
              <w:rPr>
                <w:rStyle w:val="Hyperlink"/>
                <w:rFonts w:eastAsia="MS PGothic"/>
                <w:noProof/>
              </w:rPr>
              <w:t>Data Source(s)</w:t>
            </w:r>
            <w:r>
              <w:rPr>
                <w:noProof/>
                <w:webHidden/>
              </w:rPr>
              <w:tab/>
            </w:r>
            <w:r>
              <w:rPr>
                <w:noProof/>
                <w:webHidden/>
              </w:rPr>
              <w:fldChar w:fldCharType="begin"/>
            </w:r>
            <w:r>
              <w:rPr>
                <w:noProof/>
                <w:webHidden/>
              </w:rPr>
              <w:instrText xml:space="preserve"> PAGEREF _Toc92123296 \h </w:instrText>
            </w:r>
            <w:r>
              <w:rPr>
                <w:noProof/>
                <w:webHidden/>
              </w:rPr>
            </w:r>
            <w:r>
              <w:rPr>
                <w:noProof/>
                <w:webHidden/>
              </w:rPr>
              <w:fldChar w:fldCharType="separate"/>
            </w:r>
            <w:r w:rsidR="0016058A">
              <w:rPr>
                <w:noProof/>
                <w:webHidden/>
              </w:rPr>
              <w:t>3</w:t>
            </w:r>
            <w:r>
              <w:rPr>
                <w:noProof/>
                <w:webHidden/>
              </w:rPr>
              <w:fldChar w:fldCharType="end"/>
            </w:r>
          </w:hyperlink>
        </w:p>
        <w:p w14:paraId="5C30591D" w14:textId="68EB531E" w:rsidR="007028FE" w:rsidRDefault="007028FE">
          <w:pPr>
            <w:pStyle w:val="TOC3"/>
            <w:tabs>
              <w:tab w:val="right" w:leader="dot" w:pos="9350"/>
            </w:tabs>
            <w:rPr>
              <w:rFonts w:eastAsiaTheme="minorEastAsia" w:cstheme="minorBidi"/>
              <w:noProof/>
              <w:szCs w:val="22"/>
            </w:rPr>
          </w:pPr>
          <w:hyperlink w:anchor="_Toc92123297" w:history="1">
            <w:r w:rsidRPr="00BF79BD">
              <w:rPr>
                <w:rStyle w:val="Hyperlink"/>
                <w:rFonts w:eastAsia="MS PGothic"/>
                <w:noProof/>
              </w:rPr>
              <w:t>NetBackup Java Admin Install Path</w:t>
            </w:r>
            <w:r>
              <w:rPr>
                <w:noProof/>
                <w:webHidden/>
              </w:rPr>
              <w:tab/>
            </w:r>
            <w:r>
              <w:rPr>
                <w:noProof/>
                <w:webHidden/>
              </w:rPr>
              <w:fldChar w:fldCharType="begin"/>
            </w:r>
            <w:r>
              <w:rPr>
                <w:noProof/>
                <w:webHidden/>
              </w:rPr>
              <w:instrText xml:space="preserve"> PAGEREF _Toc92123297 \h </w:instrText>
            </w:r>
            <w:r>
              <w:rPr>
                <w:noProof/>
                <w:webHidden/>
              </w:rPr>
            </w:r>
            <w:r>
              <w:rPr>
                <w:noProof/>
                <w:webHidden/>
              </w:rPr>
              <w:fldChar w:fldCharType="separate"/>
            </w:r>
            <w:r w:rsidR="0016058A">
              <w:rPr>
                <w:noProof/>
                <w:webHidden/>
              </w:rPr>
              <w:t>3</w:t>
            </w:r>
            <w:r>
              <w:rPr>
                <w:noProof/>
                <w:webHidden/>
              </w:rPr>
              <w:fldChar w:fldCharType="end"/>
            </w:r>
          </w:hyperlink>
        </w:p>
        <w:p w14:paraId="45D783E4" w14:textId="0FC4ADFD" w:rsidR="007028FE" w:rsidRDefault="007028FE">
          <w:pPr>
            <w:pStyle w:val="TOC1"/>
            <w:tabs>
              <w:tab w:val="right" w:leader="dot" w:pos="9350"/>
            </w:tabs>
            <w:rPr>
              <w:rFonts w:eastAsiaTheme="minorEastAsia" w:cstheme="minorBidi"/>
              <w:noProof/>
              <w:szCs w:val="22"/>
            </w:rPr>
          </w:pPr>
          <w:hyperlink w:anchor="_Toc92123298" w:history="1">
            <w:r w:rsidRPr="00BF79BD">
              <w:rPr>
                <w:rStyle w:val="Hyperlink"/>
                <w:noProof/>
              </w:rPr>
              <w:t>Data Collection: Legacy</w:t>
            </w:r>
            <w:r>
              <w:rPr>
                <w:noProof/>
                <w:webHidden/>
              </w:rPr>
              <w:tab/>
            </w:r>
            <w:r>
              <w:rPr>
                <w:noProof/>
                <w:webHidden/>
              </w:rPr>
              <w:fldChar w:fldCharType="begin"/>
            </w:r>
            <w:r>
              <w:rPr>
                <w:noProof/>
                <w:webHidden/>
              </w:rPr>
              <w:instrText xml:space="preserve"> PAGEREF _Toc92123298 \h </w:instrText>
            </w:r>
            <w:r>
              <w:rPr>
                <w:noProof/>
                <w:webHidden/>
              </w:rPr>
            </w:r>
            <w:r>
              <w:rPr>
                <w:noProof/>
                <w:webHidden/>
              </w:rPr>
              <w:fldChar w:fldCharType="separate"/>
            </w:r>
            <w:r w:rsidR="0016058A">
              <w:rPr>
                <w:noProof/>
                <w:webHidden/>
              </w:rPr>
              <w:t>4</w:t>
            </w:r>
            <w:r>
              <w:rPr>
                <w:noProof/>
                <w:webHidden/>
              </w:rPr>
              <w:fldChar w:fldCharType="end"/>
            </w:r>
          </w:hyperlink>
        </w:p>
        <w:p w14:paraId="77EB9598" w14:textId="278FCA09" w:rsidR="007028FE" w:rsidRDefault="007028FE">
          <w:pPr>
            <w:pStyle w:val="TOC3"/>
            <w:tabs>
              <w:tab w:val="right" w:leader="dot" w:pos="9350"/>
            </w:tabs>
            <w:rPr>
              <w:rFonts w:eastAsiaTheme="minorEastAsia" w:cstheme="minorBidi"/>
              <w:noProof/>
              <w:szCs w:val="22"/>
            </w:rPr>
          </w:pPr>
          <w:hyperlink w:anchor="_Toc92123299" w:history="1">
            <w:r w:rsidRPr="00BF79BD">
              <w:rPr>
                <w:rStyle w:val="Hyperlink"/>
                <w:rFonts w:eastAsia="MS PGothic"/>
                <w:noProof/>
              </w:rPr>
              <w:t>Checklist</w:t>
            </w:r>
            <w:r>
              <w:rPr>
                <w:noProof/>
                <w:webHidden/>
              </w:rPr>
              <w:tab/>
            </w:r>
            <w:r>
              <w:rPr>
                <w:noProof/>
                <w:webHidden/>
              </w:rPr>
              <w:fldChar w:fldCharType="begin"/>
            </w:r>
            <w:r>
              <w:rPr>
                <w:noProof/>
                <w:webHidden/>
              </w:rPr>
              <w:instrText xml:space="preserve"> PAGEREF _Toc92123299 \h </w:instrText>
            </w:r>
            <w:r>
              <w:rPr>
                <w:noProof/>
                <w:webHidden/>
              </w:rPr>
            </w:r>
            <w:r>
              <w:rPr>
                <w:noProof/>
                <w:webHidden/>
              </w:rPr>
              <w:fldChar w:fldCharType="separate"/>
            </w:r>
            <w:r w:rsidR="0016058A">
              <w:rPr>
                <w:noProof/>
                <w:webHidden/>
              </w:rPr>
              <w:t>4</w:t>
            </w:r>
            <w:r>
              <w:rPr>
                <w:noProof/>
                <w:webHidden/>
              </w:rPr>
              <w:fldChar w:fldCharType="end"/>
            </w:r>
          </w:hyperlink>
        </w:p>
        <w:p w14:paraId="23D6EB45" w14:textId="76C23CA3" w:rsidR="007028FE" w:rsidRDefault="007028FE">
          <w:pPr>
            <w:pStyle w:val="TOC3"/>
            <w:tabs>
              <w:tab w:val="right" w:leader="dot" w:pos="9350"/>
            </w:tabs>
            <w:rPr>
              <w:rFonts w:eastAsiaTheme="minorEastAsia" w:cstheme="minorBidi"/>
              <w:noProof/>
              <w:szCs w:val="22"/>
            </w:rPr>
          </w:pPr>
          <w:hyperlink w:anchor="_Toc92123300" w:history="1">
            <w:r w:rsidRPr="00BF79BD">
              <w:rPr>
                <w:rStyle w:val="Hyperlink"/>
                <w:rFonts w:eastAsia="MS PGothic"/>
                <w:noProof/>
              </w:rPr>
              <w:t>SQL Anywhere ODBC Driver</w:t>
            </w:r>
            <w:r>
              <w:rPr>
                <w:noProof/>
                <w:webHidden/>
              </w:rPr>
              <w:tab/>
            </w:r>
            <w:r>
              <w:rPr>
                <w:noProof/>
                <w:webHidden/>
              </w:rPr>
              <w:fldChar w:fldCharType="begin"/>
            </w:r>
            <w:r>
              <w:rPr>
                <w:noProof/>
                <w:webHidden/>
              </w:rPr>
              <w:instrText xml:space="preserve"> PAGEREF _Toc92123300 \h </w:instrText>
            </w:r>
            <w:r>
              <w:rPr>
                <w:noProof/>
                <w:webHidden/>
              </w:rPr>
            </w:r>
            <w:r>
              <w:rPr>
                <w:noProof/>
                <w:webHidden/>
              </w:rPr>
              <w:fldChar w:fldCharType="separate"/>
            </w:r>
            <w:r w:rsidR="0016058A">
              <w:rPr>
                <w:noProof/>
                <w:webHidden/>
              </w:rPr>
              <w:t>4</w:t>
            </w:r>
            <w:r>
              <w:rPr>
                <w:noProof/>
                <w:webHidden/>
              </w:rPr>
              <w:fldChar w:fldCharType="end"/>
            </w:r>
          </w:hyperlink>
        </w:p>
        <w:p w14:paraId="070C8412" w14:textId="6D465FE9" w:rsidR="007028FE" w:rsidRDefault="007028FE">
          <w:pPr>
            <w:pStyle w:val="TOC3"/>
            <w:tabs>
              <w:tab w:val="right" w:leader="dot" w:pos="9350"/>
            </w:tabs>
            <w:rPr>
              <w:rFonts w:eastAsiaTheme="minorEastAsia" w:cstheme="minorBidi"/>
              <w:noProof/>
              <w:szCs w:val="22"/>
            </w:rPr>
          </w:pPr>
          <w:hyperlink w:anchor="_Toc92123301" w:history="1">
            <w:r w:rsidRPr="00BF79BD">
              <w:rPr>
                <w:rStyle w:val="Hyperlink"/>
                <w:noProof/>
              </w:rPr>
              <w:t>NetBackup Database: NBDB</w:t>
            </w:r>
            <w:r>
              <w:rPr>
                <w:noProof/>
                <w:webHidden/>
              </w:rPr>
              <w:tab/>
            </w:r>
            <w:r>
              <w:rPr>
                <w:noProof/>
                <w:webHidden/>
              </w:rPr>
              <w:fldChar w:fldCharType="begin"/>
            </w:r>
            <w:r>
              <w:rPr>
                <w:noProof/>
                <w:webHidden/>
              </w:rPr>
              <w:instrText xml:space="preserve"> PAGEREF _Toc92123301 \h </w:instrText>
            </w:r>
            <w:r>
              <w:rPr>
                <w:noProof/>
                <w:webHidden/>
              </w:rPr>
            </w:r>
            <w:r>
              <w:rPr>
                <w:noProof/>
                <w:webHidden/>
              </w:rPr>
              <w:fldChar w:fldCharType="separate"/>
            </w:r>
            <w:r w:rsidR="0016058A">
              <w:rPr>
                <w:noProof/>
                <w:webHidden/>
              </w:rPr>
              <w:t>4</w:t>
            </w:r>
            <w:r>
              <w:rPr>
                <w:noProof/>
                <w:webHidden/>
              </w:rPr>
              <w:fldChar w:fldCharType="end"/>
            </w:r>
          </w:hyperlink>
        </w:p>
        <w:p w14:paraId="06335D64" w14:textId="3802E308" w:rsidR="007028FE" w:rsidRDefault="007028FE">
          <w:pPr>
            <w:pStyle w:val="TOC3"/>
            <w:tabs>
              <w:tab w:val="right" w:leader="dot" w:pos="9350"/>
            </w:tabs>
            <w:rPr>
              <w:rFonts w:eastAsiaTheme="minorEastAsia" w:cstheme="minorBidi"/>
              <w:noProof/>
              <w:szCs w:val="22"/>
            </w:rPr>
          </w:pPr>
          <w:hyperlink w:anchor="_Toc92123302" w:history="1">
            <w:r w:rsidRPr="00BF79BD">
              <w:rPr>
                <w:rStyle w:val="Hyperlink"/>
                <w:noProof/>
              </w:rPr>
              <w:t>Remote Admin Console and Command Directories</w:t>
            </w:r>
            <w:r>
              <w:rPr>
                <w:noProof/>
                <w:webHidden/>
              </w:rPr>
              <w:tab/>
            </w:r>
            <w:r>
              <w:rPr>
                <w:noProof/>
                <w:webHidden/>
              </w:rPr>
              <w:fldChar w:fldCharType="begin"/>
            </w:r>
            <w:r>
              <w:rPr>
                <w:noProof/>
                <w:webHidden/>
              </w:rPr>
              <w:instrText xml:space="preserve"> PAGEREF _Toc92123302 \h </w:instrText>
            </w:r>
            <w:r>
              <w:rPr>
                <w:noProof/>
                <w:webHidden/>
              </w:rPr>
            </w:r>
            <w:r>
              <w:rPr>
                <w:noProof/>
                <w:webHidden/>
              </w:rPr>
              <w:fldChar w:fldCharType="separate"/>
            </w:r>
            <w:r w:rsidR="0016058A">
              <w:rPr>
                <w:noProof/>
                <w:webHidden/>
              </w:rPr>
              <w:t>5</w:t>
            </w:r>
            <w:r>
              <w:rPr>
                <w:noProof/>
                <w:webHidden/>
              </w:rPr>
              <w:fldChar w:fldCharType="end"/>
            </w:r>
          </w:hyperlink>
        </w:p>
        <w:p w14:paraId="7B92774D" w14:textId="7F1A9A38" w:rsidR="007028FE" w:rsidRDefault="007028FE">
          <w:pPr>
            <w:pStyle w:val="TOC3"/>
            <w:tabs>
              <w:tab w:val="right" w:leader="dot" w:pos="9350"/>
            </w:tabs>
            <w:rPr>
              <w:rFonts w:eastAsiaTheme="minorEastAsia" w:cstheme="minorBidi"/>
              <w:noProof/>
              <w:szCs w:val="22"/>
            </w:rPr>
          </w:pPr>
          <w:hyperlink w:anchor="_Toc92123303" w:history="1">
            <w:r w:rsidRPr="00BF79BD">
              <w:rPr>
                <w:rStyle w:val="Hyperlink"/>
                <w:noProof/>
              </w:rPr>
              <w:t>Settings for each Data Collection Type</w:t>
            </w:r>
            <w:r>
              <w:rPr>
                <w:noProof/>
                <w:webHidden/>
              </w:rPr>
              <w:tab/>
            </w:r>
            <w:r>
              <w:rPr>
                <w:noProof/>
                <w:webHidden/>
              </w:rPr>
              <w:fldChar w:fldCharType="begin"/>
            </w:r>
            <w:r>
              <w:rPr>
                <w:noProof/>
                <w:webHidden/>
              </w:rPr>
              <w:instrText xml:space="preserve"> PAGEREF _Toc92123303 \h </w:instrText>
            </w:r>
            <w:r>
              <w:rPr>
                <w:noProof/>
                <w:webHidden/>
              </w:rPr>
            </w:r>
            <w:r>
              <w:rPr>
                <w:noProof/>
                <w:webHidden/>
              </w:rPr>
              <w:fldChar w:fldCharType="separate"/>
            </w:r>
            <w:r w:rsidR="0016058A">
              <w:rPr>
                <w:noProof/>
                <w:webHidden/>
              </w:rPr>
              <w:t>7</w:t>
            </w:r>
            <w:r>
              <w:rPr>
                <w:noProof/>
                <w:webHidden/>
              </w:rPr>
              <w:fldChar w:fldCharType="end"/>
            </w:r>
          </w:hyperlink>
        </w:p>
        <w:p w14:paraId="3CF7CB18" w14:textId="716B8C06" w:rsidR="007028FE" w:rsidRDefault="007028FE">
          <w:pPr>
            <w:pStyle w:val="TOC2"/>
            <w:rPr>
              <w:rFonts w:eastAsiaTheme="minorEastAsia" w:cstheme="minorBidi"/>
              <w:noProof/>
              <w:szCs w:val="22"/>
            </w:rPr>
          </w:pPr>
          <w:hyperlink w:anchor="_Toc92123304" w:history="1">
            <w:r w:rsidRPr="00BF79BD">
              <w:rPr>
                <w:rStyle w:val="Hyperlink"/>
                <w:noProof/>
              </w:rPr>
              <w:t>Configuring the NetBackup Master Server in Bocada</w:t>
            </w:r>
            <w:r>
              <w:rPr>
                <w:noProof/>
                <w:webHidden/>
              </w:rPr>
              <w:tab/>
            </w:r>
            <w:r>
              <w:rPr>
                <w:noProof/>
                <w:webHidden/>
              </w:rPr>
              <w:fldChar w:fldCharType="begin"/>
            </w:r>
            <w:r>
              <w:rPr>
                <w:noProof/>
                <w:webHidden/>
              </w:rPr>
              <w:instrText xml:space="preserve"> PAGEREF _Toc92123304 \h </w:instrText>
            </w:r>
            <w:r>
              <w:rPr>
                <w:noProof/>
                <w:webHidden/>
              </w:rPr>
            </w:r>
            <w:r>
              <w:rPr>
                <w:noProof/>
                <w:webHidden/>
              </w:rPr>
              <w:fldChar w:fldCharType="separate"/>
            </w:r>
            <w:r w:rsidR="0016058A">
              <w:rPr>
                <w:noProof/>
                <w:webHidden/>
              </w:rPr>
              <w:t>8</w:t>
            </w:r>
            <w:r>
              <w:rPr>
                <w:noProof/>
                <w:webHidden/>
              </w:rPr>
              <w:fldChar w:fldCharType="end"/>
            </w:r>
          </w:hyperlink>
        </w:p>
        <w:p w14:paraId="093736F5" w14:textId="660227F7" w:rsidR="007028FE" w:rsidRDefault="007028FE">
          <w:pPr>
            <w:pStyle w:val="TOC2"/>
            <w:rPr>
              <w:rFonts w:eastAsiaTheme="minorEastAsia" w:cstheme="minorBidi"/>
              <w:noProof/>
              <w:szCs w:val="22"/>
            </w:rPr>
          </w:pPr>
          <w:hyperlink w:anchor="_Toc92123305" w:history="1">
            <w:r w:rsidRPr="00BF79BD">
              <w:rPr>
                <w:rStyle w:val="Hyperlink"/>
                <w:noProof/>
              </w:rPr>
              <w:t>SQL Anywhere Connectivity</w:t>
            </w:r>
            <w:r>
              <w:rPr>
                <w:noProof/>
                <w:webHidden/>
              </w:rPr>
              <w:tab/>
            </w:r>
            <w:r>
              <w:rPr>
                <w:noProof/>
                <w:webHidden/>
              </w:rPr>
              <w:fldChar w:fldCharType="begin"/>
            </w:r>
            <w:r>
              <w:rPr>
                <w:noProof/>
                <w:webHidden/>
              </w:rPr>
              <w:instrText xml:space="preserve"> PAGEREF _Toc92123305 \h </w:instrText>
            </w:r>
            <w:r>
              <w:rPr>
                <w:noProof/>
                <w:webHidden/>
              </w:rPr>
            </w:r>
            <w:r>
              <w:rPr>
                <w:noProof/>
                <w:webHidden/>
              </w:rPr>
              <w:fldChar w:fldCharType="separate"/>
            </w:r>
            <w:r w:rsidR="0016058A">
              <w:rPr>
                <w:noProof/>
                <w:webHidden/>
              </w:rPr>
              <w:t>10</w:t>
            </w:r>
            <w:r>
              <w:rPr>
                <w:noProof/>
                <w:webHidden/>
              </w:rPr>
              <w:fldChar w:fldCharType="end"/>
            </w:r>
          </w:hyperlink>
        </w:p>
        <w:p w14:paraId="26440350" w14:textId="2EF907A1" w:rsidR="007028FE" w:rsidRDefault="007028FE">
          <w:pPr>
            <w:pStyle w:val="TOC3"/>
            <w:tabs>
              <w:tab w:val="right" w:leader="dot" w:pos="9350"/>
            </w:tabs>
            <w:rPr>
              <w:rFonts w:eastAsiaTheme="minorEastAsia" w:cstheme="minorBidi"/>
              <w:noProof/>
              <w:szCs w:val="22"/>
            </w:rPr>
          </w:pPr>
          <w:hyperlink w:anchor="_Toc92123306" w:history="1">
            <w:r w:rsidRPr="00BF79BD">
              <w:rPr>
                <w:rStyle w:val="Hyperlink"/>
                <w:noProof/>
              </w:rPr>
              <w:t>Verify ODBC Driver Installation</w:t>
            </w:r>
            <w:r>
              <w:rPr>
                <w:noProof/>
                <w:webHidden/>
              </w:rPr>
              <w:tab/>
            </w:r>
            <w:r>
              <w:rPr>
                <w:noProof/>
                <w:webHidden/>
              </w:rPr>
              <w:fldChar w:fldCharType="begin"/>
            </w:r>
            <w:r>
              <w:rPr>
                <w:noProof/>
                <w:webHidden/>
              </w:rPr>
              <w:instrText xml:space="preserve"> PAGEREF _Toc92123306 \h </w:instrText>
            </w:r>
            <w:r>
              <w:rPr>
                <w:noProof/>
                <w:webHidden/>
              </w:rPr>
            </w:r>
            <w:r>
              <w:rPr>
                <w:noProof/>
                <w:webHidden/>
              </w:rPr>
              <w:fldChar w:fldCharType="separate"/>
            </w:r>
            <w:r w:rsidR="0016058A">
              <w:rPr>
                <w:noProof/>
                <w:webHidden/>
              </w:rPr>
              <w:t>10</w:t>
            </w:r>
            <w:r>
              <w:rPr>
                <w:noProof/>
                <w:webHidden/>
              </w:rPr>
              <w:fldChar w:fldCharType="end"/>
            </w:r>
          </w:hyperlink>
        </w:p>
        <w:p w14:paraId="1A3FD148" w14:textId="66CC166A" w:rsidR="007028FE" w:rsidRDefault="007028FE">
          <w:pPr>
            <w:pStyle w:val="TOC3"/>
            <w:tabs>
              <w:tab w:val="right" w:leader="dot" w:pos="9350"/>
            </w:tabs>
            <w:rPr>
              <w:rFonts w:eastAsiaTheme="minorEastAsia" w:cstheme="minorBidi"/>
              <w:noProof/>
              <w:szCs w:val="22"/>
            </w:rPr>
          </w:pPr>
          <w:hyperlink w:anchor="_Toc92123307" w:history="1">
            <w:r w:rsidRPr="00BF79BD">
              <w:rPr>
                <w:rStyle w:val="Hyperlink"/>
                <w:noProof/>
              </w:rPr>
              <w:t>Verify ODBC Driver Connection to NBU</w:t>
            </w:r>
            <w:r>
              <w:rPr>
                <w:noProof/>
                <w:webHidden/>
              </w:rPr>
              <w:tab/>
            </w:r>
            <w:r>
              <w:rPr>
                <w:noProof/>
                <w:webHidden/>
              </w:rPr>
              <w:fldChar w:fldCharType="begin"/>
            </w:r>
            <w:r>
              <w:rPr>
                <w:noProof/>
                <w:webHidden/>
              </w:rPr>
              <w:instrText xml:space="preserve"> PAGEREF _Toc92123307 \h </w:instrText>
            </w:r>
            <w:r>
              <w:rPr>
                <w:noProof/>
                <w:webHidden/>
              </w:rPr>
            </w:r>
            <w:r>
              <w:rPr>
                <w:noProof/>
                <w:webHidden/>
              </w:rPr>
              <w:fldChar w:fldCharType="separate"/>
            </w:r>
            <w:r w:rsidR="0016058A">
              <w:rPr>
                <w:noProof/>
                <w:webHidden/>
              </w:rPr>
              <w:t>11</w:t>
            </w:r>
            <w:r>
              <w:rPr>
                <w:noProof/>
                <w:webHidden/>
              </w:rPr>
              <w:fldChar w:fldCharType="end"/>
            </w:r>
          </w:hyperlink>
        </w:p>
        <w:p w14:paraId="1D4C79FF" w14:textId="0674A86B" w:rsidR="007028FE" w:rsidRDefault="007028FE">
          <w:pPr>
            <w:pStyle w:val="TOC1"/>
            <w:tabs>
              <w:tab w:val="right" w:leader="dot" w:pos="9350"/>
            </w:tabs>
            <w:rPr>
              <w:rFonts w:eastAsiaTheme="minorEastAsia" w:cstheme="minorBidi"/>
              <w:noProof/>
              <w:szCs w:val="22"/>
            </w:rPr>
          </w:pPr>
          <w:hyperlink w:anchor="_Toc92123308" w:history="1">
            <w:r w:rsidRPr="00BF79BD">
              <w:rPr>
                <w:rStyle w:val="Hyperlink"/>
                <w:noProof/>
              </w:rPr>
              <w:t>Troubleshooting</w:t>
            </w:r>
            <w:r>
              <w:rPr>
                <w:noProof/>
                <w:webHidden/>
              </w:rPr>
              <w:tab/>
            </w:r>
            <w:r>
              <w:rPr>
                <w:noProof/>
                <w:webHidden/>
              </w:rPr>
              <w:fldChar w:fldCharType="begin"/>
            </w:r>
            <w:r>
              <w:rPr>
                <w:noProof/>
                <w:webHidden/>
              </w:rPr>
              <w:instrText xml:space="preserve"> PAGEREF _Toc92123308 \h </w:instrText>
            </w:r>
            <w:r>
              <w:rPr>
                <w:noProof/>
                <w:webHidden/>
              </w:rPr>
            </w:r>
            <w:r>
              <w:rPr>
                <w:noProof/>
                <w:webHidden/>
              </w:rPr>
              <w:fldChar w:fldCharType="separate"/>
            </w:r>
            <w:r w:rsidR="0016058A">
              <w:rPr>
                <w:noProof/>
                <w:webHidden/>
              </w:rPr>
              <w:t>13</w:t>
            </w:r>
            <w:r>
              <w:rPr>
                <w:noProof/>
                <w:webHidden/>
              </w:rPr>
              <w:fldChar w:fldCharType="end"/>
            </w:r>
          </w:hyperlink>
        </w:p>
        <w:p w14:paraId="19F0E004" w14:textId="444002EA" w:rsidR="007028FE" w:rsidRDefault="007028FE">
          <w:pPr>
            <w:pStyle w:val="TOC3"/>
            <w:tabs>
              <w:tab w:val="right" w:leader="dot" w:pos="9350"/>
            </w:tabs>
            <w:rPr>
              <w:rFonts w:eastAsiaTheme="minorEastAsia" w:cstheme="minorBidi"/>
              <w:noProof/>
              <w:szCs w:val="22"/>
            </w:rPr>
          </w:pPr>
          <w:hyperlink w:anchor="_Toc92123309" w:history="1">
            <w:r w:rsidRPr="00BF79BD">
              <w:rPr>
                <w:rStyle w:val="Hyperlink"/>
                <w:noProof/>
              </w:rPr>
              <w:t>Issue: Spawning bpjava-msvc Processes</w:t>
            </w:r>
            <w:r>
              <w:rPr>
                <w:noProof/>
                <w:webHidden/>
              </w:rPr>
              <w:tab/>
            </w:r>
            <w:r>
              <w:rPr>
                <w:noProof/>
                <w:webHidden/>
              </w:rPr>
              <w:fldChar w:fldCharType="begin"/>
            </w:r>
            <w:r>
              <w:rPr>
                <w:noProof/>
                <w:webHidden/>
              </w:rPr>
              <w:instrText xml:space="preserve"> PAGEREF _Toc92123309 \h </w:instrText>
            </w:r>
            <w:r>
              <w:rPr>
                <w:noProof/>
                <w:webHidden/>
              </w:rPr>
            </w:r>
            <w:r>
              <w:rPr>
                <w:noProof/>
                <w:webHidden/>
              </w:rPr>
              <w:fldChar w:fldCharType="separate"/>
            </w:r>
            <w:r w:rsidR="0016058A">
              <w:rPr>
                <w:noProof/>
                <w:webHidden/>
              </w:rPr>
              <w:t>13</w:t>
            </w:r>
            <w:r>
              <w:rPr>
                <w:noProof/>
                <w:webHidden/>
              </w:rPr>
              <w:fldChar w:fldCharType="end"/>
            </w:r>
          </w:hyperlink>
        </w:p>
        <w:p w14:paraId="48CEABA8" w14:textId="6EE760AC" w:rsidR="007028FE" w:rsidRDefault="007028FE">
          <w:pPr>
            <w:pStyle w:val="TOC1"/>
            <w:tabs>
              <w:tab w:val="right" w:leader="dot" w:pos="9350"/>
            </w:tabs>
            <w:rPr>
              <w:rFonts w:eastAsiaTheme="minorEastAsia" w:cstheme="minorBidi"/>
              <w:noProof/>
              <w:szCs w:val="22"/>
            </w:rPr>
          </w:pPr>
          <w:hyperlink w:anchor="_Toc92123310" w:history="1">
            <w:r w:rsidRPr="00BF79BD">
              <w:rPr>
                <w:rStyle w:val="Hyperlink"/>
                <w:noProof/>
              </w:rPr>
              <w:t>Technical Support</w:t>
            </w:r>
            <w:r>
              <w:rPr>
                <w:noProof/>
                <w:webHidden/>
              </w:rPr>
              <w:tab/>
            </w:r>
            <w:r>
              <w:rPr>
                <w:noProof/>
                <w:webHidden/>
              </w:rPr>
              <w:fldChar w:fldCharType="begin"/>
            </w:r>
            <w:r>
              <w:rPr>
                <w:noProof/>
                <w:webHidden/>
              </w:rPr>
              <w:instrText xml:space="preserve"> PAGEREF _Toc92123310 \h </w:instrText>
            </w:r>
            <w:r>
              <w:rPr>
                <w:noProof/>
                <w:webHidden/>
              </w:rPr>
            </w:r>
            <w:r>
              <w:rPr>
                <w:noProof/>
                <w:webHidden/>
              </w:rPr>
              <w:fldChar w:fldCharType="separate"/>
            </w:r>
            <w:r w:rsidR="0016058A">
              <w:rPr>
                <w:noProof/>
                <w:webHidden/>
              </w:rPr>
              <w:t>14</w:t>
            </w:r>
            <w:r>
              <w:rPr>
                <w:noProof/>
                <w:webHidden/>
              </w:rPr>
              <w:fldChar w:fldCharType="end"/>
            </w:r>
          </w:hyperlink>
        </w:p>
        <w:p w14:paraId="1F196240" w14:textId="3B9C1A55" w:rsidR="009D0CF8" w:rsidRDefault="009D0CF8" w:rsidP="0016708A">
          <w:pPr>
            <w:spacing w:line="360" w:lineRule="auto"/>
          </w:pPr>
          <w:r w:rsidRPr="007244E1">
            <w:rPr>
              <w:rFonts w:cstheme="minorHAnsi"/>
              <w:b/>
              <w:bCs/>
              <w:noProof/>
              <w:szCs w:val="22"/>
            </w:rPr>
            <w:fldChar w:fldCharType="end"/>
          </w:r>
        </w:p>
      </w:sdtContent>
    </w:sdt>
    <w:bookmarkEnd w:id="0"/>
    <w:bookmarkEnd w:id="1"/>
    <w:p w14:paraId="2F269786" w14:textId="1338EBB3" w:rsidR="00F45CC1" w:rsidRDefault="00F45CC1" w:rsidP="00F45CC1">
      <w:pPr>
        <w:rPr>
          <w:rFonts w:eastAsia="MS PGothic"/>
        </w:rPr>
      </w:pPr>
    </w:p>
    <w:p w14:paraId="1267B877" w14:textId="7A2AFCB6" w:rsidR="00BB68C0" w:rsidRDefault="000F053E" w:rsidP="000F053E">
      <w:pPr>
        <w:spacing w:after="200"/>
        <w:contextualSpacing w:val="0"/>
        <w:rPr>
          <w:rStyle w:val="Hyperlink"/>
          <w:rFonts w:cstheme="minorHAnsi"/>
          <w:szCs w:val="22"/>
        </w:rPr>
      </w:pPr>
      <w:r>
        <w:rPr>
          <w:rStyle w:val="Hyperlink"/>
          <w:rFonts w:cstheme="minorHAnsi"/>
          <w:szCs w:val="22"/>
        </w:rPr>
        <w:t xml:space="preserve"> </w:t>
      </w:r>
    </w:p>
    <w:p w14:paraId="3AE1C361" w14:textId="77777777" w:rsidR="0026716C" w:rsidRDefault="0026716C" w:rsidP="0081704B">
      <w:pPr>
        <w:pStyle w:val="Heading1"/>
        <w:spacing w:after="240"/>
      </w:pPr>
      <w:bookmarkStart w:id="2" w:name="_NetBackup_RBAC_Configuration"/>
      <w:bookmarkEnd w:id="2"/>
    </w:p>
    <w:p w14:paraId="47FD47C7" w14:textId="45F13985" w:rsidR="007028FE" w:rsidRDefault="007028FE" w:rsidP="007028FE">
      <w:pPr>
        <w:pStyle w:val="Heading1"/>
        <w:spacing w:after="240"/>
      </w:pPr>
      <w:bookmarkStart w:id="3" w:name="_Toc92123292"/>
      <w:r>
        <w:t>Introduction</w:t>
      </w:r>
      <w:bookmarkEnd w:id="3"/>
    </w:p>
    <w:p w14:paraId="5AB76719" w14:textId="77777777" w:rsidR="007028FE" w:rsidRPr="00A13B5B" w:rsidRDefault="007028FE" w:rsidP="007028FE">
      <w:r>
        <w:rPr>
          <w:rFonts w:eastAsiaTheme="majorEastAsia"/>
        </w:rPr>
        <w:t>As of Bocada version 19.6.8, this collection method is obsolete and we</w:t>
      </w:r>
      <w:r>
        <w:t xml:space="preserve"> highly recommend using the REST API or PuTTY/WinRM methods described in the primary plugin guide. Please contact </w:t>
      </w:r>
      <w:r w:rsidRPr="00EE3F11">
        <w:t>Bocada Support</w:t>
      </w:r>
      <w:r>
        <w:t xml:space="preserve"> for assistance in setting up NetBackup data collection using Java methods</w:t>
      </w:r>
    </w:p>
    <w:p w14:paraId="327D64BB" w14:textId="77777777" w:rsidR="004D6E5D" w:rsidRDefault="004D6E5D" w:rsidP="004D6E5D">
      <w:pPr>
        <w:pStyle w:val="Heading1"/>
        <w:spacing w:after="240"/>
      </w:pPr>
      <w:bookmarkStart w:id="4" w:name="_Toc92123293"/>
      <w:r>
        <w:t>Data Collection: Java</w:t>
      </w:r>
      <w:bookmarkEnd w:id="4"/>
    </w:p>
    <w:p w14:paraId="758D8A0F" w14:textId="77777777" w:rsidR="007D64CB" w:rsidRDefault="007D64CB" w:rsidP="007D64CB">
      <w:pPr>
        <w:rPr>
          <w:rFonts w:eastAsiaTheme="majorEastAsia"/>
        </w:rPr>
      </w:pPr>
      <w:r>
        <w:rPr>
          <w:rFonts w:eastAsiaTheme="majorEastAsia"/>
        </w:rPr>
        <w:t>The following properties and steps describe the process for connecting to NetBackup Master Servers with the NetBackup (Java) Admin Console. These steps should only be performed if instructed by Bocada Support</w:t>
      </w:r>
    </w:p>
    <w:p w14:paraId="51F6695E" w14:textId="77777777" w:rsidR="007D64CB" w:rsidRDefault="007D64CB" w:rsidP="007D64CB">
      <w:pPr>
        <w:pStyle w:val="Heading2"/>
        <w:spacing w:after="240"/>
      </w:pPr>
      <w:bookmarkStart w:id="5" w:name="_Toc83310945"/>
      <w:bookmarkStart w:id="6" w:name="_Toc83311504"/>
      <w:bookmarkStart w:id="7" w:name="_Toc92123294"/>
      <w:r>
        <w:t>Add NetBackup Admin Console Certificates to Bocada</w:t>
      </w:r>
      <w:bookmarkEnd w:id="5"/>
      <w:bookmarkEnd w:id="6"/>
      <w:bookmarkEnd w:id="7"/>
    </w:p>
    <w:p w14:paraId="7535282B" w14:textId="77777777" w:rsidR="007D64CB" w:rsidRDefault="007D64CB" w:rsidP="007D64CB">
      <w:pPr>
        <w:pStyle w:val="ListParagraph"/>
        <w:numPr>
          <w:ilvl w:val="0"/>
          <w:numId w:val="31"/>
        </w:numPr>
        <w:spacing w:after="160" w:line="259" w:lineRule="auto"/>
      </w:pPr>
      <w:r>
        <w:t>On the Bocada DCS: Launch the NetBackup Java Admin Console that matches the version of the NBU Master backup server that you are adding.</w:t>
      </w:r>
    </w:p>
    <w:p w14:paraId="1352DE7A" w14:textId="77777777" w:rsidR="007D64CB" w:rsidRDefault="007D64CB" w:rsidP="007D64CB">
      <w:pPr>
        <w:pStyle w:val="ListParagraph"/>
        <w:numPr>
          <w:ilvl w:val="0"/>
          <w:numId w:val="31"/>
        </w:numPr>
        <w:spacing w:after="160" w:line="259" w:lineRule="auto"/>
      </w:pPr>
      <w:r>
        <w:t xml:space="preserve">Enter </w:t>
      </w:r>
      <w:hyperlink w:anchor="_Username_&amp;_Password" w:history="1">
        <w:r w:rsidRPr="00190039">
          <w:rPr>
            <w:rStyle w:val="Hyperlink"/>
            <w:color w:val="auto"/>
            <w:u w:val="none"/>
          </w:rPr>
          <w:t>the credentials</w:t>
        </w:r>
      </w:hyperlink>
      <w:r>
        <w:t xml:space="preserve"> of the </w:t>
      </w:r>
      <w:hyperlink w:anchor="_User_Permissions" w:history="1">
        <w:r w:rsidRPr="00A65924">
          <w:rPr>
            <w:rStyle w:val="Hyperlink"/>
          </w:rPr>
          <w:t>user</w:t>
        </w:r>
      </w:hyperlink>
      <w:r>
        <w:t xml:space="preserve"> that has been given access to the NetBackup Master server in the </w:t>
      </w:r>
      <w:proofErr w:type="spellStart"/>
      <w:r>
        <w:t>auth.conf</w:t>
      </w:r>
      <w:proofErr w:type="spellEnd"/>
      <w:r>
        <w:t>.  (This is the same user that will be used in the Bocada server properties).</w:t>
      </w:r>
    </w:p>
    <w:p w14:paraId="6D2DB4AD" w14:textId="77777777" w:rsidR="007D64CB" w:rsidRDefault="007D64CB" w:rsidP="007D64CB">
      <w:pPr>
        <w:pStyle w:val="ListParagraph"/>
        <w:numPr>
          <w:ilvl w:val="0"/>
          <w:numId w:val="31"/>
        </w:numPr>
        <w:spacing w:after="160" w:line="259" w:lineRule="auto"/>
      </w:pPr>
      <w:r>
        <w:t xml:space="preserve">Accept the signed certificate by clicking </w:t>
      </w:r>
      <w:r>
        <w:rPr>
          <w:u w:val="single"/>
        </w:rPr>
        <w:t>Y</w:t>
      </w:r>
      <w:r>
        <w:t>es:</w:t>
      </w:r>
    </w:p>
    <w:p w14:paraId="0D794032" w14:textId="77777777" w:rsidR="007D64CB" w:rsidRDefault="007D64CB" w:rsidP="007D64CB">
      <w:pPr>
        <w:pStyle w:val="ListParagraph"/>
        <w:jc w:val="center"/>
      </w:pPr>
      <w:r>
        <w:rPr>
          <w:noProof/>
        </w:rPr>
        <w:drawing>
          <wp:inline distT="0" distB="0" distL="0" distR="0" wp14:anchorId="648E7181" wp14:editId="47A5431F">
            <wp:extent cx="3794760" cy="2029432"/>
            <wp:effectExtent l="0" t="0" r="0" b="9525"/>
            <wp:docPr id="207931933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319331" name="Picture 11"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94760" cy="2029432"/>
                    </a:xfrm>
                    <a:prstGeom prst="rect">
                      <a:avLst/>
                    </a:prstGeom>
                  </pic:spPr>
                </pic:pic>
              </a:graphicData>
            </a:graphic>
          </wp:inline>
        </w:drawing>
      </w:r>
    </w:p>
    <w:p w14:paraId="7FA06EA4" w14:textId="77777777" w:rsidR="007D64CB" w:rsidRDefault="007D64CB" w:rsidP="007D64CB">
      <w:pPr>
        <w:pStyle w:val="ListParagraph"/>
        <w:numPr>
          <w:ilvl w:val="0"/>
          <w:numId w:val="31"/>
        </w:numPr>
        <w:spacing w:after="160" w:line="259" w:lineRule="auto"/>
      </w:pPr>
      <w:r>
        <w:t>Locate the Java Admin Console certificates:</w:t>
      </w:r>
    </w:p>
    <w:p w14:paraId="48C1776C" w14:textId="77777777" w:rsidR="007D64CB" w:rsidRDefault="007D64CB" w:rsidP="007D64CB">
      <w:pPr>
        <w:pStyle w:val="ListParagraph"/>
        <w:numPr>
          <w:ilvl w:val="0"/>
          <w:numId w:val="32"/>
        </w:numPr>
        <w:spacing w:after="160" w:line="259" w:lineRule="auto"/>
      </w:pPr>
      <w:r w:rsidRPr="00C57BD4">
        <w:rPr>
          <w:u w:val="single"/>
        </w:rPr>
        <w:t>Location</w:t>
      </w:r>
      <w:r>
        <w:t>: (varies based on Java Admin Console version)</w:t>
      </w:r>
    </w:p>
    <w:p w14:paraId="410F4F2A" w14:textId="77777777" w:rsidR="007D64CB" w:rsidRDefault="007D64CB" w:rsidP="007D64CB">
      <w:pPr>
        <w:pStyle w:val="ListParagraph"/>
        <w:ind w:left="1080"/>
      </w:pPr>
      <w:r w:rsidRPr="00A65698">
        <w:t>c:\Users\</w:t>
      </w:r>
      <w:r>
        <w:t>%username%</w:t>
      </w:r>
      <w:r w:rsidRPr="00A65698">
        <w:t>\AppData\Roaming\Veritas\VSS\certstore\trusted</w:t>
      </w:r>
      <w:r>
        <w:t xml:space="preserve"> </w:t>
      </w:r>
    </w:p>
    <w:p w14:paraId="035CCB70" w14:textId="77777777" w:rsidR="007D64CB" w:rsidRDefault="007D64CB" w:rsidP="007D64CB">
      <w:pPr>
        <w:pStyle w:val="ListParagraph"/>
        <w:ind w:left="1080"/>
      </w:pPr>
      <w:r>
        <w:t>or</w:t>
      </w:r>
    </w:p>
    <w:p w14:paraId="19F53E9D" w14:textId="77777777" w:rsidR="007D64CB" w:rsidRDefault="007D64CB" w:rsidP="007D64CB">
      <w:pPr>
        <w:pStyle w:val="ListParagraph"/>
        <w:ind w:left="1080"/>
      </w:pPr>
      <w:r w:rsidRPr="00A65698">
        <w:t>c:\Users\</w:t>
      </w:r>
      <w:r>
        <w:t>%username%</w:t>
      </w:r>
      <w:r w:rsidRPr="00A65698">
        <w:t>\AppData\Roaming\Veritas\VSS\</w:t>
      </w:r>
      <w:r>
        <w:t>%username%\</w:t>
      </w:r>
      <w:r w:rsidRPr="00A65698">
        <w:t>certstore\trusted</w:t>
      </w:r>
    </w:p>
    <w:p w14:paraId="706FC5FA" w14:textId="77777777" w:rsidR="007D64CB" w:rsidRDefault="007D64CB" w:rsidP="007D64CB">
      <w:pPr>
        <w:pStyle w:val="ListParagraph"/>
        <w:numPr>
          <w:ilvl w:val="0"/>
          <w:numId w:val="32"/>
        </w:numPr>
        <w:spacing w:after="160" w:line="259" w:lineRule="auto"/>
      </w:pPr>
      <w:r>
        <w:t xml:space="preserve">Certificate names should be named similarly to: </w:t>
      </w:r>
      <w:r w:rsidRPr="00C57BD4">
        <w:rPr>
          <w:b/>
        </w:rPr>
        <w:t>629a09e2.0</w:t>
      </w:r>
    </w:p>
    <w:p w14:paraId="0B0B09D3" w14:textId="77777777" w:rsidR="007D64CB" w:rsidRDefault="007D64CB" w:rsidP="007D64CB">
      <w:pPr>
        <w:pStyle w:val="ListParagraph"/>
        <w:numPr>
          <w:ilvl w:val="0"/>
          <w:numId w:val="31"/>
        </w:numPr>
        <w:spacing w:after="160" w:line="259" w:lineRule="auto"/>
      </w:pPr>
      <w:r>
        <w:t>Copy the certificate file(s) to the install location of the NetBackup Java Admin Console:</w:t>
      </w:r>
    </w:p>
    <w:p w14:paraId="41849CD3" w14:textId="77777777" w:rsidR="007D64CB" w:rsidRDefault="007D64CB" w:rsidP="007D64CB">
      <w:pPr>
        <w:pStyle w:val="ListParagraph"/>
        <w:numPr>
          <w:ilvl w:val="0"/>
          <w:numId w:val="32"/>
        </w:numPr>
        <w:spacing w:after="160" w:line="259" w:lineRule="auto"/>
      </w:pPr>
      <w:r w:rsidRPr="00C57BD4">
        <w:rPr>
          <w:u w:val="single"/>
        </w:rPr>
        <w:t>Default Location</w:t>
      </w:r>
      <w:r>
        <w:t>:</w:t>
      </w:r>
    </w:p>
    <w:p w14:paraId="178114D6" w14:textId="77777777" w:rsidR="007D64CB" w:rsidRPr="00FA6880" w:rsidRDefault="007D64CB" w:rsidP="007D64CB">
      <w:pPr>
        <w:pStyle w:val="ListParagraph"/>
        <w:ind w:left="1080"/>
      </w:pPr>
      <w:r>
        <w:t>C</w:t>
      </w:r>
      <w:r w:rsidRPr="00B4013D">
        <w:t>:\Program Files\Veritas\Java\var\</w:t>
      </w:r>
      <w:proofErr w:type="spellStart"/>
      <w:r w:rsidRPr="00B4013D">
        <w:t>VxSS</w:t>
      </w:r>
      <w:proofErr w:type="spellEnd"/>
      <w:r w:rsidRPr="00B4013D">
        <w:t>\at\</w:t>
      </w:r>
      <w:proofErr w:type="spellStart"/>
      <w:r w:rsidRPr="00B4013D">
        <w:t>systemprofi</w:t>
      </w:r>
      <w:r>
        <w:t>le</w:t>
      </w:r>
      <w:proofErr w:type="spellEnd"/>
      <w:r>
        <w:t>\</w:t>
      </w:r>
      <w:proofErr w:type="spellStart"/>
      <w:r>
        <w:t>certstore</w:t>
      </w:r>
      <w:proofErr w:type="spellEnd"/>
      <w:r>
        <w:t>\trusted</w:t>
      </w:r>
    </w:p>
    <w:p w14:paraId="4E090279" w14:textId="77777777" w:rsidR="007D64CB" w:rsidRDefault="007D64CB" w:rsidP="007D64CB">
      <w:pPr>
        <w:spacing w:after="200"/>
        <w:contextualSpacing w:val="0"/>
        <w:rPr>
          <w:rFonts w:eastAsia="MS PGothic" w:cstheme="minorHAnsi"/>
          <w:color w:val="000000"/>
          <w:szCs w:val="22"/>
        </w:rPr>
      </w:pPr>
      <w:r>
        <w:rPr>
          <w:rFonts w:eastAsia="MS PGothic" w:cstheme="minorHAnsi"/>
          <w:color w:val="000000"/>
          <w:szCs w:val="22"/>
        </w:rPr>
        <w:br w:type="page"/>
      </w:r>
    </w:p>
    <w:p w14:paraId="4AB0C6A8" w14:textId="77777777" w:rsidR="007D64CB" w:rsidRDefault="007D64CB" w:rsidP="007D64CB">
      <w:pPr>
        <w:rPr>
          <w:rFonts w:eastAsia="MS PGothic" w:cstheme="minorHAnsi"/>
          <w:color w:val="000000"/>
          <w:szCs w:val="22"/>
        </w:rPr>
      </w:pPr>
      <w:r>
        <w:rPr>
          <w:rFonts w:eastAsia="MS PGothic" w:cstheme="minorHAnsi"/>
          <w:color w:val="000000"/>
          <w:szCs w:val="22"/>
        </w:rPr>
        <w:lastRenderedPageBreak/>
        <w:t>To add the NetBackup server to Bocada for data collections using the Java connection method, the following fields must be set:</w:t>
      </w:r>
    </w:p>
    <w:p w14:paraId="7AC1E7AE" w14:textId="77777777" w:rsidR="007D64CB" w:rsidRDefault="007D64CB" w:rsidP="007D64CB">
      <w:pPr>
        <w:jc w:val="center"/>
      </w:pPr>
      <w:r>
        <w:rPr>
          <w:noProof/>
        </w:rPr>
        <w:drawing>
          <wp:inline distT="0" distB="0" distL="0" distR="0" wp14:anchorId="2A0CCD43" wp14:editId="482B4461">
            <wp:extent cx="4991100" cy="4505325"/>
            <wp:effectExtent l="114300" t="114300" r="114300" b="123825"/>
            <wp:docPr id="17" name="Picture 1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1100" cy="4505325"/>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7BE1F771" w14:textId="77777777" w:rsidR="007D64CB" w:rsidRDefault="007D64CB" w:rsidP="007D64CB">
      <w:pPr>
        <w:pStyle w:val="Heading3"/>
        <w:rPr>
          <w:rFonts w:eastAsia="MS PGothic"/>
        </w:rPr>
      </w:pPr>
      <w:bookmarkStart w:id="8" w:name="_Toc83310946"/>
      <w:bookmarkStart w:id="9" w:name="_Toc92123295"/>
      <w:r>
        <w:rPr>
          <w:rFonts w:eastAsia="MS PGothic"/>
        </w:rPr>
        <w:t>Username/Password</w:t>
      </w:r>
      <w:bookmarkEnd w:id="8"/>
      <w:bookmarkEnd w:id="9"/>
    </w:p>
    <w:p w14:paraId="26DEA65C" w14:textId="77777777" w:rsidR="007D64CB" w:rsidRDefault="007D64CB" w:rsidP="007D64CB">
      <w:pPr>
        <w:rPr>
          <w:rFonts w:eastAsia="MS PGothic"/>
        </w:rPr>
      </w:pPr>
      <w:r>
        <w:rPr>
          <w:rFonts w:eastAsia="MS PGothic"/>
        </w:rPr>
        <w:t xml:space="preserve">Enter credentials which have access to the NetBackup Master server through the Remote Admin Console. These credentials will be the same used when adding the </w:t>
      </w:r>
      <w:hyperlink w:anchor="_Adding_NetBackup_Java" w:history="1">
        <w:r>
          <w:rPr>
            <w:rStyle w:val="Hyperlink"/>
            <w:rFonts w:eastAsia="MS PGothic" w:cstheme="minorHAnsi"/>
            <w:szCs w:val="22"/>
          </w:rPr>
          <w:t>NetBackup</w:t>
        </w:r>
        <w:r w:rsidRPr="00B42F2F">
          <w:rPr>
            <w:rStyle w:val="Hyperlink"/>
            <w:rFonts w:eastAsia="MS PGothic" w:cstheme="minorHAnsi"/>
            <w:szCs w:val="22"/>
          </w:rPr>
          <w:t xml:space="preserve"> Java Certificates</w:t>
        </w:r>
      </w:hyperlink>
      <w:r>
        <w:rPr>
          <w:rStyle w:val="Hyperlink"/>
          <w:rFonts w:eastAsia="MS PGothic" w:cstheme="minorHAnsi"/>
          <w:szCs w:val="22"/>
        </w:rPr>
        <w:t>.</w:t>
      </w:r>
    </w:p>
    <w:p w14:paraId="46A0D816" w14:textId="77777777" w:rsidR="007D64CB" w:rsidRDefault="007D64CB" w:rsidP="007D64CB">
      <w:pPr>
        <w:pStyle w:val="Heading3"/>
        <w:rPr>
          <w:rFonts w:eastAsia="MS PGothic"/>
        </w:rPr>
      </w:pPr>
      <w:bookmarkStart w:id="10" w:name="_Toc83310947"/>
      <w:bookmarkStart w:id="11" w:name="_Toc92123296"/>
      <w:r>
        <w:rPr>
          <w:rFonts w:eastAsia="MS PGothic"/>
        </w:rPr>
        <w:t>Data Source(s)</w:t>
      </w:r>
      <w:bookmarkEnd w:id="10"/>
      <w:bookmarkEnd w:id="11"/>
    </w:p>
    <w:p w14:paraId="238E9478" w14:textId="77777777" w:rsidR="007D64CB" w:rsidRDefault="007D64CB" w:rsidP="007D64CB">
      <w:pPr>
        <w:rPr>
          <w:rFonts w:eastAsia="MS PGothic"/>
        </w:rPr>
      </w:pPr>
      <w:r>
        <w:rPr>
          <w:rFonts w:eastAsia="MS PGothic"/>
        </w:rPr>
        <w:t xml:space="preserve">Set the data source for all update types to Java </w:t>
      </w:r>
      <w:r w:rsidRPr="00F45CC1">
        <w:rPr>
          <w:rFonts w:eastAsia="MS PGothic"/>
        </w:rPr>
        <w:t xml:space="preserve">for </w:t>
      </w:r>
      <w:r>
        <w:rPr>
          <w:rFonts w:eastAsia="MS PGothic"/>
        </w:rPr>
        <w:t>Unix</w:t>
      </w:r>
      <w:r w:rsidRPr="00F45CC1">
        <w:rPr>
          <w:rFonts w:eastAsia="MS PGothic"/>
        </w:rPr>
        <w:t xml:space="preserve"> Master serves, this dictates the method of connection to collect data. </w:t>
      </w:r>
    </w:p>
    <w:p w14:paraId="2FE27638" w14:textId="77777777" w:rsidR="007D64CB" w:rsidRDefault="007D64CB" w:rsidP="007D64CB">
      <w:pPr>
        <w:pStyle w:val="Heading3"/>
        <w:rPr>
          <w:rFonts w:eastAsia="MS PGothic"/>
        </w:rPr>
      </w:pPr>
      <w:bookmarkStart w:id="12" w:name="_Toc83310948"/>
      <w:bookmarkStart w:id="13" w:name="_Toc92123297"/>
      <w:r>
        <w:rPr>
          <w:rFonts w:eastAsia="MS PGothic"/>
        </w:rPr>
        <w:t>NetBackup Java Admin Install Path</w:t>
      </w:r>
      <w:bookmarkEnd w:id="12"/>
      <w:bookmarkEnd w:id="13"/>
    </w:p>
    <w:p w14:paraId="1DDE05C8" w14:textId="77777777" w:rsidR="007D64CB" w:rsidRPr="00E30E92" w:rsidRDefault="007D64CB" w:rsidP="007D64CB">
      <w:pPr>
        <w:rPr>
          <w:rFonts w:eastAsia="MS PGothic"/>
        </w:rPr>
      </w:pPr>
      <w:r>
        <w:rPr>
          <w:rFonts w:eastAsia="MS PGothic"/>
        </w:rPr>
        <w:t xml:space="preserve">Enter the path on the Bocada DCS where the NetBackup (Java) Admin console was installed. </w:t>
      </w:r>
    </w:p>
    <w:p w14:paraId="69908F6A" w14:textId="77777777" w:rsidR="007D64CB" w:rsidRPr="00ED164B" w:rsidRDefault="007D64CB" w:rsidP="007D64CB">
      <w:pPr>
        <w:jc w:val="center"/>
      </w:pPr>
    </w:p>
    <w:p w14:paraId="69DAB377" w14:textId="77777777" w:rsidR="007D64CB" w:rsidRDefault="007D64CB" w:rsidP="007D64CB">
      <w:pPr>
        <w:spacing w:after="200"/>
        <w:rPr>
          <w:rFonts w:cstheme="minorHAnsi"/>
          <w:szCs w:val="22"/>
        </w:rPr>
      </w:pPr>
      <w:bookmarkStart w:id="14" w:name="_Adding_NetBackup_Java"/>
      <w:bookmarkEnd w:id="14"/>
      <w:r>
        <w:rPr>
          <w:rFonts w:cstheme="minorHAnsi"/>
          <w:szCs w:val="22"/>
        </w:rPr>
        <w:t xml:space="preserve">For a detailed description of each Server Properties field, please see </w:t>
      </w:r>
      <w:hyperlink w:anchor="_Appendix_C:_" w:history="1">
        <w:r>
          <w:rPr>
            <w:rStyle w:val="Hyperlink"/>
            <w:rFonts w:cstheme="minorHAnsi"/>
            <w:szCs w:val="22"/>
          </w:rPr>
          <w:t>Appendix D</w:t>
        </w:r>
      </w:hyperlink>
    </w:p>
    <w:p w14:paraId="0623D3E5" w14:textId="77777777" w:rsidR="007D64CB" w:rsidRDefault="007D64CB" w:rsidP="007D64CB">
      <w:pPr>
        <w:pStyle w:val="Heading1"/>
      </w:pPr>
      <w:r>
        <w:br w:type="page"/>
      </w:r>
    </w:p>
    <w:p w14:paraId="4907B3DF" w14:textId="77777777" w:rsidR="000F053E" w:rsidRDefault="000F053E" w:rsidP="000F053E">
      <w:pPr>
        <w:pStyle w:val="Heading1"/>
        <w:spacing w:after="240"/>
      </w:pPr>
      <w:bookmarkStart w:id="15" w:name="_Appendix_A:_Legacy_1"/>
      <w:bookmarkStart w:id="16" w:name="_Toc83310707"/>
      <w:bookmarkStart w:id="17" w:name="_Toc83310949"/>
      <w:bookmarkStart w:id="18" w:name="_Toc83311505"/>
      <w:bookmarkStart w:id="19" w:name="_Toc92123298"/>
      <w:bookmarkEnd w:id="15"/>
      <w:r>
        <w:lastRenderedPageBreak/>
        <w:t>Data Collection: Legacy</w:t>
      </w:r>
      <w:bookmarkEnd w:id="16"/>
      <w:bookmarkEnd w:id="19"/>
    </w:p>
    <w:bookmarkEnd w:id="17"/>
    <w:bookmarkEnd w:id="18"/>
    <w:p w14:paraId="64988AA7" w14:textId="3B41F576" w:rsidR="007D64CB" w:rsidRDefault="007D64CB" w:rsidP="007D64CB">
      <w:pPr>
        <w:rPr>
          <w:rFonts w:eastAsiaTheme="majorEastAsia"/>
        </w:rPr>
      </w:pPr>
      <w:r>
        <w:rPr>
          <w:rFonts w:eastAsiaTheme="majorEastAsia"/>
        </w:rPr>
        <w:t>As of Bocada 19.6.8, this collection method should be obsolete</w:t>
      </w:r>
      <w:r w:rsidR="00DA46B7" w:rsidRPr="00DA46B7">
        <w:rPr>
          <w:rFonts w:eastAsia="MS PGothic"/>
        </w:rPr>
        <w:t xml:space="preserve"> </w:t>
      </w:r>
      <w:r w:rsidR="00DA46B7">
        <w:rPr>
          <w:rFonts w:eastAsia="MS PGothic"/>
        </w:rPr>
        <w:t>and should be configured only when directed by Bocada Support.</w:t>
      </w:r>
    </w:p>
    <w:p w14:paraId="4B0C0641" w14:textId="77777777" w:rsidR="007D64CB" w:rsidRDefault="007D64CB" w:rsidP="007D64CB">
      <w:pPr>
        <w:rPr>
          <w:rFonts w:eastAsia="MS PGothic"/>
        </w:rPr>
      </w:pPr>
    </w:p>
    <w:p w14:paraId="2758C06F" w14:textId="6C72849C" w:rsidR="007D64CB" w:rsidRDefault="007D64CB" w:rsidP="007D64CB">
      <w:pPr>
        <w:rPr>
          <w:rFonts w:eastAsia="MS PGothic"/>
        </w:rPr>
      </w:pPr>
      <w:r>
        <w:rPr>
          <w:rFonts w:eastAsia="MS PGothic"/>
        </w:rPr>
        <w:t>Veritas made several changes to their product that affect legacy collection using the Bocada NetBackup plugin. The primary change was that Veritas removed the NetBackup (Windows) Remote Admin Console in version 7.7 in favor of the previously named NetBackup Java Admin Console and changed some underlying commands.</w:t>
      </w:r>
    </w:p>
    <w:p w14:paraId="12DB2D7B" w14:textId="77777777" w:rsidR="007D64CB" w:rsidRDefault="007D64CB" w:rsidP="007D64CB">
      <w:pPr>
        <w:pStyle w:val="Heading3"/>
        <w:rPr>
          <w:rFonts w:eastAsia="MS PGothic"/>
        </w:rPr>
      </w:pPr>
      <w:bookmarkStart w:id="20" w:name="_Toc83310950"/>
      <w:bookmarkStart w:id="21" w:name="_Toc92123299"/>
      <w:r>
        <w:rPr>
          <w:rFonts w:eastAsia="MS PGothic"/>
        </w:rPr>
        <w:t>Checklist</w:t>
      </w:r>
      <w:bookmarkEnd w:id="20"/>
      <w:bookmarkEnd w:id="21"/>
    </w:p>
    <w:p w14:paraId="7D6C8246" w14:textId="77777777" w:rsidR="007D64CB" w:rsidRDefault="007D64CB" w:rsidP="007D64CB"/>
    <w:p w14:paraId="46CEB948" w14:textId="77777777" w:rsidR="007D64CB" w:rsidRDefault="007D64CB" w:rsidP="007D64CB">
      <w:pPr>
        <w:pStyle w:val="ListParagraph"/>
        <w:numPr>
          <w:ilvl w:val="0"/>
          <w:numId w:val="34"/>
        </w:numPr>
      </w:pPr>
      <w:r>
        <w:t xml:space="preserve">Install the NetBackup 7.7 (Windows) Remote Admin Console on the Bocada DCS. </w:t>
      </w:r>
    </w:p>
    <w:p w14:paraId="03A6D0C2" w14:textId="77777777" w:rsidR="007D64CB" w:rsidRDefault="007D64CB" w:rsidP="007D64CB">
      <w:pPr>
        <w:pStyle w:val="ListParagraph"/>
        <w:numPr>
          <w:ilvl w:val="0"/>
          <w:numId w:val="34"/>
        </w:numPr>
      </w:pPr>
      <w:r>
        <w:t>Copy the Remote Admin Console files from the Master server (same major version) to the Bocada Data Collection server.</w:t>
      </w:r>
    </w:p>
    <w:p w14:paraId="31A34E89" w14:textId="77777777" w:rsidR="007D64CB" w:rsidRPr="00A70603" w:rsidRDefault="007D64CB" w:rsidP="007D64CB">
      <w:pPr>
        <w:pStyle w:val="ListParagraph"/>
        <w:numPr>
          <w:ilvl w:val="0"/>
          <w:numId w:val="34"/>
        </w:numPr>
      </w:pPr>
      <w:r>
        <w:t>Install the SQL Anywhere ODBC Driver on the Data Collection Server. (Not needed for NBU versions before 7.7)</w:t>
      </w:r>
    </w:p>
    <w:p w14:paraId="6108B01D" w14:textId="77777777" w:rsidR="007D64CB" w:rsidRDefault="007D64CB" w:rsidP="007D64CB">
      <w:pPr>
        <w:pStyle w:val="Heading3"/>
        <w:rPr>
          <w:rFonts w:eastAsia="MS PGothic"/>
        </w:rPr>
      </w:pPr>
      <w:bookmarkStart w:id="22" w:name="_Toc83310951"/>
      <w:bookmarkStart w:id="23" w:name="_Toc92123300"/>
      <w:r>
        <w:rPr>
          <w:rFonts w:eastAsia="MS PGothic"/>
        </w:rPr>
        <w:t>SQL Anywhere ODBC Driver</w:t>
      </w:r>
      <w:bookmarkEnd w:id="22"/>
      <w:bookmarkEnd w:id="23"/>
    </w:p>
    <w:p w14:paraId="25593A47" w14:textId="77777777" w:rsidR="007D64CB" w:rsidRDefault="007D64CB" w:rsidP="007D64CB">
      <w:pPr>
        <w:rPr>
          <w:rFonts w:eastAsia="MS PGothic"/>
          <w:color w:val="0000FF"/>
        </w:rPr>
      </w:pPr>
      <w:r w:rsidRPr="33BF33AA">
        <w:rPr>
          <w:rFonts w:eastAsia="MS PGothic"/>
        </w:rPr>
        <w:t xml:space="preserve">The SAP SQL Anywhere ODBC Driver must be installed on the Bocada DCS to collect Media and Storage data from the NetBackup database. The SAP SQL Anywhere driver can be found in the Bocada installation directory: </w:t>
      </w:r>
      <w:r w:rsidRPr="33BF33AA">
        <w:rPr>
          <w:rFonts w:eastAsia="MS PGothic"/>
          <w:color w:val="0000FF"/>
        </w:rPr>
        <w:t>…\Bocada\DataCollection\bin\SQL_Anywhere_17_Installer.ZIP</w:t>
      </w:r>
    </w:p>
    <w:p w14:paraId="6B1D854A" w14:textId="77777777" w:rsidR="007D64CB" w:rsidRDefault="007D64CB" w:rsidP="007D64CB">
      <w:pPr>
        <w:rPr>
          <w:rFonts w:eastAsia="MS PGothic"/>
          <w:color w:val="0000FF"/>
        </w:rPr>
      </w:pPr>
    </w:p>
    <w:p w14:paraId="668F5D5E" w14:textId="77777777" w:rsidR="007D64CB" w:rsidRDefault="007D64CB" w:rsidP="007D64CB">
      <w:pPr>
        <w:rPr>
          <w:rFonts w:eastAsia="MS PGothic"/>
        </w:rPr>
      </w:pPr>
      <w:r>
        <w:rPr>
          <w:rFonts w:eastAsia="MS PGothic"/>
        </w:rPr>
        <w:t xml:space="preserve">More information related to the SQL Anywhere ODBC Driver is available in the </w:t>
      </w:r>
      <w:hyperlink w:anchor="_Verify_ODBC_driver" w:history="1">
        <w:r w:rsidRPr="00480710">
          <w:rPr>
            <w:rStyle w:val="Hyperlink"/>
            <w:rFonts w:eastAsia="MS PGothic"/>
          </w:rPr>
          <w:t>troubleshooting section</w:t>
        </w:r>
      </w:hyperlink>
      <w:r>
        <w:rPr>
          <w:rFonts w:eastAsia="MS PGothic"/>
        </w:rPr>
        <w:t>.</w:t>
      </w:r>
    </w:p>
    <w:p w14:paraId="24FDD829" w14:textId="77777777" w:rsidR="007D64CB" w:rsidRDefault="007D64CB" w:rsidP="007D64CB">
      <w:pPr>
        <w:pStyle w:val="Heading3"/>
      </w:pPr>
      <w:bookmarkStart w:id="24" w:name="_NetBackup_Database:_NBDB"/>
      <w:bookmarkStart w:id="25" w:name="_Toc83310952"/>
      <w:bookmarkStart w:id="26" w:name="_Toc92123301"/>
      <w:bookmarkEnd w:id="24"/>
      <w:r>
        <w:t>NetBackup Database: NBDB</w:t>
      </w:r>
      <w:bookmarkEnd w:id="25"/>
      <w:bookmarkEnd w:id="26"/>
      <w:r>
        <w:t xml:space="preserve"> </w:t>
      </w:r>
    </w:p>
    <w:p w14:paraId="395A5DC8" w14:textId="77777777" w:rsidR="007D64CB" w:rsidRDefault="007D64CB" w:rsidP="007D64CB">
      <w:r w:rsidRPr="33BF33AA">
        <w:rPr>
          <w:rFonts w:eastAsia="MS PGothic"/>
        </w:rPr>
        <w:t xml:space="preserve">This is ONLY required for NetBackup version 7.7 and affects </w:t>
      </w:r>
      <w:r>
        <w:t>only storage data collection, the Bocada NetBackup plug-in relies on access to the NetBackup NBDB database as a fallback data source when other data collection methods are unsuccessful.</w:t>
      </w:r>
    </w:p>
    <w:p w14:paraId="5ACCA708" w14:textId="77777777" w:rsidR="007D64CB" w:rsidRDefault="007D64CB" w:rsidP="007D64CB">
      <w:pPr>
        <w:pStyle w:val="Heading4"/>
      </w:pPr>
      <w:proofErr w:type="spellStart"/>
      <w:r>
        <w:t>Server.conf</w:t>
      </w:r>
      <w:proofErr w:type="spellEnd"/>
    </w:p>
    <w:p w14:paraId="7830D4E4" w14:textId="77777777" w:rsidR="007D64CB" w:rsidRDefault="007D64CB" w:rsidP="007D64CB">
      <w:r>
        <w:t xml:space="preserve">To allow a new remote connection, the </w:t>
      </w:r>
      <w:proofErr w:type="spellStart"/>
      <w:r>
        <w:t>server.conf</w:t>
      </w:r>
      <w:proofErr w:type="spellEnd"/>
      <w:r>
        <w:t xml:space="preserve"> needs to be updated following the steps below. More information regarding the </w:t>
      </w:r>
      <w:proofErr w:type="spellStart"/>
      <w:r>
        <w:t>server.conf</w:t>
      </w:r>
      <w:proofErr w:type="spellEnd"/>
      <w:r>
        <w:t xml:space="preserve"> file can be found on the Veritas Support website.</w:t>
      </w:r>
    </w:p>
    <w:p w14:paraId="046419C1" w14:textId="77777777" w:rsidR="007D64CB" w:rsidRDefault="007D64CB" w:rsidP="007D64CB">
      <w:pPr>
        <w:pStyle w:val="ListParagraph"/>
        <w:numPr>
          <w:ilvl w:val="0"/>
          <w:numId w:val="17"/>
        </w:numPr>
        <w:spacing w:before="120" w:after="120"/>
      </w:pPr>
      <w:r>
        <w:t xml:space="preserve">Locate the </w:t>
      </w:r>
      <w:proofErr w:type="spellStart"/>
      <w:r>
        <w:t>server.conf</w:t>
      </w:r>
      <w:proofErr w:type="spellEnd"/>
      <w:r>
        <w:t xml:space="preserve"> file: </w:t>
      </w:r>
    </w:p>
    <w:p w14:paraId="0F3CBC63" w14:textId="77777777" w:rsidR="007D64CB" w:rsidRPr="00684324" w:rsidRDefault="007D64CB" w:rsidP="007D64CB">
      <w:pPr>
        <w:pStyle w:val="ListParagraph"/>
        <w:spacing w:before="120" w:after="120"/>
      </w:pPr>
      <w:r>
        <w:t xml:space="preserve">Windows Master Server:   </w:t>
      </w:r>
      <w:proofErr w:type="spellStart"/>
      <w:r>
        <w:rPr>
          <w:i/>
          <w:iCs/>
          <w:shd w:val="clear" w:color="auto" w:fill="FFFFFF"/>
        </w:rPr>
        <w:t>Install_path</w:t>
      </w:r>
      <w:proofErr w:type="spellEnd"/>
      <w:r>
        <w:rPr>
          <w:shd w:val="clear" w:color="auto" w:fill="FFFFFF"/>
        </w:rPr>
        <w:t>\VERITAS\</w:t>
      </w:r>
      <w:proofErr w:type="spellStart"/>
      <w:r>
        <w:rPr>
          <w:shd w:val="clear" w:color="auto" w:fill="FFFFFF"/>
        </w:rPr>
        <w:t>NetBackupDB</w:t>
      </w:r>
      <w:proofErr w:type="spellEnd"/>
      <w:r>
        <w:rPr>
          <w:shd w:val="clear" w:color="auto" w:fill="FFFFFF"/>
        </w:rPr>
        <w:t>\conf\</w:t>
      </w:r>
      <w:proofErr w:type="spellStart"/>
      <w:r>
        <w:rPr>
          <w:shd w:val="clear" w:color="auto" w:fill="FFFFFF"/>
        </w:rPr>
        <w:t>server.conf</w:t>
      </w:r>
      <w:proofErr w:type="spellEnd"/>
    </w:p>
    <w:p w14:paraId="2813C914" w14:textId="77777777" w:rsidR="007D64CB" w:rsidRPr="00684324" w:rsidRDefault="007D64CB" w:rsidP="007D64CB">
      <w:pPr>
        <w:pStyle w:val="ListParagraph"/>
        <w:rPr>
          <w:shd w:val="clear" w:color="auto" w:fill="FFFFFF"/>
        </w:rPr>
      </w:pPr>
      <w:r w:rsidRPr="00684324">
        <w:rPr>
          <w:shd w:val="clear" w:color="auto" w:fill="FFFFFF"/>
        </w:rPr>
        <w:t>Unix/Linux Master Server:</w:t>
      </w:r>
      <w:r>
        <w:rPr>
          <w:shd w:val="clear" w:color="auto" w:fill="FFFFFF"/>
        </w:rPr>
        <w:t xml:space="preserve">  </w:t>
      </w:r>
      <w:r w:rsidRPr="00684324">
        <w:rPr>
          <w:shd w:val="clear" w:color="auto" w:fill="FFFFFF"/>
        </w:rPr>
        <w:t>/</w:t>
      </w:r>
      <w:proofErr w:type="spellStart"/>
      <w:r w:rsidRPr="00684324">
        <w:rPr>
          <w:shd w:val="clear" w:color="auto" w:fill="FFFFFF"/>
        </w:rPr>
        <w:t>usr</w:t>
      </w:r>
      <w:proofErr w:type="spellEnd"/>
      <w:r w:rsidRPr="00684324">
        <w:rPr>
          <w:shd w:val="clear" w:color="auto" w:fill="FFFFFF"/>
        </w:rPr>
        <w:t>/</w:t>
      </w:r>
      <w:proofErr w:type="spellStart"/>
      <w:r w:rsidRPr="00684324">
        <w:rPr>
          <w:shd w:val="clear" w:color="auto" w:fill="FFFFFF"/>
        </w:rPr>
        <w:t>openv</w:t>
      </w:r>
      <w:proofErr w:type="spellEnd"/>
      <w:r w:rsidRPr="00684324">
        <w:rPr>
          <w:shd w:val="clear" w:color="auto" w:fill="FFFFFF"/>
        </w:rPr>
        <w:t>/</w:t>
      </w:r>
      <w:r>
        <w:rPr>
          <w:shd w:val="clear" w:color="auto" w:fill="FFFFFF"/>
        </w:rPr>
        <w:t>var/global/</w:t>
      </w:r>
      <w:proofErr w:type="spellStart"/>
      <w:r>
        <w:rPr>
          <w:shd w:val="clear" w:color="auto" w:fill="FFFFFF"/>
        </w:rPr>
        <w:t>server.conf</w:t>
      </w:r>
      <w:proofErr w:type="spellEnd"/>
    </w:p>
    <w:p w14:paraId="1A15D710" w14:textId="77777777" w:rsidR="007D64CB" w:rsidRDefault="007D64CB" w:rsidP="007D64CB">
      <w:pPr>
        <w:pStyle w:val="ListParagraph"/>
        <w:numPr>
          <w:ilvl w:val="0"/>
          <w:numId w:val="17"/>
        </w:numPr>
        <w:spacing w:before="120" w:after="120"/>
      </w:pPr>
      <w:r>
        <w:t xml:space="preserve">Copy and rename the </w:t>
      </w:r>
      <w:proofErr w:type="spellStart"/>
      <w:r>
        <w:t>server.conf</w:t>
      </w:r>
      <w:proofErr w:type="spellEnd"/>
      <w:r>
        <w:t xml:space="preserve"> file, so that any changes can be rolled back if necessary. </w:t>
      </w:r>
    </w:p>
    <w:p w14:paraId="52E84FA3" w14:textId="77777777" w:rsidR="007D64CB" w:rsidRDefault="007D64CB" w:rsidP="007D64CB">
      <w:pPr>
        <w:pStyle w:val="ListParagraph"/>
        <w:numPr>
          <w:ilvl w:val="0"/>
          <w:numId w:val="17"/>
        </w:numPr>
        <w:spacing w:before="120" w:after="120"/>
      </w:pPr>
      <w:r>
        <w:t xml:space="preserve">Edit the </w:t>
      </w:r>
      <w:proofErr w:type="spellStart"/>
      <w:r>
        <w:t>server.conf</w:t>
      </w:r>
      <w:proofErr w:type="spellEnd"/>
      <w:r>
        <w:t xml:space="preserve"> file: </w:t>
      </w:r>
    </w:p>
    <w:p w14:paraId="3543FD5A" w14:textId="77777777" w:rsidR="007D64CB" w:rsidRDefault="007D64CB" w:rsidP="007D64CB">
      <w:pPr>
        <w:pStyle w:val="ListParagraph"/>
        <w:numPr>
          <w:ilvl w:val="1"/>
          <w:numId w:val="17"/>
        </w:numPr>
        <w:spacing w:before="120" w:after="120"/>
        <w:rPr>
          <w:szCs w:val="22"/>
        </w:rPr>
      </w:pPr>
      <w:r>
        <w:t>Take note of the case-sensitive NetBackup database name after the “-n” flag. This will be entered in the Bocada Server Properties.</w:t>
      </w:r>
    </w:p>
    <w:p w14:paraId="0C5B3712" w14:textId="77777777" w:rsidR="007D64CB" w:rsidRDefault="007D64CB" w:rsidP="007D64CB">
      <w:pPr>
        <w:pStyle w:val="ListParagraph"/>
        <w:numPr>
          <w:ilvl w:val="1"/>
          <w:numId w:val="17"/>
        </w:numPr>
        <w:spacing w:before="120" w:after="120"/>
      </w:pPr>
      <w:r>
        <w:t xml:space="preserve">Change </w:t>
      </w:r>
      <w:proofErr w:type="spellStart"/>
      <w:r>
        <w:t>LocalOnly</w:t>
      </w:r>
      <w:proofErr w:type="spellEnd"/>
      <w:r>
        <w:t xml:space="preserve">=YES to </w:t>
      </w:r>
      <w:proofErr w:type="spellStart"/>
      <w:r>
        <w:t>LocalOnly</w:t>
      </w:r>
      <w:proofErr w:type="spellEnd"/>
      <w:r>
        <w:t>=NO</w:t>
      </w:r>
    </w:p>
    <w:p w14:paraId="225C6B0F" w14:textId="77777777" w:rsidR="007D64CB" w:rsidRDefault="007D64CB" w:rsidP="007D64CB">
      <w:pPr>
        <w:pStyle w:val="ListParagraph"/>
        <w:numPr>
          <w:ilvl w:val="0"/>
          <w:numId w:val="17"/>
        </w:numPr>
        <w:spacing w:before="120" w:after="120"/>
      </w:pPr>
      <w:r>
        <w:t xml:space="preserve">Restart the </w:t>
      </w:r>
      <w:r>
        <w:rPr>
          <w:i/>
          <w:iCs/>
        </w:rPr>
        <w:t>SQL Anywhere</w:t>
      </w:r>
      <w:r w:rsidRPr="00972C31">
        <w:rPr>
          <w:iCs/>
        </w:rPr>
        <w:t xml:space="preserve"> service</w:t>
      </w:r>
      <w:r>
        <w:rPr>
          <w:iCs/>
        </w:rPr>
        <w:t xml:space="preserve"> or daemon on the NetBackup server (as described </w:t>
      </w:r>
      <w:r>
        <w:t>on the Veritas Support website).</w:t>
      </w:r>
    </w:p>
    <w:p w14:paraId="4E83D6CB" w14:textId="77777777" w:rsidR="007D64CB" w:rsidRPr="00F80420" w:rsidRDefault="007D64CB" w:rsidP="007D64CB">
      <w:pPr>
        <w:pStyle w:val="ListParagraph"/>
        <w:numPr>
          <w:ilvl w:val="1"/>
          <w:numId w:val="17"/>
        </w:numPr>
        <w:spacing w:before="120" w:after="120"/>
      </w:pPr>
      <w:r>
        <w:rPr>
          <w:iCs/>
        </w:rPr>
        <w:t>Note that you must restart the entire SQL Anywhere service or daemon, not just the NetBackup NBDB database, for this change to take effect.</w:t>
      </w:r>
    </w:p>
    <w:p w14:paraId="32D41A5D" w14:textId="77777777" w:rsidR="007D64CB" w:rsidRDefault="007D64CB" w:rsidP="007D64CB">
      <w:pPr>
        <w:pStyle w:val="ListParagraph"/>
        <w:numPr>
          <w:ilvl w:val="0"/>
          <w:numId w:val="17"/>
        </w:numPr>
        <w:spacing w:before="120" w:after="120"/>
      </w:pPr>
      <w:r>
        <w:t xml:space="preserve">Verify the new settings in </w:t>
      </w:r>
      <w:proofErr w:type="spellStart"/>
      <w:r>
        <w:t>server.conf</w:t>
      </w:r>
      <w:proofErr w:type="spellEnd"/>
      <w:r>
        <w:t xml:space="preserve"> have taken effect:</w:t>
      </w:r>
    </w:p>
    <w:p w14:paraId="0E043BDA" w14:textId="77777777" w:rsidR="007D64CB" w:rsidRDefault="007D64CB" w:rsidP="007D64CB">
      <w:pPr>
        <w:pStyle w:val="ListParagraph"/>
        <w:numPr>
          <w:ilvl w:val="1"/>
          <w:numId w:val="17"/>
        </w:numPr>
        <w:spacing w:before="120" w:after="120"/>
      </w:pPr>
      <w:r>
        <w:t>Set up an ODBC connection to the SQL Anywhere service / daemon and test the connection. See the Troubleshooting section for details.</w:t>
      </w:r>
      <w:bookmarkStart w:id="27" w:name="_NetBackup_Database_Password"/>
      <w:bookmarkEnd w:id="27"/>
    </w:p>
    <w:p w14:paraId="5378DA68" w14:textId="77777777" w:rsidR="007D64CB" w:rsidRDefault="007D64CB" w:rsidP="007D64CB">
      <w:pPr>
        <w:pStyle w:val="Heading4"/>
      </w:pPr>
      <w:bookmarkStart w:id="28" w:name="_NetBackup_Database_Password_1"/>
      <w:bookmarkEnd w:id="28"/>
      <w:r>
        <w:lastRenderedPageBreak/>
        <w:t>NetBackup Database Password</w:t>
      </w:r>
    </w:p>
    <w:p w14:paraId="5E5FBB2B" w14:textId="77777777" w:rsidR="007D64CB" w:rsidRDefault="007D64CB" w:rsidP="007D64CB">
      <w:r>
        <w:t>During installation of the NetBackup Master server, the database password is set to a default value of “</w:t>
      </w:r>
      <w:proofErr w:type="spellStart"/>
      <w:r>
        <w:t>nbusql</w:t>
      </w:r>
      <w:proofErr w:type="spellEnd"/>
      <w:r>
        <w:t xml:space="preserve">”. If Bocada collections fail with an error related to the database password, it can be reset; please see the Veritas Support website for how to reset the password. </w:t>
      </w:r>
    </w:p>
    <w:p w14:paraId="199C5656" w14:textId="77777777" w:rsidR="007D64CB" w:rsidRDefault="007D64CB" w:rsidP="007D64CB"/>
    <w:p w14:paraId="1DA8E26F" w14:textId="77777777" w:rsidR="007D64CB" w:rsidRDefault="007D64CB" w:rsidP="007D64CB">
      <w:r w:rsidRPr="00763FDC">
        <w:rPr>
          <w:color w:val="C00000"/>
        </w:rPr>
        <w:t>Note</w:t>
      </w:r>
      <w:r>
        <w:t>: During installation of or upgrade to NetBackup Version 7.7.x or higher the database password is set or changed to a randomly generated password and must be reset with the above process.</w:t>
      </w:r>
    </w:p>
    <w:p w14:paraId="730370D9" w14:textId="77777777" w:rsidR="007D64CB" w:rsidRDefault="007D64CB" w:rsidP="007D64CB">
      <w:pPr>
        <w:pStyle w:val="Heading4"/>
      </w:pPr>
      <w:r>
        <w:t>Default NBDB Properties</w:t>
      </w:r>
    </w:p>
    <w:p w14:paraId="660D1B55" w14:textId="77777777" w:rsidR="007D64CB" w:rsidRDefault="007D64CB" w:rsidP="007D64CB">
      <w:r>
        <w:t xml:space="preserve">The following properties are the defaults normally created during the installation of a NetBackup Master server: </w:t>
      </w:r>
    </w:p>
    <w:p w14:paraId="1FDE784D" w14:textId="77777777" w:rsidR="007D64CB" w:rsidRDefault="007D64CB" w:rsidP="007D64CB">
      <w:pPr>
        <w:spacing w:before="120" w:after="120"/>
        <w:ind w:firstLine="720"/>
        <w:rPr>
          <w:rFonts w:ascii="Calibri" w:hAnsi="Calibri"/>
          <w:color w:val="000000"/>
        </w:rPr>
      </w:pPr>
      <w:r>
        <w:rPr>
          <w:rFonts w:ascii="Calibri" w:hAnsi="Calibri"/>
          <w:color w:val="000000"/>
        </w:rPr>
        <w:t>Sybase ODBC Driver:</w:t>
      </w:r>
      <w:r>
        <w:rPr>
          <w:rFonts w:ascii="Calibri" w:hAnsi="Calibri"/>
          <w:color w:val="000000"/>
        </w:rPr>
        <w:tab/>
      </w:r>
      <w:r>
        <w:rPr>
          <w:rFonts w:ascii="Calibri" w:hAnsi="Calibri"/>
          <w:color w:val="000000"/>
        </w:rPr>
        <w:tab/>
        <w:t>SQL Anywhere 17</w:t>
      </w:r>
    </w:p>
    <w:p w14:paraId="34B9F572" w14:textId="77777777" w:rsidR="007D64CB" w:rsidRDefault="007D64CB" w:rsidP="007D64CB">
      <w:pPr>
        <w:spacing w:before="120" w:after="120"/>
        <w:ind w:firstLine="720"/>
        <w:rPr>
          <w:rFonts w:ascii="Calibri" w:hAnsi="Calibri"/>
          <w:color w:val="000000"/>
        </w:rPr>
      </w:pPr>
      <w:r w:rsidRPr="00B16206">
        <w:rPr>
          <w:rFonts w:ascii="Calibri" w:hAnsi="Calibri"/>
          <w:color w:val="000000"/>
        </w:rPr>
        <w:t>Database host name</w:t>
      </w:r>
      <w:r>
        <w:rPr>
          <w:rFonts w:ascii="Calibri" w:hAnsi="Calibri"/>
          <w:color w:val="000000"/>
        </w:rPr>
        <w:t>:</w:t>
      </w:r>
      <w:r>
        <w:rPr>
          <w:rFonts w:ascii="Calibri" w:hAnsi="Calibri"/>
          <w:color w:val="000000"/>
        </w:rPr>
        <w:tab/>
      </w:r>
      <w:r>
        <w:rPr>
          <w:rFonts w:ascii="Calibri" w:hAnsi="Calibri"/>
          <w:color w:val="000000"/>
        </w:rPr>
        <w:tab/>
      </w:r>
      <w:r w:rsidRPr="00B16206">
        <w:rPr>
          <w:rFonts w:ascii="Calibri" w:hAnsi="Calibri"/>
          <w:i/>
          <w:color w:val="000000"/>
        </w:rPr>
        <w:t>&lt;</w:t>
      </w:r>
      <w:proofErr w:type="spellStart"/>
      <w:r w:rsidRPr="00B16206">
        <w:rPr>
          <w:rFonts w:ascii="Calibri" w:hAnsi="Calibri"/>
          <w:i/>
          <w:color w:val="000000"/>
        </w:rPr>
        <w:t>master</w:t>
      </w:r>
      <w:r>
        <w:rPr>
          <w:rFonts w:ascii="Calibri" w:hAnsi="Calibri"/>
          <w:i/>
          <w:color w:val="000000"/>
        </w:rPr>
        <w:t>_server_</w:t>
      </w:r>
      <w:r w:rsidRPr="00B16206">
        <w:rPr>
          <w:rFonts w:ascii="Calibri" w:hAnsi="Calibri"/>
          <w:i/>
          <w:color w:val="000000"/>
        </w:rPr>
        <w:t>name</w:t>
      </w:r>
      <w:proofErr w:type="spellEnd"/>
      <w:r w:rsidRPr="00B16206">
        <w:rPr>
          <w:rFonts w:ascii="Calibri" w:hAnsi="Calibri"/>
          <w:i/>
          <w:color w:val="000000"/>
        </w:rPr>
        <w:t>&gt;</w:t>
      </w:r>
    </w:p>
    <w:p w14:paraId="5D09D73A" w14:textId="77777777" w:rsidR="007D64CB" w:rsidRDefault="007D64CB" w:rsidP="007D64CB">
      <w:pPr>
        <w:spacing w:before="120" w:after="120"/>
        <w:ind w:firstLine="720"/>
        <w:rPr>
          <w:rFonts w:ascii="Calibri" w:hAnsi="Calibri"/>
          <w:color w:val="000000"/>
        </w:rPr>
      </w:pPr>
      <w:r>
        <w:rPr>
          <w:rFonts w:ascii="Calibri" w:hAnsi="Calibri"/>
          <w:color w:val="000000"/>
        </w:rPr>
        <w:t>Database server (instance):</w:t>
      </w:r>
      <w:r>
        <w:rPr>
          <w:rFonts w:ascii="Calibri" w:hAnsi="Calibri"/>
          <w:color w:val="000000"/>
        </w:rPr>
        <w:tab/>
        <w:t>NB_</w:t>
      </w:r>
      <w:r>
        <w:rPr>
          <w:rFonts w:ascii="Calibri" w:hAnsi="Calibri"/>
          <w:i/>
          <w:color w:val="000000"/>
        </w:rPr>
        <w:t>&lt;</w:t>
      </w:r>
      <w:proofErr w:type="spellStart"/>
      <w:r>
        <w:rPr>
          <w:rFonts w:ascii="Calibri" w:hAnsi="Calibri"/>
          <w:i/>
          <w:color w:val="000000"/>
        </w:rPr>
        <w:t>master_server_</w:t>
      </w:r>
      <w:r w:rsidRPr="00B16206">
        <w:rPr>
          <w:rFonts w:ascii="Calibri" w:hAnsi="Calibri"/>
          <w:i/>
          <w:color w:val="000000"/>
        </w:rPr>
        <w:t>name</w:t>
      </w:r>
      <w:proofErr w:type="spellEnd"/>
      <w:r w:rsidRPr="00B16206">
        <w:rPr>
          <w:rFonts w:ascii="Calibri" w:hAnsi="Calibri"/>
          <w:i/>
          <w:color w:val="000000"/>
        </w:rPr>
        <w:t>&gt;</w:t>
      </w:r>
    </w:p>
    <w:p w14:paraId="5D92AA7A" w14:textId="77777777" w:rsidR="007D64CB" w:rsidRDefault="007D64CB" w:rsidP="007D64CB">
      <w:pPr>
        <w:spacing w:before="120" w:after="120"/>
        <w:ind w:firstLine="720"/>
        <w:rPr>
          <w:rFonts w:ascii="Calibri" w:hAnsi="Calibri"/>
          <w:color w:val="000000"/>
        </w:rPr>
      </w:pPr>
      <w:r>
        <w:rPr>
          <w:rFonts w:ascii="Calibri" w:hAnsi="Calibri"/>
          <w:color w:val="000000"/>
        </w:rPr>
        <w:t>Database name:</w:t>
      </w:r>
      <w:r>
        <w:rPr>
          <w:rFonts w:ascii="Calibri" w:hAnsi="Calibri"/>
          <w:color w:val="000000"/>
        </w:rPr>
        <w:tab/>
      </w:r>
      <w:r>
        <w:rPr>
          <w:rFonts w:ascii="Calibri" w:hAnsi="Calibri"/>
          <w:color w:val="000000"/>
        </w:rPr>
        <w:tab/>
      </w:r>
      <w:proofErr w:type="spellStart"/>
      <w:r>
        <w:rPr>
          <w:rFonts w:ascii="Calibri" w:hAnsi="Calibri"/>
          <w:color w:val="000000"/>
        </w:rPr>
        <w:t>nbdb</w:t>
      </w:r>
      <w:proofErr w:type="spellEnd"/>
    </w:p>
    <w:p w14:paraId="5EA3056D" w14:textId="77777777" w:rsidR="007D64CB" w:rsidRDefault="007D64CB" w:rsidP="007D64CB">
      <w:pPr>
        <w:spacing w:before="120" w:after="120"/>
        <w:ind w:firstLine="720"/>
        <w:rPr>
          <w:rFonts w:ascii="Calibri" w:hAnsi="Calibri"/>
          <w:color w:val="000000"/>
        </w:rPr>
      </w:pPr>
      <w:r>
        <w:rPr>
          <w:rFonts w:ascii="Calibri" w:hAnsi="Calibri"/>
          <w:color w:val="000000"/>
        </w:rPr>
        <w:t>Database User:</w:t>
      </w:r>
      <w:r>
        <w:rPr>
          <w:rFonts w:ascii="Calibri" w:hAnsi="Calibri"/>
          <w:color w:val="000000"/>
        </w:rPr>
        <w:tab/>
      </w:r>
      <w:r>
        <w:rPr>
          <w:rFonts w:ascii="Calibri" w:hAnsi="Calibri"/>
          <w:color w:val="000000"/>
        </w:rPr>
        <w:tab/>
      </w:r>
      <w:r>
        <w:rPr>
          <w:rFonts w:ascii="Calibri" w:hAnsi="Calibri"/>
          <w:color w:val="000000"/>
        </w:rPr>
        <w:tab/>
      </w:r>
      <w:r w:rsidRPr="00B16206">
        <w:rPr>
          <w:rFonts w:ascii="Calibri" w:hAnsi="Calibri"/>
          <w:color w:val="000000"/>
        </w:rPr>
        <w:t>dba</w:t>
      </w:r>
    </w:p>
    <w:p w14:paraId="2F141126" w14:textId="77777777" w:rsidR="007D64CB" w:rsidRDefault="007D64CB" w:rsidP="007D64CB">
      <w:pPr>
        <w:spacing w:before="120" w:after="120"/>
        <w:ind w:firstLine="720"/>
        <w:rPr>
          <w:rFonts w:ascii="Calibri" w:hAnsi="Calibri"/>
        </w:rPr>
      </w:pPr>
      <w:r>
        <w:rPr>
          <w:rFonts w:ascii="Calibri" w:hAnsi="Calibri"/>
          <w:color w:val="000000"/>
        </w:rPr>
        <w:t>Database user password:</w:t>
      </w:r>
      <w:r>
        <w:rPr>
          <w:rFonts w:ascii="Calibri" w:hAnsi="Calibri"/>
          <w:color w:val="000000"/>
        </w:rPr>
        <w:tab/>
      </w:r>
      <w:r w:rsidRPr="007D6AEF">
        <w:rPr>
          <w:rFonts w:ascii="Calibri" w:hAnsi="Calibri"/>
        </w:rPr>
        <w:t>See</w:t>
      </w:r>
      <w:r>
        <w:rPr>
          <w:rFonts w:ascii="Calibri" w:hAnsi="Calibri"/>
        </w:rPr>
        <w:t xml:space="preserve"> above</w:t>
      </w:r>
    </w:p>
    <w:p w14:paraId="2FE29D85" w14:textId="77777777" w:rsidR="007D64CB" w:rsidRDefault="007D64CB" w:rsidP="007D64CB">
      <w:pPr>
        <w:spacing w:before="120" w:after="120"/>
        <w:rPr>
          <w:rStyle w:val="Hyperlink"/>
          <w:rFonts w:ascii="Calibri" w:hAnsi="Calibri"/>
        </w:rPr>
      </w:pPr>
    </w:p>
    <w:p w14:paraId="23C1D26E" w14:textId="77777777" w:rsidR="007D64CB" w:rsidRDefault="007D64CB" w:rsidP="007D64CB">
      <w:r w:rsidRPr="00E87E5C">
        <w:rPr>
          <w:color w:val="C00000"/>
        </w:rPr>
        <w:t>Note</w:t>
      </w:r>
      <w:r>
        <w:t xml:space="preserve">: If the NBU server has been added to Bocada by its fully-qualified name or by IP address, then the DB Host Name and DB Server need to be specified as </w:t>
      </w:r>
      <w:r>
        <w:rPr>
          <w:i/>
        </w:rPr>
        <w:t>&lt;</w:t>
      </w:r>
      <w:proofErr w:type="spellStart"/>
      <w:r>
        <w:rPr>
          <w:i/>
        </w:rPr>
        <w:t>master_server_short_</w:t>
      </w:r>
      <w:r w:rsidRPr="007A2E62">
        <w:rPr>
          <w:i/>
        </w:rPr>
        <w:t>name</w:t>
      </w:r>
      <w:proofErr w:type="spellEnd"/>
      <w:r w:rsidRPr="007A2E62">
        <w:rPr>
          <w:i/>
        </w:rPr>
        <w:t xml:space="preserve">&gt; </w:t>
      </w:r>
      <w:r>
        <w:t>and NB_</w:t>
      </w:r>
      <w:r w:rsidRPr="007A2E62">
        <w:rPr>
          <w:i/>
        </w:rPr>
        <w:t>&lt;</w:t>
      </w:r>
      <w:proofErr w:type="spellStart"/>
      <w:r w:rsidRPr="007A2E62">
        <w:rPr>
          <w:i/>
        </w:rPr>
        <w:t>master</w:t>
      </w:r>
      <w:r>
        <w:rPr>
          <w:i/>
        </w:rPr>
        <w:t>_server_short_</w:t>
      </w:r>
      <w:r w:rsidRPr="007A2E62">
        <w:rPr>
          <w:i/>
        </w:rPr>
        <w:t>name</w:t>
      </w:r>
      <w:proofErr w:type="spellEnd"/>
      <w:r w:rsidRPr="007A2E62">
        <w:rPr>
          <w:i/>
        </w:rPr>
        <w:t>&gt;</w:t>
      </w:r>
      <w:r>
        <w:t xml:space="preserve"> respectively, instead of using default values.</w:t>
      </w:r>
    </w:p>
    <w:p w14:paraId="5DB29B01" w14:textId="77777777" w:rsidR="007D64CB" w:rsidRDefault="007D64CB" w:rsidP="007D64CB">
      <w:pPr>
        <w:pStyle w:val="Heading3"/>
        <w:rPr>
          <w:rFonts w:eastAsia="Times New Roman"/>
        </w:rPr>
      </w:pPr>
      <w:bookmarkStart w:id="29" w:name="_NBU_Remote_Admin"/>
      <w:bookmarkStart w:id="30" w:name="_Toc83310953"/>
      <w:bookmarkStart w:id="31" w:name="_Toc92123302"/>
      <w:bookmarkEnd w:id="29"/>
      <w:r>
        <w:rPr>
          <w:rFonts w:eastAsia="Times New Roman"/>
        </w:rPr>
        <w:t>Remote Admin Console and Command Directories</w:t>
      </w:r>
      <w:bookmarkEnd w:id="30"/>
      <w:bookmarkEnd w:id="31"/>
    </w:p>
    <w:p w14:paraId="27F1556C" w14:textId="77777777" w:rsidR="007D64CB" w:rsidRDefault="007D64CB" w:rsidP="007D64CB">
      <w:pPr>
        <w:spacing w:after="200"/>
      </w:pPr>
      <w:r>
        <w:t>The NetBackup (Windows) Remote Admin Console  must be present on data collection servers to collect Storage</w:t>
      </w:r>
      <w:r w:rsidRPr="33BF33AA">
        <w:rPr>
          <w:u w:val="single"/>
        </w:rPr>
        <w:t xml:space="preserve"> </w:t>
      </w:r>
      <w:r>
        <w:t xml:space="preserve">and </w:t>
      </w:r>
      <w:r w:rsidRPr="33BF33AA">
        <w:rPr>
          <w:u w:val="single"/>
        </w:rPr>
        <w:t>Policy</w:t>
      </w:r>
      <w:r>
        <w:t xml:space="preserve"> data using the </w:t>
      </w:r>
      <w:r w:rsidRPr="33BF33AA">
        <w:rPr>
          <w:b/>
          <w:bCs/>
          <w:i/>
          <w:iCs/>
        </w:rPr>
        <w:t>Commands (default)</w:t>
      </w:r>
      <w:r>
        <w:t xml:space="preserve"> protocol.</w:t>
      </w:r>
    </w:p>
    <w:p w14:paraId="7066E4D3" w14:textId="77777777" w:rsidR="007D64CB" w:rsidRDefault="007D64CB" w:rsidP="007D64CB">
      <w:pPr>
        <w:spacing w:after="200"/>
        <w:rPr>
          <w:rFonts w:eastAsiaTheme="minorHAnsi"/>
        </w:rPr>
      </w:pPr>
    </w:p>
    <w:p w14:paraId="366575A1" w14:textId="77777777" w:rsidR="007D64CB" w:rsidRDefault="007D64CB" w:rsidP="007D64CB">
      <w:pPr>
        <w:spacing w:after="200"/>
      </w:pPr>
      <w:r>
        <w:t xml:space="preserve">In version 7.7 of NetBackup, the Windows Remote Admin Console was removed from remote installation packages. Even with this omission, a Remote Admin Console must be installed on the Bocada Data Collection server. In addition, the executable files must also be copied manually to the Bocada Data Collection server from a Windows installation of NetBackup Master Server. The following are the steps on this process: </w:t>
      </w:r>
    </w:p>
    <w:p w14:paraId="6D5E6871" w14:textId="77777777" w:rsidR="007D64CB" w:rsidRDefault="007D64CB" w:rsidP="007D64CB">
      <w:pPr>
        <w:pStyle w:val="Heading4"/>
      </w:pPr>
      <w:r>
        <w:t>Install NetBackup (Windows) Remote Admin Console</w:t>
      </w:r>
    </w:p>
    <w:p w14:paraId="59D9B7C7" w14:textId="77777777" w:rsidR="007D64CB" w:rsidRDefault="007D64CB" w:rsidP="007D64CB">
      <w:pPr>
        <w:spacing w:after="200"/>
      </w:pPr>
      <w:r>
        <w:t xml:space="preserve">Multiple versions of the Remote Admin Console files can be present on the same Data Collection Server if these are kept in separate directories, but at least one version must be </w:t>
      </w:r>
      <w:r w:rsidRPr="000B214B">
        <w:rPr>
          <w:i/>
        </w:rPr>
        <w:t>installed</w:t>
      </w:r>
      <w:r>
        <w:t xml:space="preserve"> on the Data Collection Server for the registry entries required to run Remote Admin Console commands. </w:t>
      </w:r>
    </w:p>
    <w:p w14:paraId="106C2988" w14:textId="77777777" w:rsidR="007D64CB" w:rsidRDefault="007D64CB" w:rsidP="007D64CB">
      <w:pPr>
        <w:spacing w:after="200"/>
        <w:contextualSpacing w:val="0"/>
      </w:pPr>
      <w:r>
        <w:br w:type="page"/>
      </w:r>
    </w:p>
    <w:p w14:paraId="208210E3" w14:textId="77777777" w:rsidR="007D64CB" w:rsidRDefault="007D64CB" w:rsidP="007D64CB">
      <w:pPr>
        <w:spacing w:after="200"/>
      </w:pPr>
      <w:r>
        <w:lastRenderedPageBreak/>
        <w:t xml:space="preserve">The version of the Remote Admin Console will depend on the version of the NetBackup Master server. </w:t>
      </w:r>
      <w:r w:rsidRPr="003979B8">
        <w:t xml:space="preserve">The compatibility matrix for installed </w:t>
      </w:r>
      <w:r>
        <w:t>NetBackup</w:t>
      </w:r>
      <w:r w:rsidRPr="003979B8">
        <w:t xml:space="preserve"> Remote Admin Console, copied files, and Master servers of different versions are as follows:</w:t>
      </w:r>
    </w:p>
    <w:p w14:paraId="38CE9D12" w14:textId="77777777" w:rsidR="007D64CB" w:rsidRPr="00FA6880" w:rsidRDefault="007D64CB" w:rsidP="007D64CB">
      <w:pPr>
        <w:spacing w:after="200"/>
      </w:pPr>
    </w:p>
    <w:tbl>
      <w:tblPr>
        <w:tblW w:w="8120" w:type="dxa"/>
        <w:tblLook w:val="04A0" w:firstRow="1" w:lastRow="0" w:firstColumn="1" w:lastColumn="0" w:noHBand="0" w:noVBand="1"/>
      </w:tblPr>
      <w:tblGrid>
        <w:gridCol w:w="3220"/>
        <w:gridCol w:w="3060"/>
        <w:gridCol w:w="1840"/>
      </w:tblGrid>
      <w:tr w:rsidR="007D64CB" w:rsidRPr="008D213C" w14:paraId="05B9DB44" w14:textId="77777777" w:rsidTr="009B159A">
        <w:trPr>
          <w:trHeight w:val="600"/>
        </w:trPr>
        <w:tc>
          <w:tcPr>
            <w:tcW w:w="8120" w:type="dxa"/>
            <w:gridSpan w:val="3"/>
            <w:tcBorders>
              <w:top w:val="single" w:sz="8" w:space="0" w:color="auto"/>
              <w:left w:val="single" w:sz="8" w:space="0" w:color="auto"/>
              <w:bottom w:val="nil"/>
              <w:right w:val="single" w:sz="8" w:space="0" w:color="000000"/>
            </w:tcBorders>
            <w:shd w:val="clear" w:color="000000" w:fill="BFBFBF"/>
            <w:vAlign w:val="center"/>
            <w:hideMark/>
          </w:tcPr>
          <w:p w14:paraId="696C95C0" w14:textId="77777777" w:rsidR="007D64CB" w:rsidRPr="008D213C" w:rsidRDefault="007D64CB" w:rsidP="009B159A">
            <w:pPr>
              <w:contextualSpacing w:val="0"/>
              <w:jc w:val="center"/>
              <w:rPr>
                <w:rFonts w:ascii="Calibri" w:hAnsi="Calibri"/>
                <w:b/>
                <w:bCs/>
                <w:color w:val="000000"/>
                <w:szCs w:val="22"/>
              </w:rPr>
            </w:pPr>
            <w:r>
              <w:rPr>
                <w:rFonts w:ascii="Calibri" w:hAnsi="Calibri"/>
                <w:b/>
                <w:bCs/>
                <w:color w:val="000000"/>
                <w:szCs w:val="22"/>
              </w:rPr>
              <w:t>NetBackup</w:t>
            </w:r>
            <w:r w:rsidRPr="008D213C">
              <w:rPr>
                <w:rFonts w:ascii="Calibri" w:hAnsi="Calibri"/>
                <w:b/>
                <w:bCs/>
                <w:color w:val="000000"/>
                <w:szCs w:val="22"/>
              </w:rPr>
              <w:t xml:space="preserve"> Remote Admin Console</w:t>
            </w:r>
            <w:r w:rsidRPr="008D213C">
              <w:rPr>
                <w:rFonts w:ascii="Calibri" w:hAnsi="Calibri"/>
                <w:b/>
                <w:bCs/>
                <w:color w:val="000000"/>
                <w:szCs w:val="22"/>
              </w:rPr>
              <w:br/>
              <w:t>Version Dependencies for Bocada Data Collection</w:t>
            </w:r>
          </w:p>
        </w:tc>
      </w:tr>
      <w:tr w:rsidR="007D64CB" w:rsidRPr="008D213C" w14:paraId="4782CA56" w14:textId="77777777" w:rsidTr="009B159A">
        <w:trPr>
          <w:trHeight w:val="615"/>
        </w:trPr>
        <w:tc>
          <w:tcPr>
            <w:tcW w:w="3220" w:type="dxa"/>
            <w:tcBorders>
              <w:top w:val="single" w:sz="8" w:space="0" w:color="auto"/>
              <w:left w:val="single" w:sz="8" w:space="0" w:color="auto"/>
              <w:bottom w:val="single" w:sz="8" w:space="0" w:color="auto"/>
              <w:right w:val="nil"/>
            </w:tcBorders>
            <w:shd w:val="clear" w:color="000000" w:fill="4F81BD"/>
            <w:vAlign w:val="center"/>
            <w:hideMark/>
          </w:tcPr>
          <w:p w14:paraId="461D847D" w14:textId="77777777" w:rsidR="007D64CB" w:rsidRPr="008D213C" w:rsidRDefault="007D64CB" w:rsidP="009B159A">
            <w:pPr>
              <w:contextualSpacing w:val="0"/>
              <w:jc w:val="center"/>
              <w:rPr>
                <w:rFonts w:ascii="Calibri" w:hAnsi="Calibri"/>
                <w:b/>
                <w:bCs/>
                <w:color w:val="FFFFFF"/>
                <w:szCs w:val="22"/>
                <w:u w:val="single"/>
              </w:rPr>
            </w:pPr>
            <w:r w:rsidRPr="008D213C">
              <w:rPr>
                <w:rFonts w:ascii="Calibri" w:hAnsi="Calibri"/>
                <w:b/>
                <w:bCs/>
                <w:color w:val="FFFFFF"/>
                <w:szCs w:val="22"/>
                <w:u w:val="single"/>
              </w:rPr>
              <w:t>Installed</w:t>
            </w:r>
            <w:r w:rsidRPr="008D213C">
              <w:rPr>
                <w:rFonts w:ascii="Calibri" w:hAnsi="Calibri"/>
                <w:b/>
                <w:bCs/>
                <w:color w:val="FFFFFF"/>
                <w:szCs w:val="22"/>
              </w:rPr>
              <w:t xml:space="preserve"> </w:t>
            </w:r>
            <w:r w:rsidRPr="008D213C">
              <w:rPr>
                <w:rFonts w:ascii="Calibri" w:hAnsi="Calibri"/>
                <w:b/>
                <w:bCs/>
                <w:color w:val="C6D9F1"/>
                <w:szCs w:val="22"/>
              </w:rPr>
              <w:t>Remote Admin Console</w:t>
            </w:r>
            <w:r w:rsidRPr="008D213C">
              <w:rPr>
                <w:rFonts w:ascii="Calibri" w:hAnsi="Calibri"/>
                <w:b/>
                <w:bCs/>
                <w:color w:val="C6D9F1"/>
                <w:szCs w:val="22"/>
              </w:rPr>
              <w:br/>
              <w:t>(Bocada DCS)</w:t>
            </w:r>
          </w:p>
        </w:tc>
        <w:tc>
          <w:tcPr>
            <w:tcW w:w="3060" w:type="dxa"/>
            <w:tcBorders>
              <w:top w:val="single" w:sz="8" w:space="0" w:color="auto"/>
              <w:left w:val="single" w:sz="8" w:space="0" w:color="auto"/>
              <w:bottom w:val="single" w:sz="8" w:space="0" w:color="auto"/>
              <w:right w:val="single" w:sz="8" w:space="0" w:color="auto"/>
            </w:tcBorders>
            <w:shd w:val="clear" w:color="000000" w:fill="4F81BD"/>
            <w:vAlign w:val="center"/>
            <w:hideMark/>
          </w:tcPr>
          <w:p w14:paraId="75707F81" w14:textId="77777777" w:rsidR="007D64CB" w:rsidRPr="008D213C" w:rsidRDefault="007D64CB" w:rsidP="009B159A">
            <w:pPr>
              <w:contextualSpacing w:val="0"/>
              <w:jc w:val="center"/>
              <w:rPr>
                <w:rFonts w:ascii="Calibri" w:hAnsi="Calibri"/>
                <w:b/>
                <w:bCs/>
                <w:color w:val="FFFFFF"/>
                <w:szCs w:val="22"/>
                <w:u w:val="single"/>
              </w:rPr>
            </w:pPr>
            <w:r w:rsidRPr="008D213C">
              <w:rPr>
                <w:rFonts w:ascii="Calibri" w:hAnsi="Calibri"/>
                <w:b/>
                <w:bCs/>
                <w:color w:val="FFFFFF"/>
                <w:szCs w:val="22"/>
                <w:u w:val="single"/>
              </w:rPr>
              <w:t>Copied</w:t>
            </w:r>
            <w:r w:rsidRPr="008D213C">
              <w:rPr>
                <w:rFonts w:ascii="Calibri" w:hAnsi="Calibri"/>
                <w:b/>
                <w:bCs/>
                <w:color w:val="FFFFFF"/>
                <w:szCs w:val="22"/>
              </w:rPr>
              <w:t xml:space="preserve"> </w:t>
            </w:r>
            <w:r w:rsidRPr="008D213C">
              <w:rPr>
                <w:rFonts w:ascii="Calibri" w:hAnsi="Calibri"/>
                <w:b/>
                <w:bCs/>
                <w:color w:val="C6D9F1"/>
                <w:szCs w:val="22"/>
              </w:rPr>
              <w:t>Remote Admin Console Files (Bocada DCS)</w:t>
            </w:r>
          </w:p>
        </w:tc>
        <w:tc>
          <w:tcPr>
            <w:tcW w:w="1840" w:type="dxa"/>
            <w:tcBorders>
              <w:top w:val="single" w:sz="8" w:space="0" w:color="auto"/>
              <w:left w:val="nil"/>
              <w:bottom w:val="single" w:sz="8" w:space="0" w:color="auto"/>
              <w:right w:val="single" w:sz="8" w:space="0" w:color="auto"/>
            </w:tcBorders>
            <w:shd w:val="clear" w:color="000000" w:fill="4F81BD"/>
            <w:vAlign w:val="center"/>
            <w:hideMark/>
          </w:tcPr>
          <w:p w14:paraId="77D87EBB" w14:textId="77777777" w:rsidR="007D64CB" w:rsidRPr="008D213C" w:rsidRDefault="007D64CB" w:rsidP="009B159A">
            <w:pPr>
              <w:contextualSpacing w:val="0"/>
              <w:jc w:val="center"/>
              <w:rPr>
                <w:rFonts w:ascii="Calibri" w:hAnsi="Calibri"/>
                <w:b/>
                <w:bCs/>
                <w:color w:val="C6D9F1"/>
                <w:szCs w:val="22"/>
              </w:rPr>
            </w:pPr>
            <w:r>
              <w:rPr>
                <w:rFonts w:ascii="Calibri" w:hAnsi="Calibri"/>
                <w:b/>
                <w:bCs/>
                <w:color w:val="C6D9F1"/>
                <w:szCs w:val="22"/>
              </w:rPr>
              <w:t>NetBackup</w:t>
            </w:r>
            <w:r w:rsidRPr="008D213C">
              <w:rPr>
                <w:rFonts w:ascii="Calibri" w:hAnsi="Calibri"/>
                <w:b/>
                <w:bCs/>
                <w:color w:val="C6D9F1"/>
                <w:szCs w:val="22"/>
              </w:rPr>
              <w:t xml:space="preserve"> Master Server</w:t>
            </w:r>
          </w:p>
        </w:tc>
      </w:tr>
      <w:tr w:rsidR="007D64CB" w:rsidRPr="008D213C" w14:paraId="645CEB5C" w14:textId="77777777" w:rsidTr="009B159A">
        <w:trPr>
          <w:trHeight w:val="300"/>
        </w:trPr>
        <w:tc>
          <w:tcPr>
            <w:tcW w:w="3220" w:type="dxa"/>
            <w:vMerge w:val="restart"/>
            <w:tcBorders>
              <w:top w:val="nil"/>
              <w:left w:val="single" w:sz="8" w:space="0" w:color="auto"/>
              <w:bottom w:val="single" w:sz="8" w:space="0" w:color="000000"/>
              <w:right w:val="nil"/>
            </w:tcBorders>
            <w:shd w:val="clear" w:color="auto" w:fill="auto"/>
            <w:vAlign w:val="center"/>
            <w:hideMark/>
          </w:tcPr>
          <w:p w14:paraId="7F992F90" w14:textId="77777777" w:rsidR="007D64CB" w:rsidRPr="008D213C" w:rsidRDefault="007D64CB" w:rsidP="009B159A">
            <w:pPr>
              <w:contextualSpacing w:val="0"/>
              <w:jc w:val="center"/>
              <w:rPr>
                <w:rFonts w:ascii="Calibri" w:hAnsi="Calibri"/>
                <w:color w:val="000000"/>
                <w:szCs w:val="22"/>
              </w:rPr>
            </w:pPr>
            <w:r w:rsidRPr="008D213C">
              <w:rPr>
                <w:rFonts w:ascii="Calibri" w:hAnsi="Calibri"/>
                <w:color w:val="000000"/>
                <w:szCs w:val="22"/>
              </w:rPr>
              <w:t>7.6</w:t>
            </w:r>
          </w:p>
        </w:tc>
        <w:tc>
          <w:tcPr>
            <w:tcW w:w="3060" w:type="dxa"/>
            <w:tcBorders>
              <w:top w:val="nil"/>
              <w:left w:val="single" w:sz="8" w:space="0" w:color="auto"/>
              <w:bottom w:val="single" w:sz="4" w:space="0" w:color="auto"/>
              <w:right w:val="single" w:sz="8" w:space="0" w:color="auto"/>
            </w:tcBorders>
            <w:shd w:val="clear" w:color="auto" w:fill="auto"/>
            <w:vAlign w:val="center"/>
            <w:hideMark/>
          </w:tcPr>
          <w:p w14:paraId="32C29DDA" w14:textId="77777777" w:rsidR="007D64CB" w:rsidRPr="008D213C" w:rsidRDefault="007D64CB" w:rsidP="009B159A">
            <w:pPr>
              <w:contextualSpacing w:val="0"/>
              <w:jc w:val="center"/>
              <w:rPr>
                <w:rFonts w:ascii="Calibri" w:hAnsi="Calibri"/>
                <w:color w:val="000000"/>
                <w:szCs w:val="22"/>
              </w:rPr>
            </w:pPr>
            <w:r w:rsidRPr="008D213C">
              <w:rPr>
                <w:rFonts w:ascii="Calibri" w:hAnsi="Calibri"/>
                <w:color w:val="000000"/>
                <w:szCs w:val="22"/>
              </w:rPr>
              <w:t>8</w:t>
            </w:r>
          </w:p>
        </w:tc>
        <w:tc>
          <w:tcPr>
            <w:tcW w:w="1840" w:type="dxa"/>
            <w:tcBorders>
              <w:top w:val="nil"/>
              <w:left w:val="nil"/>
              <w:bottom w:val="single" w:sz="4" w:space="0" w:color="auto"/>
              <w:right w:val="single" w:sz="8" w:space="0" w:color="auto"/>
            </w:tcBorders>
            <w:shd w:val="clear" w:color="auto" w:fill="auto"/>
            <w:vAlign w:val="center"/>
            <w:hideMark/>
          </w:tcPr>
          <w:p w14:paraId="6F2E7575" w14:textId="77777777" w:rsidR="007D64CB" w:rsidRPr="008D213C" w:rsidRDefault="007D64CB" w:rsidP="009B159A">
            <w:pPr>
              <w:contextualSpacing w:val="0"/>
              <w:jc w:val="center"/>
              <w:rPr>
                <w:rFonts w:ascii="Calibri" w:hAnsi="Calibri"/>
                <w:color w:val="000000"/>
                <w:szCs w:val="22"/>
              </w:rPr>
            </w:pPr>
            <w:r w:rsidRPr="008D213C">
              <w:rPr>
                <w:rFonts w:ascii="Calibri" w:hAnsi="Calibri"/>
                <w:color w:val="000000"/>
                <w:szCs w:val="22"/>
              </w:rPr>
              <w:t>8</w:t>
            </w:r>
            <w:r>
              <w:rPr>
                <w:rFonts w:ascii="Calibri" w:hAnsi="Calibri"/>
                <w:color w:val="000000"/>
                <w:szCs w:val="22"/>
              </w:rPr>
              <w:t>.x</w:t>
            </w:r>
          </w:p>
        </w:tc>
      </w:tr>
      <w:tr w:rsidR="007D64CB" w:rsidRPr="008D213C" w14:paraId="1274F66F" w14:textId="77777777" w:rsidTr="009B159A">
        <w:trPr>
          <w:trHeight w:val="300"/>
        </w:trPr>
        <w:tc>
          <w:tcPr>
            <w:tcW w:w="3220" w:type="dxa"/>
            <w:vMerge/>
            <w:tcBorders>
              <w:top w:val="nil"/>
              <w:left w:val="single" w:sz="8" w:space="0" w:color="auto"/>
              <w:bottom w:val="single" w:sz="8" w:space="0" w:color="000000"/>
              <w:right w:val="nil"/>
            </w:tcBorders>
            <w:vAlign w:val="center"/>
            <w:hideMark/>
          </w:tcPr>
          <w:p w14:paraId="5BBE0AF4" w14:textId="77777777" w:rsidR="007D64CB" w:rsidRPr="008D213C" w:rsidRDefault="007D64CB" w:rsidP="009B159A">
            <w:pPr>
              <w:contextualSpacing w:val="0"/>
              <w:rPr>
                <w:rFonts w:ascii="Calibri" w:hAnsi="Calibri"/>
                <w:color w:val="000000"/>
                <w:szCs w:val="22"/>
              </w:rPr>
            </w:pPr>
          </w:p>
        </w:tc>
        <w:tc>
          <w:tcPr>
            <w:tcW w:w="3060" w:type="dxa"/>
            <w:tcBorders>
              <w:top w:val="nil"/>
              <w:left w:val="single" w:sz="8" w:space="0" w:color="auto"/>
              <w:bottom w:val="single" w:sz="4" w:space="0" w:color="auto"/>
              <w:right w:val="single" w:sz="8" w:space="0" w:color="auto"/>
            </w:tcBorders>
            <w:shd w:val="clear" w:color="auto" w:fill="auto"/>
            <w:vAlign w:val="center"/>
            <w:hideMark/>
          </w:tcPr>
          <w:p w14:paraId="24B70703" w14:textId="77777777" w:rsidR="007D64CB" w:rsidRPr="008D213C" w:rsidRDefault="007D64CB" w:rsidP="009B159A">
            <w:pPr>
              <w:contextualSpacing w:val="0"/>
              <w:jc w:val="center"/>
              <w:rPr>
                <w:rFonts w:ascii="Calibri" w:hAnsi="Calibri"/>
                <w:color w:val="000000"/>
                <w:szCs w:val="22"/>
              </w:rPr>
            </w:pPr>
            <w:r w:rsidRPr="008D213C">
              <w:rPr>
                <w:rFonts w:ascii="Calibri" w:hAnsi="Calibri"/>
                <w:color w:val="000000"/>
                <w:szCs w:val="22"/>
              </w:rPr>
              <w:t>7.7</w:t>
            </w:r>
          </w:p>
        </w:tc>
        <w:tc>
          <w:tcPr>
            <w:tcW w:w="1840" w:type="dxa"/>
            <w:tcBorders>
              <w:top w:val="nil"/>
              <w:left w:val="nil"/>
              <w:bottom w:val="single" w:sz="4" w:space="0" w:color="auto"/>
              <w:right w:val="single" w:sz="8" w:space="0" w:color="auto"/>
            </w:tcBorders>
            <w:shd w:val="clear" w:color="auto" w:fill="auto"/>
            <w:vAlign w:val="center"/>
            <w:hideMark/>
          </w:tcPr>
          <w:p w14:paraId="1C94C5CC" w14:textId="77777777" w:rsidR="007D64CB" w:rsidRPr="008D213C" w:rsidRDefault="007D64CB" w:rsidP="009B159A">
            <w:pPr>
              <w:contextualSpacing w:val="0"/>
              <w:jc w:val="center"/>
              <w:rPr>
                <w:rFonts w:ascii="Calibri" w:hAnsi="Calibri"/>
                <w:color w:val="000000"/>
                <w:szCs w:val="22"/>
              </w:rPr>
            </w:pPr>
            <w:r w:rsidRPr="008D213C">
              <w:rPr>
                <w:rFonts w:ascii="Calibri" w:hAnsi="Calibri"/>
                <w:color w:val="000000"/>
                <w:szCs w:val="22"/>
              </w:rPr>
              <w:t>7.7</w:t>
            </w:r>
            <w:r>
              <w:rPr>
                <w:rFonts w:ascii="Calibri" w:hAnsi="Calibri"/>
                <w:color w:val="000000"/>
                <w:szCs w:val="22"/>
              </w:rPr>
              <w:t>.x, 8.x</w:t>
            </w:r>
          </w:p>
        </w:tc>
      </w:tr>
      <w:tr w:rsidR="007D64CB" w:rsidRPr="008D213C" w14:paraId="62D364FB" w14:textId="77777777" w:rsidTr="009B159A">
        <w:trPr>
          <w:trHeight w:val="300"/>
        </w:trPr>
        <w:tc>
          <w:tcPr>
            <w:tcW w:w="3220" w:type="dxa"/>
            <w:vMerge/>
            <w:tcBorders>
              <w:top w:val="nil"/>
              <w:left w:val="single" w:sz="8" w:space="0" w:color="auto"/>
              <w:bottom w:val="single" w:sz="8" w:space="0" w:color="000000"/>
              <w:right w:val="nil"/>
            </w:tcBorders>
            <w:vAlign w:val="center"/>
            <w:hideMark/>
          </w:tcPr>
          <w:p w14:paraId="2C1EB334" w14:textId="77777777" w:rsidR="007D64CB" w:rsidRPr="008D213C" w:rsidRDefault="007D64CB" w:rsidP="009B159A">
            <w:pPr>
              <w:contextualSpacing w:val="0"/>
              <w:rPr>
                <w:rFonts w:ascii="Calibri" w:hAnsi="Calibri"/>
                <w:color w:val="000000"/>
                <w:szCs w:val="22"/>
              </w:rPr>
            </w:pPr>
          </w:p>
        </w:tc>
        <w:tc>
          <w:tcPr>
            <w:tcW w:w="3060" w:type="dxa"/>
            <w:tcBorders>
              <w:top w:val="nil"/>
              <w:left w:val="single" w:sz="8" w:space="0" w:color="auto"/>
              <w:bottom w:val="single" w:sz="4" w:space="0" w:color="auto"/>
              <w:right w:val="single" w:sz="8" w:space="0" w:color="auto"/>
            </w:tcBorders>
            <w:shd w:val="clear" w:color="auto" w:fill="auto"/>
            <w:vAlign w:val="center"/>
            <w:hideMark/>
          </w:tcPr>
          <w:p w14:paraId="30CD922E" w14:textId="77777777" w:rsidR="007D64CB" w:rsidRPr="008D213C" w:rsidRDefault="007D64CB" w:rsidP="009B159A">
            <w:pPr>
              <w:contextualSpacing w:val="0"/>
              <w:jc w:val="center"/>
              <w:rPr>
                <w:rFonts w:ascii="Calibri" w:hAnsi="Calibri"/>
                <w:color w:val="000000"/>
                <w:szCs w:val="22"/>
              </w:rPr>
            </w:pPr>
            <w:r w:rsidRPr="008D213C">
              <w:rPr>
                <w:rFonts w:ascii="Calibri" w:hAnsi="Calibri"/>
                <w:color w:val="000000"/>
                <w:szCs w:val="22"/>
              </w:rPr>
              <w:t>7.6</w:t>
            </w:r>
          </w:p>
        </w:tc>
        <w:tc>
          <w:tcPr>
            <w:tcW w:w="1840" w:type="dxa"/>
            <w:tcBorders>
              <w:top w:val="nil"/>
              <w:left w:val="nil"/>
              <w:bottom w:val="single" w:sz="4" w:space="0" w:color="auto"/>
              <w:right w:val="single" w:sz="8" w:space="0" w:color="auto"/>
            </w:tcBorders>
            <w:shd w:val="clear" w:color="auto" w:fill="auto"/>
            <w:vAlign w:val="center"/>
            <w:hideMark/>
          </w:tcPr>
          <w:p w14:paraId="596DC2B4" w14:textId="77777777" w:rsidR="007D64CB" w:rsidRPr="008D213C" w:rsidRDefault="007D64CB" w:rsidP="009B159A">
            <w:pPr>
              <w:contextualSpacing w:val="0"/>
              <w:jc w:val="center"/>
              <w:rPr>
                <w:rFonts w:ascii="Calibri" w:hAnsi="Calibri"/>
                <w:color w:val="000000"/>
                <w:szCs w:val="22"/>
              </w:rPr>
            </w:pPr>
            <w:r w:rsidRPr="008D213C">
              <w:rPr>
                <w:rFonts w:ascii="Calibri" w:hAnsi="Calibri"/>
                <w:color w:val="000000"/>
                <w:szCs w:val="22"/>
              </w:rPr>
              <w:t>7.6</w:t>
            </w:r>
            <w:r>
              <w:rPr>
                <w:rFonts w:ascii="Calibri" w:hAnsi="Calibri"/>
                <w:color w:val="000000"/>
                <w:szCs w:val="22"/>
              </w:rPr>
              <w:t>.x</w:t>
            </w:r>
          </w:p>
        </w:tc>
      </w:tr>
      <w:tr w:rsidR="007D64CB" w:rsidRPr="008D213C" w14:paraId="54F3C8D6" w14:textId="77777777" w:rsidTr="009B159A">
        <w:trPr>
          <w:trHeight w:val="315"/>
        </w:trPr>
        <w:tc>
          <w:tcPr>
            <w:tcW w:w="3220" w:type="dxa"/>
            <w:vMerge/>
            <w:tcBorders>
              <w:top w:val="nil"/>
              <w:left w:val="single" w:sz="8" w:space="0" w:color="auto"/>
              <w:bottom w:val="single" w:sz="8" w:space="0" w:color="auto"/>
              <w:right w:val="nil"/>
            </w:tcBorders>
            <w:vAlign w:val="center"/>
            <w:hideMark/>
          </w:tcPr>
          <w:p w14:paraId="62D5D91B" w14:textId="77777777" w:rsidR="007D64CB" w:rsidRPr="008D213C" w:rsidRDefault="007D64CB" w:rsidP="009B159A">
            <w:pPr>
              <w:contextualSpacing w:val="0"/>
              <w:rPr>
                <w:rFonts w:ascii="Calibri" w:hAnsi="Calibri"/>
                <w:color w:val="000000"/>
                <w:szCs w:val="22"/>
              </w:rPr>
            </w:pPr>
          </w:p>
        </w:tc>
        <w:tc>
          <w:tcPr>
            <w:tcW w:w="3060" w:type="dxa"/>
            <w:tcBorders>
              <w:top w:val="nil"/>
              <w:left w:val="single" w:sz="8" w:space="0" w:color="auto"/>
              <w:bottom w:val="single" w:sz="8" w:space="0" w:color="auto"/>
              <w:right w:val="single" w:sz="8" w:space="0" w:color="auto"/>
            </w:tcBorders>
            <w:shd w:val="clear" w:color="auto" w:fill="auto"/>
            <w:vAlign w:val="center"/>
            <w:hideMark/>
          </w:tcPr>
          <w:p w14:paraId="40F6DE8A" w14:textId="77777777" w:rsidR="007D64CB" w:rsidRPr="008D213C" w:rsidRDefault="007D64CB" w:rsidP="009B159A">
            <w:pPr>
              <w:contextualSpacing w:val="0"/>
              <w:jc w:val="center"/>
              <w:rPr>
                <w:rFonts w:ascii="Calibri" w:hAnsi="Calibri"/>
                <w:color w:val="000000"/>
                <w:szCs w:val="22"/>
              </w:rPr>
            </w:pPr>
            <w:r w:rsidRPr="008D213C">
              <w:rPr>
                <w:rFonts w:ascii="Calibri" w:hAnsi="Calibri"/>
                <w:color w:val="000000"/>
                <w:szCs w:val="22"/>
              </w:rPr>
              <w:t>7.5</w:t>
            </w:r>
          </w:p>
        </w:tc>
        <w:tc>
          <w:tcPr>
            <w:tcW w:w="1840" w:type="dxa"/>
            <w:tcBorders>
              <w:top w:val="nil"/>
              <w:left w:val="nil"/>
              <w:bottom w:val="single" w:sz="8" w:space="0" w:color="auto"/>
              <w:right w:val="single" w:sz="8" w:space="0" w:color="auto"/>
            </w:tcBorders>
            <w:shd w:val="clear" w:color="auto" w:fill="auto"/>
            <w:vAlign w:val="center"/>
            <w:hideMark/>
          </w:tcPr>
          <w:p w14:paraId="59C42607" w14:textId="77777777" w:rsidR="007D64CB" w:rsidRPr="008D213C" w:rsidRDefault="007D64CB" w:rsidP="009B159A">
            <w:pPr>
              <w:contextualSpacing w:val="0"/>
              <w:jc w:val="center"/>
              <w:rPr>
                <w:rFonts w:ascii="Calibri" w:hAnsi="Calibri"/>
                <w:color w:val="000000"/>
                <w:szCs w:val="22"/>
              </w:rPr>
            </w:pPr>
            <w:r w:rsidRPr="008D213C">
              <w:rPr>
                <w:rFonts w:ascii="Calibri" w:hAnsi="Calibri"/>
                <w:color w:val="000000"/>
                <w:szCs w:val="22"/>
              </w:rPr>
              <w:t>Not Supported</w:t>
            </w:r>
          </w:p>
        </w:tc>
      </w:tr>
      <w:tr w:rsidR="007D64CB" w:rsidRPr="008D213C" w14:paraId="07A3AC72" w14:textId="77777777" w:rsidTr="009B159A">
        <w:trPr>
          <w:trHeight w:val="300"/>
        </w:trPr>
        <w:tc>
          <w:tcPr>
            <w:tcW w:w="3220" w:type="dxa"/>
            <w:vMerge w:val="restart"/>
            <w:tcBorders>
              <w:top w:val="single" w:sz="8" w:space="0" w:color="auto"/>
              <w:left w:val="single" w:sz="8" w:space="0" w:color="auto"/>
              <w:bottom w:val="single" w:sz="8" w:space="0" w:color="auto"/>
              <w:right w:val="nil"/>
            </w:tcBorders>
            <w:shd w:val="clear" w:color="auto" w:fill="auto"/>
            <w:vAlign w:val="center"/>
            <w:hideMark/>
          </w:tcPr>
          <w:p w14:paraId="276CA1F8" w14:textId="77777777" w:rsidR="007D64CB" w:rsidRPr="008D213C" w:rsidRDefault="007D64CB" w:rsidP="009B159A">
            <w:pPr>
              <w:contextualSpacing w:val="0"/>
              <w:jc w:val="center"/>
              <w:rPr>
                <w:rFonts w:ascii="Calibri" w:hAnsi="Calibri"/>
                <w:color w:val="000000"/>
                <w:szCs w:val="22"/>
              </w:rPr>
            </w:pPr>
            <w:r w:rsidRPr="008D213C">
              <w:rPr>
                <w:rFonts w:ascii="Calibri" w:hAnsi="Calibri"/>
                <w:color w:val="000000"/>
                <w:szCs w:val="22"/>
              </w:rPr>
              <w:t>7.5</w:t>
            </w:r>
            <w:r w:rsidRPr="008D213C">
              <w:rPr>
                <w:rFonts w:ascii="Calibri" w:hAnsi="Calibri"/>
                <w:color w:val="000000"/>
                <w:szCs w:val="22"/>
              </w:rPr>
              <w:br/>
              <w:t>(Windows Server 2008 R2 DCS)</w:t>
            </w:r>
          </w:p>
        </w:tc>
        <w:tc>
          <w:tcPr>
            <w:tcW w:w="30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D8E73F9" w14:textId="77777777" w:rsidR="007D64CB" w:rsidRPr="008D213C" w:rsidRDefault="007D64CB" w:rsidP="009B159A">
            <w:pPr>
              <w:contextualSpacing w:val="0"/>
              <w:jc w:val="center"/>
              <w:rPr>
                <w:rFonts w:ascii="Calibri" w:hAnsi="Calibri"/>
                <w:color w:val="000000"/>
                <w:szCs w:val="22"/>
              </w:rPr>
            </w:pPr>
            <w:r w:rsidRPr="008D213C">
              <w:rPr>
                <w:rFonts w:ascii="Calibri" w:hAnsi="Calibri"/>
                <w:color w:val="000000"/>
                <w:szCs w:val="22"/>
              </w:rPr>
              <w:t>8</w:t>
            </w:r>
          </w:p>
        </w:tc>
        <w:tc>
          <w:tcPr>
            <w:tcW w:w="1840" w:type="dxa"/>
            <w:tcBorders>
              <w:top w:val="single" w:sz="8" w:space="0" w:color="auto"/>
              <w:left w:val="nil"/>
              <w:bottom w:val="single" w:sz="8" w:space="0" w:color="auto"/>
              <w:right w:val="single" w:sz="8" w:space="0" w:color="auto"/>
            </w:tcBorders>
            <w:shd w:val="clear" w:color="auto" w:fill="auto"/>
            <w:vAlign w:val="center"/>
            <w:hideMark/>
          </w:tcPr>
          <w:p w14:paraId="2D03D8DF" w14:textId="77777777" w:rsidR="007D64CB" w:rsidRPr="008D213C" w:rsidRDefault="007D64CB" w:rsidP="009B159A">
            <w:pPr>
              <w:contextualSpacing w:val="0"/>
              <w:jc w:val="center"/>
              <w:rPr>
                <w:rFonts w:ascii="Calibri" w:hAnsi="Calibri"/>
                <w:color w:val="000000"/>
                <w:szCs w:val="22"/>
              </w:rPr>
            </w:pPr>
            <w:r w:rsidRPr="008D213C">
              <w:rPr>
                <w:rFonts w:ascii="Calibri" w:hAnsi="Calibri"/>
                <w:color w:val="000000"/>
                <w:szCs w:val="22"/>
              </w:rPr>
              <w:t>8</w:t>
            </w:r>
            <w:r>
              <w:rPr>
                <w:rFonts w:ascii="Calibri" w:hAnsi="Calibri"/>
                <w:color w:val="000000"/>
                <w:szCs w:val="22"/>
              </w:rPr>
              <w:t>.x</w:t>
            </w:r>
          </w:p>
        </w:tc>
      </w:tr>
      <w:tr w:rsidR="007D64CB" w:rsidRPr="008D213C" w14:paraId="0AA4F4DE" w14:textId="77777777" w:rsidTr="009B159A">
        <w:trPr>
          <w:trHeight w:val="300"/>
        </w:trPr>
        <w:tc>
          <w:tcPr>
            <w:tcW w:w="3220" w:type="dxa"/>
            <w:vMerge/>
            <w:tcBorders>
              <w:top w:val="single" w:sz="8" w:space="0" w:color="auto"/>
              <w:left w:val="single" w:sz="8" w:space="0" w:color="auto"/>
              <w:bottom w:val="single" w:sz="8" w:space="0" w:color="auto"/>
              <w:right w:val="nil"/>
            </w:tcBorders>
            <w:vAlign w:val="center"/>
            <w:hideMark/>
          </w:tcPr>
          <w:p w14:paraId="2D1B4531" w14:textId="77777777" w:rsidR="007D64CB" w:rsidRPr="008D213C" w:rsidRDefault="007D64CB" w:rsidP="009B159A">
            <w:pPr>
              <w:contextualSpacing w:val="0"/>
              <w:rPr>
                <w:rFonts w:ascii="Calibri" w:hAnsi="Calibri"/>
                <w:color w:val="000000"/>
                <w:szCs w:val="22"/>
              </w:rPr>
            </w:pPr>
          </w:p>
        </w:tc>
        <w:tc>
          <w:tcPr>
            <w:tcW w:w="30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A3A2FFC" w14:textId="77777777" w:rsidR="007D64CB" w:rsidRPr="008D213C" w:rsidRDefault="007D64CB" w:rsidP="009B159A">
            <w:pPr>
              <w:contextualSpacing w:val="0"/>
              <w:jc w:val="center"/>
              <w:rPr>
                <w:rFonts w:ascii="Calibri" w:hAnsi="Calibri"/>
                <w:color w:val="000000"/>
                <w:szCs w:val="22"/>
              </w:rPr>
            </w:pPr>
            <w:r w:rsidRPr="008D213C">
              <w:rPr>
                <w:rFonts w:ascii="Calibri" w:hAnsi="Calibri"/>
                <w:color w:val="000000"/>
                <w:szCs w:val="22"/>
              </w:rPr>
              <w:t>7.7, 8.0</w:t>
            </w:r>
          </w:p>
        </w:tc>
        <w:tc>
          <w:tcPr>
            <w:tcW w:w="1840" w:type="dxa"/>
            <w:tcBorders>
              <w:top w:val="single" w:sz="8" w:space="0" w:color="auto"/>
              <w:left w:val="nil"/>
              <w:bottom w:val="single" w:sz="8" w:space="0" w:color="auto"/>
              <w:right w:val="single" w:sz="8" w:space="0" w:color="auto"/>
            </w:tcBorders>
            <w:shd w:val="clear" w:color="auto" w:fill="auto"/>
            <w:vAlign w:val="center"/>
            <w:hideMark/>
          </w:tcPr>
          <w:p w14:paraId="754F9F73" w14:textId="77777777" w:rsidR="007D64CB" w:rsidRPr="008D213C" w:rsidRDefault="007D64CB" w:rsidP="009B159A">
            <w:pPr>
              <w:contextualSpacing w:val="0"/>
              <w:jc w:val="center"/>
              <w:rPr>
                <w:rFonts w:ascii="Calibri" w:hAnsi="Calibri"/>
                <w:color w:val="000000"/>
                <w:szCs w:val="22"/>
              </w:rPr>
            </w:pPr>
            <w:r>
              <w:rPr>
                <w:rFonts w:ascii="Calibri" w:hAnsi="Calibri"/>
                <w:color w:val="000000"/>
                <w:szCs w:val="22"/>
              </w:rPr>
              <w:t>7.7.x, 8.x</w:t>
            </w:r>
          </w:p>
        </w:tc>
      </w:tr>
      <w:tr w:rsidR="007D64CB" w:rsidRPr="008D213C" w14:paraId="19B3A39F" w14:textId="77777777" w:rsidTr="009B159A">
        <w:trPr>
          <w:trHeight w:val="300"/>
        </w:trPr>
        <w:tc>
          <w:tcPr>
            <w:tcW w:w="3220" w:type="dxa"/>
            <w:vMerge/>
            <w:tcBorders>
              <w:top w:val="single" w:sz="8" w:space="0" w:color="auto"/>
              <w:left w:val="single" w:sz="8" w:space="0" w:color="auto"/>
              <w:bottom w:val="single" w:sz="8" w:space="0" w:color="auto"/>
              <w:right w:val="nil"/>
            </w:tcBorders>
            <w:vAlign w:val="center"/>
            <w:hideMark/>
          </w:tcPr>
          <w:p w14:paraId="7552A650" w14:textId="77777777" w:rsidR="007D64CB" w:rsidRPr="008D213C" w:rsidRDefault="007D64CB" w:rsidP="009B159A">
            <w:pPr>
              <w:contextualSpacing w:val="0"/>
              <w:rPr>
                <w:rFonts w:ascii="Calibri" w:hAnsi="Calibri"/>
                <w:color w:val="000000"/>
                <w:szCs w:val="22"/>
              </w:rPr>
            </w:pPr>
          </w:p>
        </w:tc>
        <w:tc>
          <w:tcPr>
            <w:tcW w:w="30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EC337B4" w14:textId="77777777" w:rsidR="007D64CB" w:rsidRPr="008D213C" w:rsidRDefault="007D64CB" w:rsidP="009B159A">
            <w:pPr>
              <w:contextualSpacing w:val="0"/>
              <w:jc w:val="center"/>
              <w:rPr>
                <w:rFonts w:ascii="Calibri" w:hAnsi="Calibri"/>
                <w:color w:val="000000"/>
                <w:szCs w:val="22"/>
              </w:rPr>
            </w:pPr>
            <w:r w:rsidRPr="008D213C">
              <w:rPr>
                <w:rFonts w:ascii="Calibri" w:hAnsi="Calibri"/>
                <w:color w:val="000000"/>
                <w:szCs w:val="22"/>
              </w:rPr>
              <w:t>7.6</w:t>
            </w:r>
          </w:p>
        </w:tc>
        <w:tc>
          <w:tcPr>
            <w:tcW w:w="1840" w:type="dxa"/>
            <w:tcBorders>
              <w:top w:val="single" w:sz="8" w:space="0" w:color="auto"/>
              <w:left w:val="nil"/>
              <w:bottom w:val="single" w:sz="8" w:space="0" w:color="auto"/>
              <w:right w:val="single" w:sz="8" w:space="0" w:color="auto"/>
            </w:tcBorders>
            <w:shd w:val="clear" w:color="auto" w:fill="auto"/>
            <w:vAlign w:val="center"/>
            <w:hideMark/>
          </w:tcPr>
          <w:p w14:paraId="223D0348" w14:textId="77777777" w:rsidR="007D64CB" w:rsidRPr="008D213C" w:rsidRDefault="007D64CB" w:rsidP="009B159A">
            <w:pPr>
              <w:contextualSpacing w:val="0"/>
              <w:jc w:val="center"/>
              <w:rPr>
                <w:rFonts w:ascii="Calibri" w:hAnsi="Calibri"/>
                <w:color w:val="000000"/>
                <w:szCs w:val="22"/>
              </w:rPr>
            </w:pPr>
            <w:r w:rsidRPr="008D213C">
              <w:rPr>
                <w:rFonts w:ascii="Calibri" w:hAnsi="Calibri"/>
                <w:color w:val="000000"/>
                <w:szCs w:val="22"/>
              </w:rPr>
              <w:t>7.6</w:t>
            </w:r>
            <w:r>
              <w:rPr>
                <w:rFonts w:ascii="Calibri" w:hAnsi="Calibri"/>
                <w:color w:val="000000"/>
                <w:szCs w:val="22"/>
              </w:rPr>
              <w:t>.x</w:t>
            </w:r>
          </w:p>
        </w:tc>
      </w:tr>
      <w:tr w:rsidR="007D64CB" w:rsidRPr="008D213C" w14:paraId="1FA616C2" w14:textId="77777777" w:rsidTr="009B159A">
        <w:trPr>
          <w:trHeight w:val="315"/>
        </w:trPr>
        <w:tc>
          <w:tcPr>
            <w:tcW w:w="3220" w:type="dxa"/>
            <w:vMerge/>
            <w:tcBorders>
              <w:top w:val="single" w:sz="8" w:space="0" w:color="auto"/>
              <w:left w:val="single" w:sz="8" w:space="0" w:color="auto"/>
              <w:bottom w:val="single" w:sz="8" w:space="0" w:color="auto"/>
              <w:right w:val="nil"/>
            </w:tcBorders>
            <w:vAlign w:val="center"/>
            <w:hideMark/>
          </w:tcPr>
          <w:p w14:paraId="1B98C2A9" w14:textId="77777777" w:rsidR="007D64CB" w:rsidRPr="008D213C" w:rsidRDefault="007D64CB" w:rsidP="009B159A">
            <w:pPr>
              <w:contextualSpacing w:val="0"/>
              <w:rPr>
                <w:rFonts w:ascii="Calibri" w:hAnsi="Calibri"/>
                <w:color w:val="000000"/>
                <w:szCs w:val="22"/>
              </w:rPr>
            </w:pPr>
          </w:p>
        </w:tc>
        <w:tc>
          <w:tcPr>
            <w:tcW w:w="30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E709434" w14:textId="77777777" w:rsidR="007D64CB" w:rsidRPr="008D213C" w:rsidRDefault="007D64CB" w:rsidP="009B159A">
            <w:pPr>
              <w:contextualSpacing w:val="0"/>
              <w:jc w:val="center"/>
              <w:rPr>
                <w:rFonts w:ascii="Calibri" w:hAnsi="Calibri"/>
                <w:color w:val="000000"/>
                <w:szCs w:val="22"/>
              </w:rPr>
            </w:pPr>
            <w:r w:rsidRPr="008D213C">
              <w:rPr>
                <w:rFonts w:ascii="Calibri" w:hAnsi="Calibri"/>
                <w:color w:val="000000"/>
                <w:szCs w:val="22"/>
              </w:rPr>
              <w:t>7.5</w:t>
            </w:r>
          </w:p>
        </w:tc>
        <w:tc>
          <w:tcPr>
            <w:tcW w:w="1840" w:type="dxa"/>
            <w:tcBorders>
              <w:top w:val="single" w:sz="8" w:space="0" w:color="auto"/>
              <w:left w:val="nil"/>
              <w:bottom w:val="single" w:sz="8" w:space="0" w:color="auto"/>
              <w:right w:val="single" w:sz="8" w:space="0" w:color="auto"/>
            </w:tcBorders>
            <w:shd w:val="clear" w:color="auto" w:fill="auto"/>
            <w:vAlign w:val="center"/>
            <w:hideMark/>
          </w:tcPr>
          <w:p w14:paraId="4FF25B51" w14:textId="77777777" w:rsidR="007D64CB" w:rsidRPr="008D213C" w:rsidRDefault="007D64CB" w:rsidP="009B159A">
            <w:pPr>
              <w:contextualSpacing w:val="0"/>
              <w:jc w:val="center"/>
              <w:rPr>
                <w:rFonts w:ascii="Calibri" w:hAnsi="Calibri"/>
                <w:color w:val="000000"/>
                <w:szCs w:val="22"/>
              </w:rPr>
            </w:pPr>
            <w:r w:rsidRPr="008D213C">
              <w:rPr>
                <w:rFonts w:ascii="Calibri" w:hAnsi="Calibri"/>
                <w:color w:val="000000"/>
                <w:szCs w:val="22"/>
              </w:rPr>
              <w:t>7.5</w:t>
            </w:r>
            <w:r>
              <w:rPr>
                <w:rFonts w:ascii="Calibri" w:hAnsi="Calibri"/>
                <w:color w:val="000000"/>
                <w:szCs w:val="22"/>
              </w:rPr>
              <w:t>.x</w:t>
            </w:r>
          </w:p>
        </w:tc>
      </w:tr>
    </w:tbl>
    <w:p w14:paraId="41C3CC45" w14:textId="77777777" w:rsidR="007D64CB" w:rsidRDefault="007D64CB" w:rsidP="007D64CB">
      <w:pPr>
        <w:pStyle w:val="Heading4"/>
      </w:pPr>
      <w:r>
        <w:t>Required Admin Console Files</w:t>
      </w:r>
    </w:p>
    <w:p w14:paraId="0F804AF6" w14:textId="77777777" w:rsidR="007D64CB" w:rsidRDefault="007D64CB" w:rsidP="007D64CB">
      <w:r>
        <w:t>The required files can be found in the following directories on a Windows NetBackup Master server, and when copied over to the Bocada Data Collection server, must be placed in a location relative to each other:</w:t>
      </w:r>
    </w:p>
    <w:p w14:paraId="47C87551" w14:textId="77777777" w:rsidR="007D64CB" w:rsidRDefault="007D64CB" w:rsidP="007D64CB">
      <w:pPr>
        <w:pStyle w:val="ListParagraph"/>
        <w:numPr>
          <w:ilvl w:val="0"/>
          <w:numId w:val="18"/>
        </w:numPr>
        <w:spacing w:before="120" w:after="120"/>
      </w:pPr>
      <w:r>
        <w:t>…\VERITAS\</w:t>
      </w:r>
      <w:proofErr w:type="spellStart"/>
      <w:r>
        <w:t>Volmgr</w:t>
      </w:r>
      <w:proofErr w:type="spellEnd"/>
      <w:r>
        <w:t>\bin</w:t>
      </w:r>
    </w:p>
    <w:p w14:paraId="704975DF" w14:textId="77777777" w:rsidR="007D64CB" w:rsidRDefault="007D64CB" w:rsidP="007D64CB">
      <w:pPr>
        <w:pStyle w:val="ListParagraph"/>
        <w:numPr>
          <w:ilvl w:val="0"/>
          <w:numId w:val="18"/>
        </w:numPr>
        <w:spacing w:before="120" w:after="120"/>
      </w:pPr>
      <w:r>
        <w:t>…\VERITAS\NetBackup\bin\</w:t>
      </w:r>
      <w:proofErr w:type="spellStart"/>
      <w:r>
        <w:t>admincmd</w:t>
      </w:r>
      <w:proofErr w:type="spellEnd"/>
    </w:p>
    <w:p w14:paraId="4D3BD6DC" w14:textId="77777777" w:rsidR="007D64CB" w:rsidRDefault="007D64CB" w:rsidP="007D64CB">
      <w:r>
        <w:t>Bocada recommends that you use the Bocada install folder for these directories. If multiple versions of NetBackup are to be collected, the files must be in different directories. For example:</w:t>
      </w:r>
    </w:p>
    <w:p w14:paraId="0BAE90AA" w14:textId="77777777" w:rsidR="007D64CB" w:rsidRDefault="007D64CB" w:rsidP="007D64CB">
      <w:pPr>
        <w:pStyle w:val="ListParagraph"/>
        <w:numPr>
          <w:ilvl w:val="0"/>
          <w:numId w:val="21"/>
        </w:numPr>
        <w:spacing w:before="120" w:after="120"/>
      </w:pPr>
      <w:r>
        <w:t>…\Bocada\DataCollection\NetBackup7.7\</w:t>
      </w:r>
      <w:r w:rsidRPr="00007A6E">
        <w:t>VERITAS\</w:t>
      </w:r>
      <w:proofErr w:type="spellStart"/>
      <w:r w:rsidRPr="00007A6E">
        <w:t>Volmgr</w:t>
      </w:r>
      <w:proofErr w:type="spellEnd"/>
      <w:r w:rsidRPr="00007A6E">
        <w:t>\bin</w:t>
      </w:r>
    </w:p>
    <w:p w14:paraId="42F07BF6" w14:textId="77777777" w:rsidR="007D64CB" w:rsidRDefault="007D64CB" w:rsidP="007D64CB">
      <w:pPr>
        <w:pStyle w:val="ListParagraph"/>
        <w:numPr>
          <w:ilvl w:val="0"/>
          <w:numId w:val="21"/>
        </w:numPr>
        <w:spacing w:before="120" w:after="120"/>
      </w:pPr>
      <w:r>
        <w:t>…\Bocada\DataCollection\NetBackup7.7\VERITAS\NetBackup</w:t>
      </w:r>
      <w:r w:rsidRPr="00007A6E">
        <w:t>\bin\admincmd</w:t>
      </w:r>
    </w:p>
    <w:p w14:paraId="1ED05AAB" w14:textId="77777777" w:rsidR="007D64CB" w:rsidRDefault="007D64CB" w:rsidP="007D64CB">
      <w:pPr>
        <w:pStyle w:val="ListParagraph"/>
        <w:numPr>
          <w:ilvl w:val="0"/>
          <w:numId w:val="21"/>
        </w:numPr>
        <w:spacing w:before="120" w:after="120"/>
      </w:pPr>
      <w:r>
        <w:t>…\Bocada\DataCollection\NetBackup7.6\</w:t>
      </w:r>
      <w:r w:rsidRPr="00007A6E">
        <w:t>VERITAS\</w:t>
      </w:r>
      <w:proofErr w:type="spellStart"/>
      <w:r w:rsidRPr="00007A6E">
        <w:t>Volmgr</w:t>
      </w:r>
      <w:proofErr w:type="spellEnd"/>
      <w:r w:rsidRPr="00007A6E">
        <w:t>\bin</w:t>
      </w:r>
    </w:p>
    <w:p w14:paraId="3A3324D8" w14:textId="77777777" w:rsidR="007D64CB" w:rsidRDefault="007D64CB" w:rsidP="007D64CB">
      <w:pPr>
        <w:pStyle w:val="ListParagraph"/>
        <w:numPr>
          <w:ilvl w:val="0"/>
          <w:numId w:val="21"/>
        </w:numPr>
        <w:spacing w:before="120" w:after="120"/>
      </w:pPr>
      <w:r>
        <w:t>…\Bocada\DataCollection\NetBackup7.6\VERITAS\NetBackup</w:t>
      </w:r>
      <w:r w:rsidRPr="00007A6E">
        <w:t>\bin\admincmd</w:t>
      </w:r>
    </w:p>
    <w:p w14:paraId="57193A53" w14:textId="77777777" w:rsidR="007D64CB" w:rsidRDefault="007D64CB" w:rsidP="007D64CB">
      <w:pPr>
        <w:spacing w:after="200"/>
        <w:ind w:left="360"/>
      </w:pPr>
      <w:r>
        <w:t xml:space="preserve">In the Properties section of the Add/Edit Server wizard in Bocada, the Remote Admin console property should be set to the </w:t>
      </w:r>
      <w:proofErr w:type="spellStart"/>
      <w:r>
        <w:t>admincmd</w:t>
      </w:r>
      <w:proofErr w:type="spellEnd"/>
      <w:r>
        <w:t xml:space="preserve"> directory on the Bocada DCS where the directories have been copied to.</w:t>
      </w:r>
    </w:p>
    <w:p w14:paraId="7DDF6368" w14:textId="77777777" w:rsidR="007D64CB" w:rsidRDefault="007D64CB" w:rsidP="007D64CB">
      <w:pPr>
        <w:pStyle w:val="Heading4"/>
      </w:pPr>
      <w:r>
        <w:t>NBU Client</w:t>
      </w:r>
    </w:p>
    <w:p w14:paraId="7DF58423" w14:textId="77777777" w:rsidR="007D64CB" w:rsidRDefault="007D64CB" w:rsidP="007D64CB">
      <w:pPr>
        <w:rPr>
          <w:rFonts w:eastAsiaTheme="minorHAnsi"/>
        </w:rPr>
      </w:pPr>
      <w:r>
        <w:rPr>
          <w:rFonts w:eastAsiaTheme="minorHAnsi"/>
        </w:rPr>
        <w:t xml:space="preserve">The </w:t>
      </w:r>
      <w:r w:rsidRPr="00E0303C">
        <w:rPr>
          <w:rFonts w:eastAsiaTheme="minorHAnsi"/>
          <w:u w:val="single"/>
        </w:rPr>
        <w:t>NBU Client is not required</w:t>
      </w:r>
      <w:r w:rsidRPr="003979B8">
        <w:rPr>
          <w:rFonts w:eastAsiaTheme="minorHAnsi"/>
          <w:u w:val="single"/>
        </w:rPr>
        <w:t xml:space="preserve"> for Bocada data collection</w:t>
      </w:r>
      <w:r>
        <w:rPr>
          <w:rFonts w:eastAsiaTheme="minorHAnsi"/>
        </w:rPr>
        <w:t xml:space="preserve">. Unless it is needed for backing up the Bocada Data Collection server </w:t>
      </w:r>
      <w:r w:rsidRPr="00CE31F5">
        <w:rPr>
          <w:rFonts w:eastAsiaTheme="minorHAnsi"/>
          <w:u w:val="single"/>
        </w:rPr>
        <w:t>do not install it</w:t>
      </w:r>
      <w:r>
        <w:rPr>
          <w:rFonts w:eastAsiaTheme="minorHAnsi"/>
        </w:rPr>
        <w:t>. If the NBU Client is installed on the Bocada DCS, then the same version NBU Remote Admin Console must be installed to support all Bocada data collection. The following dependencies or requirements apply in this case:</w:t>
      </w:r>
    </w:p>
    <w:p w14:paraId="4EDB408E" w14:textId="77777777" w:rsidR="007D64CB" w:rsidRDefault="007D64CB" w:rsidP="007D64CB">
      <w:pPr>
        <w:pStyle w:val="ListParagraph"/>
        <w:numPr>
          <w:ilvl w:val="0"/>
          <w:numId w:val="5"/>
        </w:numPr>
        <w:spacing w:before="120" w:after="120"/>
        <w:rPr>
          <w:rFonts w:eastAsiaTheme="minorHAnsi"/>
        </w:rPr>
      </w:pPr>
      <w:r>
        <w:rPr>
          <w:rFonts w:eastAsiaTheme="minorHAnsi"/>
        </w:rPr>
        <w:t>NBU Client must be installed before the Remote Admin Console.</w:t>
      </w:r>
    </w:p>
    <w:p w14:paraId="4C485B95" w14:textId="77777777" w:rsidR="007D64CB" w:rsidRDefault="007D64CB" w:rsidP="007D64CB">
      <w:pPr>
        <w:pStyle w:val="ListParagraph"/>
        <w:numPr>
          <w:ilvl w:val="0"/>
          <w:numId w:val="5"/>
        </w:numPr>
        <w:spacing w:before="120" w:after="120"/>
        <w:rPr>
          <w:rFonts w:eastAsiaTheme="minorHAnsi"/>
        </w:rPr>
      </w:pPr>
      <w:r>
        <w:rPr>
          <w:rFonts w:eastAsiaTheme="minorHAnsi"/>
        </w:rPr>
        <w:t>NBU Client and NBU Remote Admin Console must be the same versions.</w:t>
      </w:r>
    </w:p>
    <w:p w14:paraId="0EEE2E5C" w14:textId="77777777" w:rsidR="007D64CB" w:rsidRPr="00FA6880" w:rsidRDefault="007D64CB" w:rsidP="007D64CB">
      <w:pPr>
        <w:pStyle w:val="ListParagraph"/>
        <w:numPr>
          <w:ilvl w:val="0"/>
          <w:numId w:val="5"/>
        </w:numPr>
        <w:spacing w:before="120" w:after="120"/>
        <w:rPr>
          <w:rFonts w:eastAsiaTheme="minorHAnsi"/>
        </w:rPr>
      </w:pPr>
      <w:r>
        <w:rPr>
          <w:rFonts w:eastAsiaTheme="minorHAnsi"/>
        </w:rPr>
        <w:t xml:space="preserve">See the matrix below for the version dependencies between the NetBackup Remote Admin Console and Master Server. </w:t>
      </w:r>
    </w:p>
    <w:p w14:paraId="627540FB" w14:textId="77777777" w:rsidR="007D64CB" w:rsidRDefault="007D64CB" w:rsidP="007D64CB">
      <w:pPr>
        <w:pStyle w:val="Heading3"/>
      </w:pPr>
      <w:bookmarkStart w:id="32" w:name="_Toc83310954"/>
      <w:bookmarkStart w:id="33" w:name="_Toc92123303"/>
      <w:r>
        <w:lastRenderedPageBreak/>
        <w:t>Settings for each Data Collection Type</w:t>
      </w:r>
      <w:bookmarkEnd w:id="32"/>
      <w:bookmarkEnd w:id="33"/>
    </w:p>
    <w:p w14:paraId="474ADAEA" w14:textId="77777777" w:rsidR="007D64CB" w:rsidRPr="00D64EAA" w:rsidRDefault="007D64CB" w:rsidP="007D64CB">
      <w:pPr>
        <w:pStyle w:val="Heading4"/>
      </w:pPr>
      <w:r>
        <w:t>Storage Collection</w:t>
      </w:r>
    </w:p>
    <w:p w14:paraId="1DBD14E8" w14:textId="77777777" w:rsidR="007D64CB" w:rsidRPr="00D64EAA" w:rsidRDefault="007D64CB" w:rsidP="007D64CB">
      <w:r>
        <w:t xml:space="preserve">In the Media Access Protocol advanced property, three </w:t>
      </w:r>
      <w:r w:rsidRPr="00D64EAA">
        <w:t xml:space="preserve">methods can be used to establish a connection tunnel between the </w:t>
      </w:r>
      <w:r>
        <w:rPr>
          <w:rFonts w:cstheme="minorHAnsi"/>
          <w:color w:val="000000"/>
          <w:szCs w:val="22"/>
        </w:rPr>
        <w:t>Bocada</w:t>
      </w:r>
      <w:r>
        <w:t xml:space="preserve"> </w:t>
      </w:r>
      <w:r w:rsidRPr="00D64EAA">
        <w:t xml:space="preserve">Collection </w:t>
      </w:r>
      <w:r>
        <w:t>S</w:t>
      </w:r>
      <w:r w:rsidRPr="00D64EAA">
        <w:t>erver a</w:t>
      </w:r>
      <w:r>
        <w:t>nd the NetBackup Master Server:</w:t>
      </w:r>
    </w:p>
    <w:p w14:paraId="79D7D036" w14:textId="77777777" w:rsidR="007D64CB" w:rsidRDefault="007D64CB" w:rsidP="007D64CB">
      <w:pPr>
        <w:pStyle w:val="ListParagraph"/>
        <w:numPr>
          <w:ilvl w:val="0"/>
          <w:numId w:val="11"/>
        </w:numPr>
      </w:pPr>
      <w:r w:rsidRPr="00D64EAA">
        <w:t xml:space="preserve">Local </w:t>
      </w:r>
      <w:r>
        <w:t>(Unix or Windows)</w:t>
      </w:r>
    </w:p>
    <w:p w14:paraId="675B8FD7" w14:textId="77777777" w:rsidR="007D64CB" w:rsidRDefault="007D64CB" w:rsidP="007D64CB">
      <w:pPr>
        <w:pStyle w:val="ListParagraph"/>
        <w:numPr>
          <w:ilvl w:val="0"/>
          <w:numId w:val="11"/>
        </w:numPr>
      </w:pPr>
      <w:r>
        <w:t>BpRsh or SSH (Unix)</w:t>
      </w:r>
    </w:p>
    <w:p w14:paraId="3EAA1E6C" w14:textId="77777777" w:rsidR="007D64CB" w:rsidRDefault="007D64CB" w:rsidP="007D64CB">
      <w:pPr>
        <w:pStyle w:val="ListParagraph"/>
        <w:numPr>
          <w:ilvl w:val="0"/>
          <w:numId w:val="11"/>
        </w:numPr>
      </w:pPr>
      <w:r>
        <w:t xml:space="preserve">MsTelnet or </w:t>
      </w:r>
      <w:proofErr w:type="spellStart"/>
      <w:r>
        <w:t>CopSSH</w:t>
      </w:r>
      <w:proofErr w:type="spellEnd"/>
      <w:r>
        <w:t xml:space="preserve"> (Windows)</w:t>
      </w:r>
    </w:p>
    <w:p w14:paraId="1F5DDD9E" w14:textId="77777777" w:rsidR="007D64CB" w:rsidRDefault="007D64CB" w:rsidP="007D64CB"/>
    <w:p w14:paraId="6F0BBBB4" w14:textId="77777777" w:rsidR="007D64CB" w:rsidRPr="00D64EAA" w:rsidRDefault="007D64CB" w:rsidP="007D64CB">
      <w:r>
        <w:rPr>
          <w:noProof/>
        </w:rPr>
        <w:drawing>
          <wp:inline distT="0" distB="0" distL="0" distR="0" wp14:anchorId="3EEB0A31" wp14:editId="59F2C22E">
            <wp:extent cx="5305426" cy="1371600"/>
            <wp:effectExtent l="0" t="0" r="9525" b="0"/>
            <wp:docPr id="1895354897"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354897" name="Picture 9"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05426" cy="1371600"/>
                    </a:xfrm>
                    <a:prstGeom prst="rect">
                      <a:avLst/>
                    </a:prstGeom>
                  </pic:spPr>
                </pic:pic>
              </a:graphicData>
            </a:graphic>
          </wp:inline>
        </w:drawing>
      </w:r>
    </w:p>
    <w:p w14:paraId="302CE945" w14:textId="77777777" w:rsidR="007D64CB" w:rsidRPr="00D64EAA" w:rsidRDefault="007D64CB" w:rsidP="007D64CB"/>
    <w:p w14:paraId="45FDBFBA" w14:textId="77777777" w:rsidR="007D64CB" w:rsidRDefault="007D64CB" w:rsidP="007D64CB">
      <w:r w:rsidRPr="00D64EAA">
        <w:t xml:space="preserve">The Local </w:t>
      </w:r>
      <w:r>
        <w:t xml:space="preserve">setting </w:t>
      </w:r>
      <w:r w:rsidRPr="00D64EAA">
        <w:t xml:space="preserve">utilizes the </w:t>
      </w:r>
      <w:hyperlink w:anchor="_NetBackup_Remote_Admin_1" w:history="1">
        <w:r>
          <w:rPr>
            <w:rStyle w:val="Hyperlink"/>
          </w:rPr>
          <w:t>NetBackup</w:t>
        </w:r>
        <w:r w:rsidRPr="00D64EAA">
          <w:rPr>
            <w:rStyle w:val="Hyperlink"/>
          </w:rPr>
          <w:t xml:space="preserve"> Remote Administration Console</w:t>
        </w:r>
      </w:hyperlink>
      <w:r w:rsidRPr="00D64EAA">
        <w:t xml:space="preserve"> installed </w:t>
      </w:r>
      <w:r>
        <w:t xml:space="preserve">on or copied to </w:t>
      </w:r>
      <w:r w:rsidRPr="00D64EAA">
        <w:t xml:space="preserve">the </w:t>
      </w:r>
      <w:r>
        <w:rPr>
          <w:rFonts w:cstheme="minorHAnsi"/>
          <w:color w:val="000000"/>
          <w:szCs w:val="22"/>
        </w:rPr>
        <w:t>Bocada</w:t>
      </w:r>
      <w:r>
        <w:t xml:space="preserve"> </w:t>
      </w:r>
      <w:r w:rsidRPr="00D64EAA">
        <w:t xml:space="preserve">Data Collection server </w:t>
      </w:r>
      <w:r>
        <w:t>as described above. This is the default setting.</w:t>
      </w:r>
    </w:p>
    <w:p w14:paraId="32B11D3C" w14:textId="77777777" w:rsidR="007D64CB" w:rsidRDefault="007D64CB" w:rsidP="007D64CB"/>
    <w:p w14:paraId="4FBB5865" w14:textId="77777777" w:rsidR="007D64CB" w:rsidRDefault="007D64CB" w:rsidP="007D64CB">
      <w:r>
        <w:t xml:space="preserve">Use of </w:t>
      </w:r>
      <w:proofErr w:type="spellStart"/>
      <w:r>
        <w:t>msTelnet</w:t>
      </w:r>
      <w:proofErr w:type="spellEnd"/>
      <w:r>
        <w:t xml:space="preserve"> or </w:t>
      </w:r>
      <w:proofErr w:type="spellStart"/>
      <w:r>
        <w:t>copSSH</w:t>
      </w:r>
      <w:proofErr w:type="spellEnd"/>
      <w:r>
        <w:t xml:space="preserve"> protocols can be used to access NetBackup</w:t>
      </w:r>
      <w:r w:rsidRPr="00D64EAA">
        <w:t xml:space="preserve"> servers installed on Windows machines.</w:t>
      </w:r>
      <w:r>
        <w:t xml:space="preserve"> For more information regarding installation of </w:t>
      </w:r>
      <w:proofErr w:type="spellStart"/>
      <w:r>
        <w:t>copSSH</w:t>
      </w:r>
      <w:proofErr w:type="spellEnd"/>
      <w:r>
        <w:t xml:space="preserve">, please contact </w:t>
      </w:r>
      <w:hyperlink w:anchor="_Technical_Support_1" w:history="1">
        <w:r w:rsidRPr="0004306E">
          <w:rPr>
            <w:rStyle w:val="Hyperlink"/>
          </w:rPr>
          <w:t>Bocada Support</w:t>
        </w:r>
      </w:hyperlink>
      <w:r>
        <w:t>.</w:t>
      </w:r>
    </w:p>
    <w:p w14:paraId="613AED1C" w14:textId="77777777" w:rsidR="007D64CB" w:rsidRDefault="007D64CB" w:rsidP="007D64CB"/>
    <w:p w14:paraId="2CA743E2" w14:textId="77777777" w:rsidR="007D64CB" w:rsidRDefault="007D64CB" w:rsidP="007D64CB">
      <w:r w:rsidRPr="00D64EAA">
        <w:t xml:space="preserve">SSH </w:t>
      </w:r>
      <w:r>
        <w:t>is an alternative protocol</w:t>
      </w:r>
      <w:r w:rsidRPr="00D64EAA">
        <w:t xml:space="preserve"> that can be utilized to collect from </w:t>
      </w:r>
      <w:r>
        <w:t>NetBackup</w:t>
      </w:r>
      <w:r w:rsidRPr="00D64EAA">
        <w:t xml:space="preserve"> servers installed on UNIX platforms.</w:t>
      </w:r>
    </w:p>
    <w:p w14:paraId="27E4007B" w14:textId="77777777" w:rsidR="007D64CB" w:rsidRPr="00D64EAA" w:rsidRDefault="007D64CB" w:rsidP="007D64CB">
      <w:pPr>
        <w:pStyle w:val="Heading4"/>
        <w:spacing w:after="240"/>
      </w:pPr>
      <w:r w:rsidRPr="00D64EAA">
        <w:t>Policy Collection</w:t>
      </w:r>
    </w:p>
    <w:p w14:paraId="70F33E2E" w14:textId="77777777" w:rsidR="007D64CB" w:rsidRDefault="007D64CB" w:rsidP="007D64CB">
      <w:r>
        <w:t xml:space="preserve">Policy data is collected using the </w:t>
      </w:r>
      <w:hyperlink w:anchor="_NetBackup_Windows_Remote" w:history="1">
        <w:r w:rsidRPr="002A3757">
          <w:rPr>
            <w:rStyle w:val="Hyperlink"/>
          </w:rPr>
          <w:t>NetBackup Remote Administration Console</w:t>
        </w:r>
      </w:hyperlink>
      <w:r w:rsidRPr="00D64EAA">
        <w:t xml:space="preserve"> </w:t>
      </w:r>
      <w:r>
        <w:t xml:space="preserve">executable files </w:t>
      </w:r>
      <w:r w:rsidRPr="00D64EAA">
        <w:t xml:space="preserve">installed </w:t>
      </w:r>
      <w:r>
        <w:t xml:space="preserve">on or copied to </w:t>
      </w:r>
      <w:r w:rsidRPr="00D64EAA">
        <w:t xml:space="preserve">the </w:t>
      </w:r>
      <w:r>
        <w:rPr>
          <w:rFonts w:cstheme="minorHAnsi"/>
          <w:color w:val="000000"/>
          <w:szCs w:val="22"/>
        </w:rPr>
        <w:t>Bocada</w:t>
      </w:r>
      <w:r>
        <w:t xml:space="preserve"> </w:t>
      </w:r>
      <w:r w:rsidRPr="00D64EAA">
        <w:t>Data Collection server</w:t>
      </w:r>
      <w:r>
        <w:t xml:space="preserve"> (legacy method) or using the </w:t>
      </w:r>
      <w:hyperlink w:anchor="_NetBackup_Java_Admin" w:history="1">
        <w:r w:rsidRPr="002A3757">
          <w:rPr>
            <w:rStyle w:val="Hyperlink"/>
          </w:rPr>
          <w:t>Java Admin Console</w:t>
        </w:r>
      </w:hyperlink>
      <w:r>
        <w:t xml:space="preserve"> (preferred method). This is controlled by the Primary Data Source selection but is not dependent on the Media Access Protocol setting.</w:t>
      </w:r>
    </w:p>
    <w:p w14:paraId="3EA56033" w14:textId="77777777" w:rsidR="007D64CB" w:rsidRDefault="007D64CB" w:rsidP="007D64CB"/>
    <w:p w14:paraId="6968572C" w14:textId="77777777" w:rsidR="007D64CB" w:rsidRDefault="007D64CB" w:rsidP="007D64CB">
      <w:r>
        <w:t xml:space="preserve">When NetBackup is used to backup VMware VMs, the NetBackup </w:t>
      </w:r>
      <w:hyperlink w:anchor="_Netbackup_Java_Console," w:history="1">
        <w:r w:rsidRPr="002A3757">
          <w:rPr>
            <w:rStyle w:val="Hyperlink"/>
          </w:rPr>
          <w:t>Java Admin Console</w:t>
        </w:r>
      </w:hyperlink>
      <w:r>
        <w:t xml:space="preserve"> (version 7.5 or higher) must be present on Data Collection Servers in order to properly map data for NetBackup VMware policy clients to virtual machines. Without the Java Admin Console, data will not be displayed in Bocada properly. Note that installing the current version of the Java Admin Console will automatically install all earlier supported versions.</w:t>
      </w:r>
    </w:p>
    <w:p w14:paraId="62E51A3C" w14:textId="77777777" w:rsidR="007D64CB" w:rsidRDefault="007D64CB" w:rsidP="007D64CB">
      <w:pPr>
        <w:pStyle w:val="Heading4"/>
      </w:pPr>
      <w:r>
        <w:t>Bocada Data Collection Service Login</w:t>
      </w:r>
    </w:p>
    <w:p w14:paraId="0A2C552E" w14:textId="77777777" w:rsidR="007D64CB" w:rsidRPr="006B071D" w:rsidRDefault="007D64CB" w:rsidP="007D64CB">
      <w:pPr>
        <w:widowControl w:val="0"/>
        <w:autoSpaceDE w:val="0"/>
        <w:autoSpaceDN w:val="0"/>
        <w:adjustRightInd w:val="0"/>
        <w:spacing w:before="93"/>
        <w:ind w:right="109"/>
        <w:rPr>
          <w:rFonts w:eastAsia="MS PGothic" w:cstheme="minorHAnsi"/>
          <w:color w:val="000000"/>
          <w:szCs w:val="22"/>
        </w:rPr>
      </w:pPr>
      <w:r w:rsidRPr="009341F2">
        <w:rPr>
          <w:rFonts w:eastAsia="MS PGothic" w:cstheme="minorHAnsi"/>
          <w:color w:val="000000"/>
          <w:szCs w:val="22"/>
        </w:rPr>
        <w:t xml:space="preserve">The </w:t>
      </w:r>
      <w:r>
        <w:rPr>
          <w:rFonts w:cstheme="minorHAnsi"/>
          <w:color w:val="000000"/>
          <w:szCs w:val="22"/>
        </w:rPr>
        <w:t>Bocada</w:t>
      </w:r>
      <w:r w:rsidRPr="009341F2">
        <w:rPr>
          <w:rFonts w:eastAsia="MS PGothic" w:cstheme="minorHAnsi"/>
          <w:color w:val="000000"/>
          <w:szCs w:val="22"/>
        </w:rPr>
        <w:t xml:space="preserve"> collection engine relies on the Bocada </w:t>
      </w:r>
      <w:r>
        <w:rPr>
          <w:rFonts w:eastAsia="MS PGothic" w:cstheme="minorHAnsi"/>
          <w:color w:val="000000"/>
          <w:szCs w:val="22"/>
        </w:rPr>
        <w:t xml:space="preserve">Data Collection </w:t>
      </w:r>
      <w:r w:rsidRPr="009341F2">
        <w:rPr>
          <w:rFonts w:eastAsia="MS PGothic" w:cstheme="minorHAnsi"/>
          <w:color w:val="000000"/>
          <w:szCs w:val="22"/>
        </w:rPr>
        <w:t>Service</w:t>
      </w:r>
      <w:r>
        <w:rPr>
          <w:rFonts w:eastAsia="MS PGothic" w:cstheme="minorHAnsi"/>
          <w:color w:val="000000"/>
          <w:szCs w:val="22"/>
        </w:rPr>
        <w:t xml:space="preserve">. In some environments </w:t>
      </w:r>
      <w:r w:rsidRPr="009341F2">
        <w:rPr>
          <w:rFonts w:eastAsia="MS PGothic" w:cstheme="minorHAnsi"/>
          <w:color w:val="000000"/>
          <w:szCs w:val="22"/>
        </w:rPr>
        <w:t xml:space="preserve">running the </w:t>
      </w:r>
      <w:r>
        <w:rPr>
          <w:rFonts w:eastAsia="MS PGothic" w:cstheme="minorHAnsi"/>
          <w:color w:val="000000"/>
          <w:szCs w:val="22"/>
        </w:rPr>
        <w:t xml:space="preserve">service </w:t>
      </w:r>
      <w:r w:rsidRPr="009341F2">
        <w:rPr>
          <w:rFonts w:eastAsia="MS PGothic" w:cstheme="minorHAnsi"/>
          <w:color w:val="000000"/>
          <w:szCs w:val="22"/>
        </w:rPr>
        <w:t xml:space="preserve">under the Local System account may not grant the plugin sufficient permissions to collect data from </w:t>
      </w:r>
      <w:r>
        <w:rPr>
          <w:rFonts w:eastAsia="MS PGothic" w:cstheme="minorHAnsi"/>
          <w:color w:val="000000"/>
          <w:szCs w:val="22"/>
        </w:rPr>
        <w:t>NetBackup</w:t>
      </w:r>
      <w:r w:rsidRPr="009341F2">
        <w:rPr>
          <w:rFonts w:eastAsia="MS PGothic" w:cstheme="minorHAnsi"/>
          <w:color w:val="000000"/>
          <w:szCs w:val="22"/>
        </w:rPr>
        <w:t xml:space="preserve"> server</w:t>
      </w:r>
      <w:r>
        <w:rPr>
          <w:rFonts w:eastAsia="MS PGothic" w:cstheme="minorHAnsi"/>
          <w:color w:val="000000"/>
          <w:szCs w:val="22"/>
        </w:rPr>
        <w:t>s</w:t>
      </w:r>
      <w:r w:rsidRPr="009341F2">
        <w:rPr>
          <w:rFonts w:eastAsia="MS PGothic" w:cstheme="minorHAnsi"/>
          <w:color w:val="000000"/>
          <w:szCs w:val="22"/>
        </w:rPr>
        <w:t xml:space="preserve">. In this case, change the </w:t>
      </w:r>
      <w:r>
        <w:rPr>
          <w:rFonts w:eastAsia="MS PGothic" w:cstheme="minorHAnsi"/>
          <w:color w:val="000000"/>
          <w:szCs w:val="22"/>
        </w:rPr>
        <w:t xml:space="preserve">“Log On” </w:t>
      </w:r>
      <w:r w:rsidRPr="009341F2">
        <w:rPr>
          <w:rFonts w:eastAsia="MS PGothic" w:cstheme="minorHAnsi"/>
          <w:color w:val="000000"/>
          <w:szCs w:val="22"/>
        </w:rPr>
        <w:t xml:space="preserve">for the </w:t>
      </w:r>
      <w:r>
        <w:rPr>
          <w:rFonts w:eastAsia="MS PGothic" w:cstheme="minorHAnsi"/>
          <w:color w:val="000000"/>
          <w:szCs w:val="22"/>
        </w:rPr>
        <w:t xml:space="preserve">Data Collection Service to </w:t>
      </w:r>
      <w:r w:rsidRPr="009341F2">
        <w:rPr>
          <w:rFonts w:eastAsia="MS PGothic" w:cstheme="minorHAnsi"/>
          <w:color w:val="000000"/>
          <w:szCs w:val="22"/>
        </w:rPr>
        <w:t>use a named account.</w:t>
      </w:r>
    </w:p>
    <w:p w14:paraId="61CC6FF8" w14:textId="77777777" w:rsidR="007D64CB" w:rsidRPr="00F65AA0" w:rsidRDefault="007D64CB" w:rsidP="007D64CB">
      <w:pPr>
        <w:pStyle w:val="Heading2"/>
        <w:spacing w:after="240"/>
      </w:pPr>
      <w:bookmarkStart w:id="34" w:name="_Toc83310955"/>
      <w:bookmarkStart w:id="35" w:name="_Toc83311506"/>
      <w:bookmarkStart w:id="36" w:name="_Toc92123304"/>
      <w:r>
        <w:lastRenderedPageBreak/>
        <w:t>Configuring the NetBackup Master Server in Bocada</w:t>
      </w:r>
      <w:bookmarkEnd w:id="34"/>
      <w:bookmarkEnd w:id="35"/>
      <w:bookmarkEnd w:id="36"/>
    </w:p>
    <w:p w14:paraId="7AF06803" w14:textId="77777777" w:rsidR="007D64CB" w:rsidRDefault="007D64CB" w:rsidP="007D64CB">
      <w:pPr>
        <w:widowControl w:val="0"/>
        <w:autoSpaceDE w:val="0"/>
        <w:autoSpaceDN w:val="0"/>
        <w:adjustRightInd w:val="0"/>
        <w:spacing w:line="243" w:lineRule="auto"/>
        <w:ind w:right="47"/>
        <w:rPr>
          <w:rFonts w:eastAsia="MS PGothic" w:cstheme="minorHAnsi"/>
          <w:color w:val="000000"/>
          <w:szCs w:val="22"/>
        </w:rPr>
      </w:pPr>
      <w:r w:rsidRPr="00F7448E">
        <w:rPr>
          <w:rFonts w:eastAsia="MS PGothic" w:cstheme="minorHAnsi"/>
          <w:color w:val="000000"/>
          <w:szCs w:val="22"/>
        </w:rPr>
        <w:t xml:space="preserve">Backup Server Properties determine how the plugin will interact with the </w:t>
      </w:r>
      <w:r>
        <w:rPr>
          <w:rFonts w:eastAsia="MS PGothic" w:cstheme="minorHAnsi"/>
          <w:color w:val="000000"/>
          <w:szCs w:val="22"/>
        </w:rPr>
        <w:t>NetBackup server.</w:t>
      </w:r>
      <w:r w:rsidRPr="00F7448E">
        <w:rPr>
          <w:rFonts w:eastAsia="MS PGothic" w:cstheme="minorHAnsi"/>
          <w:color w:val="000000"/>
          <w:szCs w:val="22"/>
        </w:rPr>
        <w:t xml:space="preserve"> </w:t>
      </w:r>
      <w:r>
        <w:rPr>
          <w:rFonts w:eastAsia="MS PGothic" w:cstheme="minorHAnsi"/>
          <w:color w:val="000000"/>
          <w:szCs w:val="22"/>
        </w:rPr>
        <w:t xml:space="preserve">Backup Servers may be added to Bocada via the Operations &gt; Servers view, or edited from this view once added; Backup Server Properties may also be edited from the Operations &gt; Data Collection view once a collection has been run against that server. </w:t>
      </w:r>
    </w:p>
    <w:p w14:paraId="73D34302" w14:textId="77777777" w:rsidR="007D64CB" w:rsidRDefault="007D64CB" w:rsidP="007D64CB">
      <w:pPr>
        <w:widowControl w:val="0"/>
        <w:autoSpaceDE w:val="0"/>
        <w:autoSpaceDN w:val="0"/>
        <w:adjustRightInd w:val="0"/>
        <w:spacing w:line="243" w:lineRule="auto"/>
        <w:ind w:right="47"/>
        <w:rPr>
          <w:rFonts w:eastAsia="MS PGothic" w:cstheme="minorHAnsi"/>
          <w:color w:val="000000"/>
          <w:szCs w:val="22"/>
        </w:rPr>
      </w:pPr>
    </w:p>
    <w:p w14:paraId="0ABE90C0" w14:textId="77777777" w:rsidR="007D64CB" w:rsidRDefault="007D64CB" w:rsidP="007D64CB">
      <w:pPr>
        <w:widowControl w:val="0"/>
        <w:autoSpaceDE w:val="0"/>
        <w:autoSpaceDN w:val="0"/>
        <w:adjustRightInd w:val="0"/>
        <w:spacing w:line="243" w:lineRule="auto"/>
        <w:ind w:right="47"/>
        <w:rPr>
          <w:rFonts w:eastAsia="MS PGothic" w:cstheme="minorHAnsi"/>
          <w:color w:val="000000"/>
          <w:szCs w:val="22"/>
        </w:rPr>
      </w:pPr>
      <w:r>
        <w:rPr>
          <w:rFonts w:eastAsia="MS PGothic" w:cstheme="minorHAnsi"/>
          <w:color w:val="000000"/>
          <w:szCs w:val="22"/>
        </w:rPr>
        <w:t xml:space="preserve">To add a NetBackup server to Bocada for data collections, select the Add Server action from the right Action panel, and update the following fields: </w:t>
      </w:r>
    </w:p>
    <w:p w14:paraId="4BC3D451" w14:textId="77777777" w:rsidR="007D64CB" w:rsidRDefault="007D64CB" w:rsidP="007D64CB">
      <w:pPr>
        <w:widowControl w:val="0"/>
        <w:autoSpaceDE w:val="0"/>
        <w:autoSpaceDN w:val="0"/>
        <w:adjustRightInd w:val="0"/>
        <w:spacing w:line="243" w:lineRule="auto"/>
        <w:ind w:right="47"/>
        <w:rPr>
          <w:rFonts w:eastAsia="MS PGothic" w:cstheme="minorHAnsi"/>
          <w:color w:val="000000"/>
          <w:szCs w:val="22"/>
        </w:rPr>
      </w:pPr>
    </w:p>
    <w:p w14:paraId="32B4F49A" w14:textId="77777777" w:rsidR="007D64CB" w:rsidRDefault="007D64CB" w:rsidP="007D64CB">
      <w:pPr>
        <w:pStyle w:val="ListParagraph"/>
        <w:widowControl w:val="0"/>
        <w:numPr>
          <w:ilvl w:val="0"/>
          <w:numId w:val="39"/>
        </w:numPr>
        <w:autoSpaceDE w:val="0"/>
        <w:autoSpaceDN w:val="0"/>
        <w:adjustRightInd w:val="0"/>
        <w:spacing w:line="243" w:lineRule="auto"/>
        <w:ind w:right="47"/>
        <w:rPr>
          <w:rFonts w:eastAsia="MS PGothic" w:cstheme="minorHAnsi"/>
          <w:color w:val="000000"/>
          <w:szCs w:val="22"/>
        </w:rPr>
      </w:pPr>
      <w:r>
        <w:rPr>
          <w:rFonts w:eastAsia="MS PGothic" w:cstheme="minorHAnsi"/>
          <w:color w:val="000000"/>
          <w:szCs w:val="22"/>
        </w:rPr>
        <w:t>Server names to add: NetBackup Master server to be collected</w:t>
      </w:r>
    </w:p>
    <w:p w14:paraId="6318953B" w14:textId="77777777" w:rsidR="007D64CB" w:rsidRDefault="007D64CB" w:rsidP="007D64CB">
      <w:pPr>
        <w:pStyle w:val="ListParagraph"/>
        <w:widowControl w:val="0"/>
        <w:numPr>
          <w:ilvl w:val="0"/>
          <w:numId w:val="39"/>
        </w:numPr>
        <w:autoSpaceDE w:val="0"/>
        <w:autoSpaceDN w:val="0"/>
        <w:adjustRightInd w:val="0"/>
        <w:spacing w:line="243" w:lineRule="auto"/>
        <w:ind w:right="47"/>
        <w:rPr>
          <w:rFonts w:eastAsia="MS PGothic" w:cstheme="minorHAnsi"/>
          <w:color w:val="000000"/>
          <w:szCs w:val="22"/>
        </w:rPr>
      </w:pPr>
      <w:r>
        <w:rPr>
          <w:rFonts w:eastAsia="MS PGothic" w:cstheme="minorHAnsi"/>
          <w:color w:val="000000"/>
          <w:szCs w:val="22"/>
        </w:rPr>
        <w:t>Application Type for these servers: Select NetBackup</w:t>
      </w:r>
    </w:p>
    <w:p w14:paraId="4121D7BE" w14:textId="77777777" w:rsidR="007D64CB" w:rsidRDefault="007D64CB" w:rsidP="007D64CB">
      <w:pPr>
        <w:pStyle w:val="ListParagraph"/>
        <w:widowControl w:val="0"/>
        <w:numPr>
          <w:ilvl w:val="0"/>
          <w:numId w:val="39"/>
        </w:numPr>
        <w:autoSpaceDE w:val="0"/>
        <w:autoSpaceDN w:val="0"/>
        <w:adjustRightInd w:val="0"/>
        <w:spacing w:line="243" w:lineRule="auto"/>
        <w:ind w:right="47"/>
        <w:rPr>
          <w:rFonts w:eastAsia="MS PGothic" w:cstheme="minorHAnsi"/>
          <w:color w:val="000000"/>
          <w:szCs w:val="22"/>
        </w:rPr>
      </w:pPr>
      <w:r>
        <w:rPr>
          <w:rFonts w:eastAsia="MS PGothic" w:cstheme="minorHAnsi"/>
          <w:color w:val="000000"/>
          <w:szCs w:val="22"/>
        </w:rPr>
        <w:t xml:space="preserve">Username: Username with the required </w:t>
      </w:r>
      <w:hyperlink w:anchor="_User_Permissions" w:history="1">
        <w:r w:rsidRPr="006C5816">
          <w:rPr>
            <w:rStyle w:val="Hyperlink"/>
            <w:rFonts w:eastAsia="MS PGothic" w:cstheme="minorHAnsi"/>
            <w:szCs w:val="22"/>
          </w:rPr>
          <w:t>permissions</w:t>
        </w:r>
      </w:hyperlink>
      <w:r>
        <w:rPr>
          <w:rFonts w:eastAsia="MS PGothic" w:cstheme="minorHAnsi"/>
          <w:color w:val="000000"/>
          <w:szCs w:val="22"/>
        </w:rPr>
        <w:t xml:space="preserve"> </w:t>
      </w:r>
    </w:p>
    <w:p w14:paraId="4A5E6FA9" w14:textId="77777777" w:rsidR="007D64CB" w:rsidRDefault="007D64CB" w:rsidP="007D64CB">
      <w:pPr>
        <w:pStyle w:val="ListParagraph"/>
        <w:widowControl w:val="0"/>
        <w:numPr>
          <w:ilvl w:val="0"/>
          <w:numId w:val="39"/>
        </w:numPr>
        <w:autoSpaceDE w:val="0"/>
        <w:autoSpaceDN w:val="0"/>
        <w:adjustRightInd w:val="0"/>
        <w:spacing w:line="243" w:lineRule="auto"/>
        <w:ind w:right="47"/>
        <w:rPr>
          <w:rFonts w:eastAsia="MS PGothic" w:cstheme="minorHAnsi"/>
          <w:color w:val="000000"/>
          <w:szCs w:val="22"/>
        </w:rPr>
      </w:pPr>
      <w:r>
        <w:rPr>
          <w:rFonts w:eastAsia="MS PGothic" w:cstheme="minorHAnsi"/>
          <w:color w:val="000000"/>
          <w:szCs w:val="22"/>
        </w:rPr>
        <w:t>Password: Password for the username above</w:t>
      </w:r>
    </w:p>
    <w:p w14:paraId="23EE85DB" w14:textId="77777777" w:rsidR="007D64CB" w:rsidRDefault="007D64CB" w:rsidP="007D64CB">
      <w:pPr>
        <w:pStyle w:val="ListParagraph"/>
        <w:widowControl w:val="0"/>
        <w:numPr>
          <w:ilvl w:val="0"/>
          <w:numId w:val="39"/>
        </w:numPr>
        <w:autoSpaceDE w:val="0"/>
        <w:autoSpaceDN w:val="0"/>
        <w:adjustRightInd w:val="0"/>
        <w:spacing w:line="243" w:lineRule="auto"/>
        <w:ind w:right="47"/>
        <w:rPr>
          <w:rFonts w:eastAsia="MS PGothic" w:cstheme="minorHAnsi"/>
          <w:color w:val="000000"/>
          <w:szCs w:val="22"/>
        </w:rPr>
      </w:pPr>
      <w:r>
        <w:rPr>
          <w:rFonts w:eastAsia="MS PGothic" w:cstheme="minorHAnsi"/>
          <w:color w:val="000000"/>
          <w:szCs w:val="22"/>
        </w:rPr>
        <w:t>NetBackup Install Path: The defaults are:</w:t>
      </w:r>
    </w:p>
    <w:p w14:paraId="1091E5C6" w14:textId="77777777" w:rsidR="007D64CB" w:rsidRPr="003A0703" w:rsidRDefault="007D64CB" w:rsidP="007D64CB">
      <w:pPr>
        <w:pStyle w:val="ListParagraph"/>
        <w:widowControl w:val="0"/>
        <w:autoSpaceDE w:val="0"/>
        <w:autoSpaceDN w:val="0"/>
        <w:adjustRightInd w:val="0"/>
        <w:spacing w:line="243" w:lineRule="auto"/>
        <w:ind w:left="1440" w:right="47"/>
        <w:rPr>
          <w:rFonts w:eastAsia="MS PGothic" w:cstheme="minorHAnsi"/>
          <w:color w:val="000000"/>
          <w:szCs w:val="22"/>
        </w:rPr>
      </w:pPr>
      <w:r>
        <w:rPr>
          <w:i/>
          <w:iCs/>
          <w:sz w:val="23"/>
          <w:szCs w:val="23"/>
        </w:rPr>
        <w:t xml:space="preserve">Windows = C:\Program Files\VERITAS </w:t>
      </w:r>
    </w:p>
    <w:p w14:paraId="48288DC8" w14:textId="77777777" w:rsidR="007D64CB" w:rsidRDefault="007D64CB" w:rsidP="007D64CB">
      <w:pPr>
        <w:pStyle w:val="ListParagraph"/>
        <w:widowControl w:val="0"/>
        <w:autoSpaceDE w:val="0"/>
        <w:autoSpaceDN w:val="0"/>
        <w:adjustRightInd w:val="0"/>
        <w:spacing w:line="243" w:lineRule="auto"/>
        <w:ind w:left="1440" w:right="47"/>
        <w:rPr>
          <w:rFonts w:eastAsia="MS PGothic" w:cstheme="minorHAnsi"/>
          <w:color w:val="000000"/>
          <w:szCs w:val="22"/>
        </w:rPr>
      </w:pPr>
      <w:r>
        <w:rPr>
          <w:i/>
          <w:iCs/>
          <w:sz w:val="23"/>
          <w:szCs w:val="23"/>
        </w:rPr>
        <w:t>UNIX = /</w:t>
      </w:r>
      <w:proofErr w:type="spellStart"/>
      <w:r>
        <w:rPr>
          <w:i/>
          <w:iCs/>
          <w:sz w:val="23"/>
          <w:szCs w:val="23"/>
        </w:rPr>
        <w:t>usr</w:t>
      </w:r>
      <w:proofErr w:type="spellEnd"/>
      <w:r>
        <w:rPr>
          <w:i/>
          <w:iCs/>
          <w:sz w:val="23"/>
          <w:szCs w:val="23"/>
        </w:rPr>
        <w:t>/</w:t>
      </w:r>
      <w:proofErr w:type="spellStart"/>
      <w:r>
        <w:rPr>
          <w:i/>
          <w:iCs/>
          <w:sz w:val="23"/>
          <w:szCs w:val="23"/>
        </w:rPr>
        <w:t>openv</w:t>
      </w:r>
      <w:proofErr w:type="spellEnd"/>
    </w:p>
    <w:p w14:paraId="56D41BFA" w14:textId="77777777" w:rsidR="007D64CB" w:rsidRDefault="007D64CB" w:rsidP="007D64CB">
      <w:pPr>
        <w:pStyle w:val="ListParagraph"/>
        <w:widowControl w:val="0"/>
        <w:numPr>
          <w:ilvl w:val="0"/>
          <w:numId w:val="39"/>
        </w:numPr>
        <w:autoSpaceDE w:val="0"/>
        <w:autoSpaceDN w:val="0"/>
        <w:adjustRightInd w:val="0"/>
        <w:spacing w:line="243" w:lineRule="auto"/>
        <w:ind w:right="47"/>
        <w:rPr>
          <w:rFonts w:eastAsia="MS PGothic" w:cstheme="minorHAnsi"/>
          <w:color w:val="000000"/>
          <w:szCs w:val="22"/>
        </w:rPr>
      </w:pPr>
      <w:r>
        <w:rPr>
          <w:rFonts w:eastAsia="MS PGothic" w:cstheme="minorHAnsi"/>
          <w:color w:val="000000"/>
          <w:szCs w:val="22"/>
        </w:rPr>
        <w:t xml:space="preserve">NetBackup Java Admin Install Path:  </w:t>
      </w:r>
      <w:r w:rsidRPr="00A65924">
        <w:rPr>
          <w:rFonts w:eastAsia="MS PGothic" w:cstheme="minorHAnsi"/>
          <w:b/>
          <w:color w:val="000000"/>
          <w:szCs w:val="22"/>
        </w:rPr>
        <w:t>MUST BE BLANK</w:t>
      </w:r>
    </w:p>
    <w:p w14:paraId="22423C5C" w14:textId="77777777" w:rsidR="007D64CB" w:rsidRDefault="007D64CB" w:rsidP="007D64CB">
      <w:pPr>
        <w:pStyle w:val="ListParagraph"/>
        <w:widowControl w:val="0"/>
        <w:numPr>
          <w:ilvl w:val="0"/>
          <w:numId w:val="39"/>
        </w:numPr>
        <w:autoSpaceDE w:val="0"/>
        <w:autoSpaceDN w:val="0"/>
        <w:adjustRightInd w:val="0"/>
        <w:spacing w:line="243" w:lineRule="auto"/>
        <w:ind w:right="47"/>
        <w:rPr>
          <w:rFonts w:eastAsia="MS PGothic" w:cstheme="minorHAnsi"/>
          <w:color w:val="000000"/>
          <w:szCs w:val="22"/>
        </w:rPr>
      </w:pPr>
      <w:r>
        <w:rPr>
          <w:rFonts w:eastAsia="MS PGothic" w:cstheme="minorHAnsi"/>
          <w:color w:val="000000"/>
          <w:szCs w:val="22"/>
        </w:rPr>
        <w:t>Time zone: Time zone of the NetBackup server</w:t>
      </w:r>
    </w:p>
    <w:p w14:paraId="62125688" w14:textId="77777777" w:rsidR="007D64CB" w:rsidRDefault="007D64CB" w:rsidP="007D64CB">
      <w:pPr>
        <w:pStyle w:val="ListParagraph"/>
        <w:widowControl w:val="0"/>
        <w:numPr>
          <w:ilvl w:val="0"/>
          <w:numId w:val="39"/>
        </w:numPr>
        <w:autoSpaceDE w:val="0"/>
        <w:autoSpaceDN w:val="0"/>
        <w:adjustRightInd w:val="0"/>
        <w:spacing w:line="243" w:lineRule="auto"/>
        <w:ind w:right="47"/>
        <w:rPr>
          <w:rFonts w:eastAsia="MS PGothic" w:cstheme="minorHAnsi"/>
          <w:color w:val="000000"/>
          <w:szCs w:val="22"/>
        </w:rPr>
      </w:pPr>
      <w:r>
        <w:rPr>
          <w:rFonts w:eastAsia="MS PGothic" w:cstheme="minorHAnsi"/>
          <w:color w:val="000000"/>
          <w:szCs w:val="22"/>
        </w:rPr>
        <w:t xml:space="preserve">Sybase ODBC Driver: </w:t>
      </w:r>
      <w:r>
        <w:t>Registry information for the ODBC Driver installed with the NBU Client</w:t>
      </w:r>
    </w:p>
    <w:p w14:paraId="748E99B0" w14:textId="77777777" w:rsidR="007D64CB" w:rsidRDefault="007D64CB" w:rsidP="007D64CB">
      <w:pPr>
        <w:pStyle w:val="ListParagraph"/>
        <w:widowControl w:val="0"/>
        <w:numPr>
          <w:ilvl w:val="0"/>
          <w:numId w:val="39"/>
        </w:numPr>
        <w:autoSpaceDE w:val="0"/>
        <w:autoSpaceDN w:val="0"/>
        <w:adjustRightInd w:val="0"/>
        <w:spacing w:line="243" w:lineRule="auto"/>
        <w:ind w:right="47"/>
        <w:rPr>
          <w:rFonts w:eastAsia="MS PGothic" w:cstheme="minorHAnsi"/>
          <w:color w:val="000000"/>
          <w:szCs w:val="22"/>
        </w:rPr>
      </w:pPr>
      <w:r>
        <w:rPr>
          <w:rFonts w:eastAsia="MS PGothic" w:cstheme="minorHAnsi"/>
          <w:color w:val="000000"/>
          <w:szCs w:val="22"/>
        </w:rPr>
        <w:t>Database host name: Default is the name of the NetBackup Master server</w:t>
      </w:r>
    </w:p>
    <w:p w14:paraId="1DAADF90" w14:textId="77777777" w:rsidR="007D64CB" w:rsidRDefault="007D64CB" w:rsidP="007D64CB">
      <w:pPr>
        <w:pStyle w:val="ListParagraph"/>
        <w:widowControl w:val="0"/>
        <w:numPr>
          <w:ilvl w:val="0"/>
          <w:numId w:val="39"/>
        </w:numPr>
        <w:autoSpaceDE w:val="0"/>
        <w:autoSpaceDN w:val="0"/>
        <w:adjustRightInd w:val="0"/>
        <w:spacing w:line="243" w:lineRule="auto"/>
        <w:ind w:right="47"/>
        <w:rPr>
          <w:rFonts w:eastAsia="MS PGothic" w:cstheme="minorHAnsi"/>
          <w:color w:val="000000"/>
          <w:szCs w:val="22"/>
        </w:rPr>
      </w:pPr>
      <w:r>
        <w:rPr>
          <w:rFonts w:eastAsia="MS PGothic" w:cstheme="minorHAnsi"/>
          <w:color w:val="000000"/>
          <w:szCs w:val="22"/>
        </w:rPr>
        <w:t>Database server (instance): Default is the NetBackup Master server prefaced by “NB_”</w:t>
      </w:r>
    </w:p>
    <w:p w14:paraId="3F4F5D12" w14:textId="77777777" w:rsidR="007D64CB" w:rsidRDefault="007D64CB" w:rsidP="007D64CB">
      <w:pPr>
        <w:pStyle w:val="ListParagraph"/>
        <w:widowControl w:val="0"/>
        <w:numPr>
          <w:ilvl w:val="0"/>
          <w:numId w:val="39"/>
        </w:numPr>
        <w:autoSpaceDE w:val="0"/>
        <w:autoSpaceDN w:val="0"/>
        <w:adjustRightInd w:val="0"/>
        <w:spacing w:line="243" w:lineRule="auto"/>
        <w:ind w:right="47"/>
        <w:rPr>
          <w:rFonts w:eastAsia="MS PGothic" w:cstheme="minorHAnsi"/>
          <w:color w:val="000000"/>
          <w:szCs w:val="22"/>
        </w:rPr>
      </w:pPr>
      <w:r>
        <w:rPr>
          <w:rFonts w:eastAsia="MS PGothic" w:cstheme="minorHAnsi"/>
          <w:color w:val="000000"/>
          <w:szCs w:val="22"/>
        </w:rPr>
        <w:t>Database Name: default value is “</w:t>
      </w:r>
      <w:proofErr w:type="spellStart"/>
      <w:r>
        <w:rPr>
          <w:rFonts w:eastAsia="MS PGothic" w:cstheme="minorHAnsi"/>
          <w:color w:val="000000"/>
          <w:szCs w:val="22"/>
        </w:rPr>
        <w:t>nbdb</w:t>
      </w:r>
      <w:proofErr w:type="spellEnd"/>
      <w:r>
        <w:rPr>
          <w:rFonts w:eastAsia="MS PGothic" w:cstheme="minorHAnsi"/>
          <w:color w:val="000000"/>
          <w:szCs w:val="22"/>
        </w:rPr>
        <w:t>”</w:t>
      </w:r>
    </w:p>
    <w:p w14:paraId="62B2597F" w14:textId="77777777" w:rsidR="007D64CB" w:rsidRDefault="007D64CB" w:rsidP="007D64CB">
      <w:pPr>
        <w:pStyle w:val="ListParagraph"/>
        <w:widowControl w:val="0"/>
        <w:numPr>
          <w:ilvl w:val="0"/>
          <w:numId w:val="39"/>
        </w:numPr>
        <w:autoSpaceDE w:val="0"/>
        <w:autoSpaceDN w:val="0"/>
        <w:adjustRightInd w:val="0"/>
        <w:spacing w:line="243" w:lineRule="auto"/>
        <w:ind w:right="47"/>
        <w:rPr>
          <w:rFonts w:eastAsia="MS PGothic" w:cstheme="minorHAnsi"/>
          <w:color w:val="000000"/>
          <w:szCs w:val="22"/>
        </w:rPr>
      </w:pPr>
      <w:r>
        <w:rPr>
          <w:rFonts w:eastAsia="MS PGothic" w:cstheme="minorHAnsi"/>
          <w:color w:val="000000"/>
          <w:szCs w:val="22"/>
        </w:rPr>
        <w:t xml:space="preserve">Database User: Default value is “dba”. Should be the same user as described in the </w:t>
      </w:r>
      <w:hyperlink w:anchor="_NetBackup_Database:_NBDB" w:history="1">
        <w:r>
          <w:rPr>
            <w:rStyle w:val="Hyperlink"/>
            <w:rFonts w:eastAsia="MS PGothic" w:cstheme="minorHAnsi"/>
            <w:szCs w:val="22"/>
          </w:rPr>
          <w:t>NetBackup</w:t>
        </w:r>
        <w:r w:rsidRPr="00E05ED1">
          <w:rPr>
            <w:rStyle w:val="Hyperlink"/>
            <w:rFonts w:eastAsia="MS PGothic" w:cstheme="minorHAnsi"/>
            <w:szCs w:val="22"/>
          </w:rPr>
          <w:t xml:space="preserve"> Database: NBDB</w:t>
        </w:r>
      </w:hyperlink>
      <w:r>
        <w:rPr>
          <w:rFonts w:eastAsia="MS PGothic" w:cstheme="minorHAnsi"/>
          <w:color w:val="000000"/>
          <w:szCs w:val="22"/>
        </w:rPr>
        <w:t xml:space="preserve"> section of this document.</w:t>
      </w:r>
    </w:p>
    <w:p w14:paraId="6F2054CB" w14:textId="77777777" w:rsidR="007D64CB" w:rsidRPr="00A13B5B" w:rsidRDefault="007D64CB" w:rsidP="007D64CB">
      <w:pPr>
        <w:pStyle w:val="ListParagraph"/>
        <w:widowControl w:val="0"/>
        <w:numPr>
          <w:ilvl w:val="0"/>
          <w:numId w:val="39"/>
        </w:numPr>
        <w:autoSpaceDE w:val="0"/>
        <w:autoSpaceDN w:val="0"/>
        <w:adjustRightInd w:val="0"/>
        <w:spacing w:after="200" w:line="243" w:lineRule="auto"/>
        <w:ind w:right="47"/>
        <w:rPr>
          <w:rFonts w:eastAsia="MS PGothic" w:cstheme="minorHAnsi"/>
          <w:color w:val="000000"/>
          <w:szCs w:val="22"/>
        </w:rPr>
      </w:pPr>
      <w:r w:rsidRPr="00E05ED1">
        <w:rPr>
          <w:rFonts w:eastAsia="MS PGothic" w:cstheme="minorHAnsi"/>
          <w:color w:val="000000"/>
          <w:szCs w:val="22"/>
        </w:rPr>
        <w:t>Database User Password: Default value for pre-7.7 is “</w:t>
      </w:r>
      <w:proofErr w:type="spellStart"/>
      <w:r w:rsidRPr="00E05ED1">
        <w:rPr>
          <w:rFonts w:eastAsia="MS PGothic" w:cstheme="minorHAnsi"/>
          <w:color w:val="000000"/>
          <w:szCs w:val="22"/>
        </w:rPr>
        <w:t>nbusql</w:t>
      </w:r>
      <w:proofErr w:type="spellEnd"/>
      <w:r w:rsidRPr="00E05ED1">
        <w:rPr>
          <w:rFonts w:eastAsia="MS PGothic" w:cstheme="minorHAnsi"/>
          <w:color w:val="000000"/>
          <w:szCs w:val="22"/>
        </w:rPr>
        <w:t>”.</w:t>
      </w:r>
      <w:r>
        <w:rPr>
          <w:rFonts w:eastAsia="MS PGothic" w:cstheme="minorHAnsi"/>
          <w:color w:val="000000"/>
          <w:szCs w:val="22"/>
        </w:rPr>
        <w:t xml:space="preserve"> </w:t>
      </w:r>
      <w:r w:rsidRPr="00E05ED1">
        <w:rPr>
          <w:rFonts w:eastAsia="MS PGothic" w:cstheme="minorHAnsi"/>
          <w:color w:val="000000"/>
          <w:szCs w:val="22"/>
        </w:rPr>
        <w:t xml:space="preserve">For newer versions, see the </w:t>
      </w:r>
      <w:hyperlink w:anchor="_NetBackup_Database:_NBDB" w:history="1">
        <w:r>
          <w:rPr>
            <w:rStyle w:val="Hyperlink"/>
            <w:rFonts w:eastAsia="MS PGothic" w:cstheme="minorHAnsi"/>
            <w:szCs w:val="22"/>
          </w:rPr>
          <w:t>NetBackup</w:t>
        </w:r>
        <w:r w:rsidRPr="00E05ED1">
          <w:rPr>
            <w:rStyle w:val="Hyperlink"/>
            <w:rFonts w:eastAsia="MS PGothic" w:cstheme="minorHAnsi"/>
            <w:szCs w:val="22"/>
          </w:rPr>
          <w:t xml:space="preserve"> </w:t>
        </w:r>
        <w:proofErr w:type="spellStart"/>
        <w:r w:rsidRPr="00E05ED1">
          <w:rPr>
            <w:rStyle w:val="Hyperlink"/>
            <w:rFonts w:eastAsia="MS PGothic" w:cstheme="minorHAnsi"/>
            <w:szCs w:val="22"/>
          </w:rPr>
          <w:t>Datebase</w:t>
        </w:r>
        <w:proofErr w:type="spellEnd"/>
        <w:r w:rsidRPr="00E05ED1">
          <w:rPr>
            <w:rStyle w:val="Hyperlink"/>
            <w:rFonts w:eastAsia="MS PGothic" w:cstheme="minorHAnsi"/>
            <w:szCs w:val="22"/>
          </w:rPr>
          <w:t>: NBDB</w:t>
        </w:r>
      </w:hyperlink>
      <w:r w:rsidRPr="00E05ED1">
        <w:rPr>
          <w:rFonts w:eastAsia="MS PGothic" w:cstheme="minorHAnsi"/>
          <w:color w:val="000000"/>
          <w:szCs w:val="22"/>
        </w:rPr>
        <w:t xml:space="preserve"> section of this document.</w:t>
      </w:r>
    </w:p>
    <w:p w14:paraId="4661F305" w14:textId="77777777" w:rsidR="007D64CB" w:rsidRPr="00A13B5B" w:rsidRDefault="007D64CB" w:rsidP="007D64CB">
      <w:pPr>
        <w:widowControl w:val="0"/>
        <w:autoSpaceDE w:val="0"/>
        <w:autoSpaceDN w:val="0"/>
        <w:adjustRightInd w:val="0"/>
        <w:spacing w:after="200" w:line="243" w:lineRule="auto"/>
        <w:ind w:left="360" w:right="47"/>
        <w:rPr>
          <w:rFonts w:eastAsia="MS PGothic" w:cstheme="minorHAnsi"/>
          <w:color w:val="000000"/>
          <w:szCs w:val="22"/>
        </w:rPr>
      </w:pPr>
      <w:r>
        <w:rPr>
          <w:rFonts w:eastAsia="MS PGothic"/>
          <w:noProof/>
        </w:rPr>
        <w:lastRenderedPageBreak/>
        <w:drawing>
          <wp:inline distT="0" distB="0" distL="0" distR="0" wp14:anchorId="51104A62" wp14:editId="79026C1D">
            <wp:extent cx="5543550" cy="5943600"/>
            <wp:effectExtent l="114300" t="133350" r="114300" b="13335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3550" cy="594360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36B4E9A6" w14:textId="77777777" w:rsidR="007D64CB" w:rsidRPr="00E651A9" w:rsidRDefault="007D64CB" w:rsidP="007D64CB">
      <w:pPr>
        <w:pStyle w:val="Heading2"/>
        <w:spacing w:after="240"/>
      </w:pPr>
      <w:r>
        <w:rPr>
          <w:rFonts w:eastAsia="MS PGothic" w:cstheme="minorHAnsi"/>
          <w:color w:val="000000"/>
          <w:szCs w:val="22"/>
        </w:rPr>
        <w:br w:type="page"/>
      </w:r>
      <w:bookmarkStart w:id="37" w:name="_Toc83310956"/>
      <w:bookmarkStart w:id="38" w:name="_Toc83311507"/>
      <w:bookmarkStart w:id="39" w:name="_Toc92123305"/>
      <w:r w:rsidRPr="00E651A9">
        <w:lastRenderedPageBreak/>
        <w:t>SQL Anywhere Connectivity</w:t>
      </w:r>
      <w:bookmarkEnd w:id="37"/>
      <w:bookmarkEnd w:id="38"/>
      <w:bookmarkEnd w:id="39"/>
    </w:p>
    <w:p w14:paraId="55744F2F" w14:textId="77777777" w:rsidR="007D64CB" w:rsidRDefault="007D64CB" w:rsidP="007D64CB">
      <w:r>
        <w:t>This section will walk you through checking connectivity and access from your Bocada Data Collection Server (DCS) to the SQL Anywhere database on your NetBackup master servers.</w:t>
      </w:r>
    </w:p>
    <w:p w14:paraId="6A0E9BA8" w14:textId="77777777" w:rsidR="007D64CB" w:rsidRDefault="007D64CB" w:rsidP="007D64CB"/>
    <w:p w14:paraId="4D767736" w14:textId="77777777" w:rsidR="007D64CB" w:rsidRPr="000664E1" w:rsidRDefault="007D64CB" w:rsidP="007D64CB">
      <w:r>
        <w:t xml:space="preserve">References below to “ODBC Driver” below are related to the </w:t>
      </w:r>
      <w:hyperlink w:anchor="_SQL_Anywhere_ODBC" w:history="1">
        <w:r w:rsidRPr="00480710">
          <w:rPr>
            <w:rStyle w:val="Hyperlink"/>
          </w:rPr>
          <w:t>SQL Anywhere ODBC Driver</w:t>
        </w:r>
      </w:hyperlink>
      <w:r>
        <w:t xml:space="preserve"> that enables communications between the Bocada DCS and NetBackup NBDB database.</w:t>
      </w:r>
    </w:p>
    <w:p w14:paraId="54C84422" w14:textId="77777777" w:rsidR="007D64CB" w:rsidRPr="00E651A9" w:rsidRDefault="007D64CB" w:rsidP="007D64CB">
      <w:pPr>
        <w:pStyle w:val="Heading3"/>
      </w:pPr>
      <w:bookmarkStart w:id="40" w:name="_Toc83310957"/>
      <w:bookmarkStart w:id="41" w:name="_Toc92123306"/>
      <w:r w:rsidRPr="00E651A9">
        <w:t>Verify ODBC Driver Installation</w:t>
      </w:r>
      <w:bookmarkEnd w:id="40"/>
      <w:bookmarkEnd w:id="41"/>
    </w:p>
    <w:p w14:paraId="21EAAD50" w14:textId="77777777" w:rsidR="007D64CB" w:rsidRDefault="007D64CB" w:rsidP="007D64CB">
      <w:r>
        <w:t>Verify that the SQL Anywhere ODBC Driver has been installed on the Bocada DCS:</w:t>
      </w:r>
    </w:p>
    <w:p w14:paraId="43078B30" w14:textId="77777777" w:rsidR="007D64CB" w:rsidRDefault="007D64CB" w:rsidP="007D64CB">
      <w:pPr>
        <w:pStyle w:val="ListParagraph"/>
        <w:numPr>
          <w:ilvl w:val="0"/>
          <w:numId w:val="30"/>
        </w:numPr>
        <w:spacing w:before="120" w:after="120"/>
      </w:pPr>
      <w:r>
        <w:t>Navigate to: All Programs &gt; SQL Anywhere 17 &gt; Administration Tools</w:t>
      </w:r>
    </w:p>
    <w:p w14:paraId="137381F6" w14:textId="77777777" w:rsidR="007D64CB" w:rsidRDefault="007D64CB" w:rsidP="007D64CB">
      <w:pPr>
        <w:pStyle w:val="ListParagraph"/>
        <w:numPr>
          <w:ilvl w:val="0"/>
          <w:numId w:val="30"/>
        </w:numPr>
        <w:spacing w:before="120" w:after="120"/>
      </w:pPr>
      <w:r>
        <w:t>Verify that you see the ODBC Data Source Administrator (64-bit)</w:t>
      </w:r>
    </w:p>
    <w:p w14:paraId="514D85D2" w14:textId="77777777" w:rsidR="007D64CB" w:rsidRDefault="007D64CB" w:rsidP="007D64CB">
      <w:r>
        <w:t>Note: Your version of SQL Anywhere ODBC may be different from the 17 that will be used in these examples.</w:t>
      </w:r>
    </w:p>
    <w:p w14:paraId="26139FC2" w14:textId="77777777" w:rsidR="007D64CB" w:rsidRDefault="007D64CB" w:rsidP="007D64CB"/>
    <w:p w14:paraId="59E4A07B" w14:textId="77777777" w:rsidR="007D64CB" w:rsidRDefault="007D64CB" w:rsidP="007D64CB">
      <w:r>
        <w:rPr>
          <w:noProof/>
        </w:rPr>
        <w:drawing>
          <wp:inline distT="0" distB="0" distL="0" distR="0" wp14:anchorId="6CFA7E8E" wp14:editId="60D60EB0">
            <wp:extent cx="1775460" cy="2375528"/>
            <wp:effectExtent l="0" t="0" r="0" b="6350"/>
            <wp:docPr id="2" name="Picture 2"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chat or text messag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775460" cy="2375528"/>
                    </a:xfrm>
                    <a:prstGeom prst="rect">
                      <a:avLst/>
                    </a:prstGeom>
                  </pic:spPr>
                </pic:pic>
              </a:graphicData>
            </a:graphic>
          </wp:inline>
        </w:drawing>
      </w:r>
    </w:p>
    <w:p w14:paraId="32ED61B5" w14:textId="77777777" w:rsidR="007D64CB" w:rsidRDefault="007D64CB" w:rsidP="007D64CB">
      <w:pPr>
        <w:spacing w:after="200"/>
        <w:contextualSpacing w:val="0"/>
      </w:pPr>
      <w:r>
        <w:br w:type="page"/>
      </w:r>
    </w:p>
    <w:p w14:paraId="57CA1A1E" w14:textId="77777777" w:rsidR="007D64CB" w:rsidRPr="00E651A9" w:rsidRDefault="007D64CB" w:rsidP="007D64CB">
      <w:pPr>
        <w:pStyle w:val="Heading3"/>
      </w:pPr>
      <w:bookmarkStart w:id="42" w:name="_Toc83310958"/>
      <w:bookmarkStart w:id="43" w:name="_Toc92123307"/>
      <w:r w:rsidRPr="00E651A9">
        <w:lastRenderedPageBreak/>
        <w:t>Verify ODBC Driver Connection to NBU</w:t>
      </w:r>
      <w:bookmarkEnd w:id="42"/>
      <w:bookmarkEnd w:id="43"/>
    </w:p>
    <w:p w14:paraId="7F58E808" w14:textId="77777777" w:rsidR="007D64CB" w:rsidRDefault="007D64CB" w:rsidP="007D64CB">
      <w:r>
        <w:t xml:space="preserve">First, verify that the NetBackup relational database service is running. This service is the </w:t>
      </w:r>
      <w:proofErr w:type="spellStart"/>
      <w:r>
        <w:t>NB_dbsrv</w:t>
      </w:r>
      <w:proofErr w:type="spellEnd"/>
      <w:r>
        <w:t xml:space="preserve"> daemon on UNIX, or the "Adaptive Server Anywhere - </w:t>
      </w:r>
      <w:proofErr w:type="spellStart"/>
      <w:r>
        <w:t>Veritas_NB</w:t>
      </w:r>
      <w:proofErr w:type="spellEnd"/>
      <w:r>
        <w:t>" service on Windows.</w:t>
      </w:r>
    </w:p>
    <w:p w14:paraId="10CA73C5" w14:textId="77777777" w:rsidR="007D64CB" w:rsidRDefault="007D64CB" w:rsidP="007D64CB"/>
    <w:p w14:paraId="41C7FF98" w14:textId="77777777" w:rsidR="007D64CB" w:rsidRDefault="007D64CB" w:rsidP="007D64CB">
      <w:pPr>
        <w:pStyle w:val="ListParagraph"/>
        <w:numPr>
          <w:ilvl w:val="0"/>
          <w:numId w:val="44"/>
        </w:numPr>
      </w:pPr>
      <w:r>
        <w:t xml:space="preserve">Open the ODBC Data Source Administrator (64-bit) on your Bocada DCS. </w:t>
      </w:r>
    </w:p>
    <w:p w14:paraId="30A53872" w14:textId="77777777" w:rsidR="007D64CB" w:rsidRDefault="007D64CB" w:rsidP="007D64CB">
      <w:pPr>
        <w:pStyle w:val="ListParagraph"/>
        <w:numPr>
          <w:ilvl w:val="0"/>
          <w:numId w:val="44"/>
        </w:numPr>
      </w:pPr>
      <w:r>
        <w:t xml:space="preserve">Go to the </w:t>
      </w:r>
      <w:r w:rsidRPr="006B071D">
        <w:rPr>
          <w:b/>
          <w:i/>
        </w:rPr>
        <w:t>System DSN</w:t>
      </w:r>
      <w:r>
        <w:t xml:space="preserve"> tab: </w:t>
      </w:r>
    </w:p>
    <w:p w14:paraId="4D73392B" w14:textId="77777777" w:rsidR="007D64CB" w:rsidRDefault="007D64CB" w:rsidP="007D64CB"/>
    <w:p w14:paraId="5864F299" w14:textId="77777777" w:rsidR="007D64CB" w:rsidRDefault="007D64CB" w:rsidP="007D64CB">
      <w:r>
        <w:rPr>
          <w:noProof/>
        </w:rPr>
        <w:drawing>
          <wp:inline distT="0" distB="0" distL="0" distR="0" wp14:anchorId="0EFE4E95" wp14:editId="4D195909">
            <wp:extent cx="3607425" cy="2987040"/>
            <wp:effectExtent l="0" t="0" r="0" b="381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07425" cy="2987040"/>
                    </a:xfrm>
                    <a:prstGeom prst="rect">
                      <a:avLst/>
                    </a:prstGeom>
                  </pic:spPr>
                </pic:pic>
              </a:graphicData>
            </a:graphic>
          </wp:inline>
        </w:drawing>
      </w:r>
    </w:p>
    <w:p w14:paraId="33BBB877" w14:textId="77777777" w:rsidR="007D64CB" w:rsidRDefault="007D64CB" w:rsidP="007D64CB"/>
    <w:p w14:paraId="43A081C0" w14:textId="77777777" w:rsidR="007D64CB" w:rsidRDefault="007D64CB" w:rsidP="007D64CB">
      <w:pPr>
        <w:pStyle w:val="ListParagraph"/>
        <w:numPr>
          <w:ilvl w:val="0"/>
          <w:numId w:val="44"/>
        </w:numPr>
      </w:pPr>
      <w:r>
        <w:t>Click the “</w:t>
      </w:r>
      <w:r w:rsidRPr="006B071D">
        <w:rPr>
          <w:i/>
        </w:rPr>
        <w:t>A</w:t>
      </w:r>
      <w:r w:rsidRPr="006B071D">
        <w:rPr>
          <w:i/>
          <w:u w:val="single"/>
        </w:rPr>
        <w:t>d</w:t>
      </w:r>
      <w:r w:rsidRPr="006B071D">
        <w:rPr>
          <w:i/>
        </w:rPr>
        <w:t>d…</w:t>
      </w:r>
      <w:r>
        <w:t xml:space="preserve">” button. In the dialog that opens, select the </w:t>
      </w:r>
      <w:r w:rsidRPr="006B071D">
        <w:rPr>
          <w:i/>
        </w:rPr>
        <w:t xml:space="preserve">SQL Anywhere 17 </w:t>
      </w:r>
      <w:r>
        <w:t xml:space="preserve">Driver. </w:t>
      </w:r>
    </w:p>
    <w:p w14:paraId="7F9E7864" w14:textId="77777777" w:rsidR="007D64CB" w:rsidRDefault="007D64CB" w:rsidP="007D64CB">
      <w:pPr>
        <w:ind w:left="720"/>
      </w:pPr>
      <w:r>
        <w:t xml:space="preserve">Note: Your driver number may be different from the 17 in this example screen. </w:t>
      </w:r>
    </w:p>
    <w:p w14:paraId="7D7D85C4" w14:textId="77777777" w:rsidR="007D64CB" w:rsidRDefault="007D64CB" w:rsidP="007D64CB"/>
    <w:p w14:paraId="5381B0B4" w14:textId="77777777" w:rsidR="007D64CB" w:rsidRDefault="007D64CB" w:rsidP="007D64CB">
      <w:r>
        <w:rPr>
          <w:noProof/>
        </w:rPr>
        <w:drawing>
          <wp:inline distT="0" distB="0" distL="0" distR="0" wp14:anchorId="60797CDE" wp14:editId="2FB83F3E">
            <wp:extent cx="3794137" cy="2865120"/>
            <wp:effectExtent l="0" t="0" r="0" b="0"/>
            <wp:docPr id="4"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794137" cy="2865120"/>
                    </a:xfrm>
                    <a:prstGeom prst="rect">
                      <a:avLst/>
                    </a:prstGeom>
                  </pic:spPr>
                </pic:pic>
              </a:graphicData>
            </a:graphic>
          </wp:inline>
        </w:drawing>
      </w:r>
    </w:p>
    <w:p w14:paraId="3164D703" w14:textId="77777777" w:rsidR="007D64CB" w:rsidRDefault="007D64CB" w:rsidP="007D64CB"/>
    <w:p w14:paraId="04995DF8" w14:textId="77777777" w:rsidR="007D64CB" w:rsidRDefault="007D64CB" w:rsidP="007D64CB">
      <w:pPr>
        <w:pStyle w:val="ListParagraph"/>
        <w:numPr>
          <w:ilvl w:val="0"/>
          <w:numId w:val="44"/>
        </w:numPr>
      </w:pPr>
      <w:r>
        <w:t xml:space="preserve">Click </w:t>
      </w:r>
      <w:r w:rsidRPr="006B071D">
        <w:rPr>
          <w:i/>
        </w:rPr>
        <w:t>Finish</w:t>
      </w:r>
      <w:r>
        <w:t xml:space="preserve">. </w:t>
      </w:r>
    </w:p>
    <w:p w14:paraId="0AB69856" w14:textId="77777777" w:rsidR="007D64CB" w:rsidRDefault="007D64CB" w:rsidP="007D64CB">
      <w:pPr>
        <w:pStyle w:val="ListParagraph"/>
        <w:numPr>
          <w:ilvl w:val="0"/>
          <w:numId w:val="44"/>
        </w:numPr>
      </w:pPr>
      <w:r>
        <w:lastRenderedPageBreak/>
        <w:t xml:space="preserve">On the next screen, you can optionally type in a Data source name and description. It may be useful to save this data source for possible future tests, in which case you will need a name for it. </w:t>
      </w:r>
    </w:p>
    <w:p w14:paraId="19FED949" w14:textId="77777777" w:rsidR="007D64CB" w:rsidRDefault="007D64CB" w:rsidP="007D64CB">
      <w:pPr>
        <w:pStyle w:val="ListParagraph"/>
        <w:numPr>
          <w:ilvl w:val="0"/>
          <w:numId w:val="44"/>
        </w:numPr>
      </w:pPr>
      <w:r>
        <w:t xml:space="preserve">Click the </w:t>
      </w:r>
      <w:r w:rsidRPr="006B071D">
        <w:rPr>
          <w:b/>
          <w:i/>
        </w:rPr>
        <w:t>Login</w:t>
      </w:r>
      <w:r>
        <w:t xml:space="preserve"> tab. Fill in the information in the login tab as follows:</w:t>
      </w:r>
    </w:p>
    <w:p w14:paraId="60E28847" w14:textId="77777777" w:rsidR="007D64CB" w:rsidRDefault="007D64CB" w:rsidP="007D64CB">
      <w:pPr>
        <w:pStyle w:val="ListParagraph"/>
        <w:numPr>
          <w:ilvl w:val="0"/>
          <w:numId w:val="22"/>
        </w:numPr>
        <w:spacing w:before="120" w:after="120" w:line="259" w:lineRule="auto"/>
      </w:pPr>
      <w:r>
        <w:t xml:space="preserve">Authentication: Leave as </w:t>
      </w:r>
      <w:r w:rsidRPr="00FD2965">
        <w:rPr>
          <w:b/>
        </w:rPr>
        <w:t>Database</w:t>
      </w:r>
    </w:p>
    <w:p w14:paraId="6D9305EC" w14:textId="77777777" w:rsidR="007D64CB" w:rsidRDefault="007D64CB" w:rsidP="007D64CB">
      <w:pPr>
        <w:pStyle w:val="ListParagraph"/>
        <w:numPr>
          <w:ilvl w:val="0"/>
          <w:numId w:val="22"/>
        </w:numPr>
        <w:spacing w:before="120" w:after="120" w:line="259" w:lineRule="auto"/>
      </w:pPr>
      <w:r>
        <w:t xml:space="preserve">User ID: the default NetBackup database user ID is </w:t>
      </w:r>
      <w:r w:rsidRPr="0045389B">
        <w:rPr>
          <w:b/>
        </w:rPr>
        <w:t>DBA</w:t>
      </w:r>
    </w:p>
    <w:p w14:paraId="3C5731C9" w14:textId="77777777" w:rsidR="007D64CB" w:rsidRDefault="007D64CB" w:rsidP="007D64CB">
      <w:pPr>
        <w:pStyle w:val="ListParagraph"/>
        <w:numPr>
          <w:ilvl w:val="0"/>
          <w:numId w:val="22"/>
        </w:numPr>
        <w:spacing w:before="120" w:after="120" w:line="259" w:lineRule="auto"/>
      </w:pPr>
      <w:r>
        <w:t>Password: Enter the password that you have configured for your NBU database on your master server</w:t>
      </w:r>
    </w:p>
    <w:p w14:paraId="781DBA04" w14:textId="77777777" w:rsidR="007D64CB" w:rsidRDefault="007D64CB" w:rsidP="007D64CB">
      <w:pPr>
        <w:pStyle w:val="ListParagraph"/>
        <w:numPr>
          <w:ilvl w:val="0"/>
          <w:numId w:val="22"/>
        </w:numPr>
        <w:spacing w:before="120" w:after="120" w:line="259" w:lineRule="auto"/>
      </w:pPr>
      <w:r>
        <w:t xml:space="preserve">Encode password: Leave as </w:t>
      </w:r>
      <w:r w:rsidRPr="0012426F">
        <w:rPr>
          <w:b/>
        </w:rPr>
        <w:t>None</w:t>
      </w:r>
    </w:p>
    <w:p w14:paraId="27762F07" w14:textId="77777777" w:rsidR="007D64CB" w:rsidRPr="0012426F" w:rsidRDefault="007D64CB" w:rsidP="007D64CB">
      <w:pPr>
        <w:pStyle w:val="ListParagraph"/>
        <w:numPr>
          <w:ilvl w:val="0"/>
          <w:numId w:val="22"/>
        </w:numPr>
        <w:spacing w:before="120" w:after="120" w:line="259" w:lineRule="auto"/>
        <w:rPr>
          <w:b/>
        </w:rPr>
      </w:pPr>
      <w:r>
        <w:t xml:space="preserve">Action: Select </w:t>
      </w:r>
      <w:r w:rsidRPr="0012426F">
        <w:rPr>
          <w:b/>
        </w:rPr>
        <w:t>Connect to a running database on another computer</w:t>
      </w:r>
    </w:p>
    <w:p w14:paraId="7BF6F7E1" w14:textId="77777777" w:rsidR="007D64CB" w:rsidRDefault="007D64CB" w:rsidP="007D64CB">
      <w:pPr>
        <w:pStyle w:val="ListParagraph"/>
        <w:numPr>
          <w:ilvl w:val="0"/>
          <w:numId w:val="22"/>
        </w:numPr>
        <w:spacing w:before="120" w:after="120" w:line="259" w:lineRule="auto"/>
      </w:pPr>
      <w:r>
        <w:t>Host: Enter the name of your NetBackup master server exactly as it is entered in your Bocada application</w:t>
      </w:r>
    </w:p>
    <w:p w14:paraId="4C9078DC" w14:textId="77777777" w:rsidR="007D64CB" w:rsidRDefault="007D64CB" w:rsidP="007D64CB">
      <w:pPr>
        <w:pStyle w:val="ListParagraph"/>
        <w:numPr>
          <w:ilvl w:val="0"/>
          <w:numId w:val="22"/>
        </w:numPr>
        <w:spacing w:before="120" w:after="120" w:line="259" w:lineRule="auto"/>
      </w:pPr>
      <w:r>
        <w:t>Port: Leave blank and the connection will use the default port of 13785</w:t>
      </w:r>
    </w:p>
    <w:p w14:paraId="5D796F27" w14:textId="77777777" w:rsidR="007D64CB" w:rsidRDefault="007D64CB" w:rsidP="007D64CB">
      <w:pPr>
        <w:pStyle w:val="ListParagraph"/>
        <w:numPr>
          <w:ilvl w:val="0"/>
          <w:numId w:val="22"/>
        </w:numPr>
        <w:spacing w:before="120" w:after="120" w:line="259" w:lineRule="auto"/>
      </w:pPr>
      <w:r>
        <w:t xml:space="preserve">Server name: Enter your NBU master server short name preceded by the 3 characters </w:t>
      </w:r>
      <w:proofErr w:type="spellStart"/>
      <w:r w:rsidRPr="00A74309">
        <w:rPr>
          <w:rFonts w:ascii="Courier New" w:hAnsi="Courier New" w:cs="Courier New"/>
          <w:b/>
          <w:sz w:val="24"/>
        </w:rPr>
        <w:t>nb</w:t>
      </w:r>
      <w:proofErr w:type="spellEnd"/>
      <w:r w:rsidRPr="00A74309">
        <w:rPr>
          <w:rFonts w:ascii="Courier New" w:hAnsi="Courier New" w:cs="Courier New"/>
          <w:b/>
          <w:sz w:val="24"/>
        </w:rPr>
        <w:t>_</w:t>
      </w:r>
      <w:r>
        <w:t xml:space="preserve"> </w:t>
      </w:r>
    </w:p>
    <w:p w14:paraId="16AA2634" w14:textId="77777777" w:rsidR="007D64CB" w:rsidRPr="00A74309" w:rsidRDefault="007D64CB" w:rsidP="007D64CB">
      <w:pPr>
        <w:pStyle w:val="ListParagraph"/>
        <w:numPr>
          <w:ilvl w:val="0"/>
          <w:numId w:val="22"/>
        </w:numPr>
        <w:spacing w:before="120" w:after="120" w:line="259" w:lineRule="auto"/>
      </w:pPr>
      <w:r>
        <w:t xml:space="preserve">Database name: </w:t>
      </w:r>
      <w:proofErr w:type="spellStart"/>
      <w:r w:rsidRPr="00A74309">
        <w:rPr>
          <w:b/>
        </w:rPr>
        <w:t>nbdb</w:t>
      </w:r>
      <w:proofErr w:type="spellEnd"/>
    </w:p>
    <w:p w14:paraId="1888561C" w14:textId="77777777" w:rsidR="007D64CB" w:rsidRDefault="007D64CB" w:rsidP="007D64CB">
      <w:r>
        <w:rPr>
          <w:noProof/>
        </w:rPr>
        <w:drawing>
          <wp:inline distT="0" distB="0" distL="0" distR="0" wp14:anchorId="4A5F0B42" wp14:editId="3B3FC5BC">
            <wp:extent cx="3573780" cy="3746199"/>
            <wp:effectExtent l="0" t="0" r="7620" b="6985"/>
            <wp:docPr id="5"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573780" cy="3746199"/>
                    </a:xfrm>
                    <a:prstGeom prst="rect">
                      <a:avLst/>
                    </a:prstGeom>
                  </pic:spPr>
                </pic:pic>
              </a:graphicData>
            </a:graphic>
          </wp:inline>
        </w:drawing>
      </w:r>
    </w:p>
    <w:p w14:paraId="415C3302" w14:textId="77777777" w:rsidR="007D64CB" w:rsidRDefault="007D64CB" w:rsidP="007D64CB"/>
    <w:p w14:paraId="091DAE78" w14:textId="77777777" w:rsidR="007D64CB" w:rsidRDefault="007D64CB" w:rsidP="007D64CB">
      <w:pPr>
        <w:pStyle w:val="ListParagraph"/>
        <w:numPr>
          <w:ilvl w:val="0"/>
          <w:numId w:val="44"/>
        </w:numPr>
      </w:pPr>
      <w:r>
        <w:t xml:space="preserve">Click on the ODBC tab again, and then the </w:t>
      </w:r>
      <w:r w:rsidRPr="005A032A">
        <w:rPr>
          <w:i/>
        </w:rPr>
        <w:t xml:space="preserve">Test </w:t>
      </w:r>
      <w:r w:rsidRPr="005A032A">
        <w:rPr>
          <w:i/>
          <w:u w:val="single"/>
        </w:rPr>
        <w:t>C</w:t>
      </w:r>
      <w:r w:rsidRPr="005A032A">
        <w:rPr>
          <w:i/>
        </w:rPr>
        <w:t>onnection</w:t>
      </w:r>
      <w:r>
        <w:t xml:space="preserve"> button.</w:t>
      </w:r>
    </w:p>
    <w:p w14:paraId="52BAE3CB" w14:textId="77777777" w:rsidR="007D64CB" w:rsidRDefault="007D64CB" w:rsidP="007D64CB">
      <w:r>
        <w:rPr>
          <w:noProof/>
        </w:rPr>
        <w:lastRenderedPageBreak/>
        <w:drawing>
          <wp:inline distT="0" distB="0" distL="0" distR="0" wp14:anchorId="18918036" wp14:editId="20F052F6">
            <wp:extent cx="3345180" cy="3506570"/>
            <wp:effectExtent l="0" t="0" r="7620" b="0"/>
            <wp:docPr id="6"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Graphical user interface, text, application, email&#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345180" cy="3506570"/>
                    </a:xfrm>
                    <a:prstGeom prst="rect">
                      <a:avLst/>
                    </a:prstGeom>
                  </pic:spPr>
                </pic:pic>
              </a:graphicData>
            </a:graphic>
          </wp:inline>
        </w:drawing>
      </w:r>
    </w:p>
    <w:p w14:paraId="66C1D768" w14:textId="77777777" w:rsidR="007D64CB" w:rsidRDefault="007D64CB" w:rsidP="007D64CB"/>
    <w:p w14:paraId="3571A9DE" w14:textId="77777777" w:rsidR="007D64CB" w:rsidRDefault="007D64CB" w:rsidP="007D64CB">
      <w:pPr>
        <w:pStyle w:val="ListParagraph"/>
        <w:numPr>
          <w:ilvl w:val="0"/>
          <w:numId w:val="44"/>
        </w:numPr>
      </w:pPr>
      <w:r>
        <w:t>Investigate any error that you find.</w:t>
      </w:r>
    </w:p>
    <w:p w14:paraId="42D41181" w14:textId="2B56D953" w:rsidR="007D64CB" w:rsidRDefault="007D64CB" w:rsidP="00EE3F11"/>
    <w:p w14:paraId="3EBADDAC" w14:textId="77777777" w:rsidR="0016763A" w:rsidRPr="006B071D" w:rsidRDefault="0016763A" w:rsidP="0016763A">
      <w:pPr>
        <w:pStyle w:val="Heading1"/>
      </w:pPr>
      <w:bookmarkStart w:id="44" w:name="_Toc83310938"/>
      <w:bookmarkStart w:id="45" w:name="_Toc92117541"/>
      <w:bookmarkStart w:id="46" w:name="_Toc91668892"/>
      <w:bookmarkStart w:id="47" w:name="_Toc92123308"/>
      <w:r w:rsidRPr="00C95FB3">
        <w:t>Troubleshooting</w:t>
      </w:r>
      <w:bookmarkEnd w:id="44"/>
      <w:bookmarkEnd w:id="45"/>
      <w:bookmarkEnd w:id="46"/>
      <w:bookmarkEnd w:id="47"/>
    </w:p>
    <w:p w14:paraId="799C07D0" w14:textId="77777777" w:rsidR="0016763A" w:rsidRDefault="0016763A" w:rsidP="0016763A">
      <w:pPr>
        <w:pStyle w:val="Heading3"/>
      </w:pPr>
      <w:bookmarkStart w:id="48" w:name="_Toc83310941"/>
      <w:bookmarkStart w:id="49" w:name="_Toc92117542"/>
      <w:bookmarkStart w:id="50" w:name="_Toc91668893"/>
      <w:bookmarkStart w:id="51" w:name="_Toc92123309"/>
      <w:r>
        <w:t xml:space="preserve">Issue: Spawning </w:t>
      </w:r>
      <w:proofErr w:type="spellStart"/>
      <w:r>
        <w:t>bpjava-msvc</w:t>
      </w:r>
      <w:proofErr w:type="spellEnd"/>
      <w:r>
        <w:t xml:space="preserve"> Processes</w:t>
      </w:r>
      <w:bookmarkEnd w:id="48"/>
      <w:bookmarkEnd w:id="49"/>
      <w:bookmarkEnd w:id="50"/>
      <w:bookmarkEnd w:id="51"/>
    </w:p>
    <w:p w14:paraId="71E49D23" w14:textId="77777777" w:rsidR="0016763A" w:rsidRDefault="0016763A" w:rsidP="0016763A">
      <w:pPr>
        <w:rPr>
          <w:rFonts w:eastAsiaTheme="majorEastAsia"/>
        </w:rPr>
      </w:pPr>
      <w:r>
        <w:rPr>
          <w:rFonts w:eastAsiaTheme="majorEastAsia"/>
        </w:rPr>
        <w:t xml:space="preserve">When set to </w:t>
      </w:r>
      <w:r w:rsidRPr="00FA6880">
        <w:rPr>
          <w:rFonts w:eastAsiaTheme="majorEastAsia"/>
          <w:b/>
          <w:i/>
        </w:rPr>
        <w:t>Java</w:t>
      </w:r>
      <w:r>
        <w:rPr>
          <w:rFonts w:eastAsiaTheme="majorEastAsia"/>
        </w:rPr>
        <w:t xml:space="preserve"> as the collection method, </w:t>
      </w:r>
      <w:r w:rsidRPr="00FA6880">
        <w:rPr>
          <w:rFonts w:eastAsiaTheme="majorEastAsia"/>
        </w:rPr>
        <w:t>the</w:t>
      </w:r>
      <w:r>
        <w:rPr>
          <w:rFonts w:eastAsiaTheme="majorEastAsia"/>
        </w:rPr>
        <w:t xml:space="preserve"> NetBackup (Java) Console method is used to collect data. If the Java Console Certificates are not copied to the </w:t>
      </w:r>
      <w:hyperlink w:anchor="_Adding_NetBackup_Java" w:history="1">
        <w:r w:rsidRPr="00A65924">
          <w:rPr>
            <w:rStyle w:val="Hyperlink"/>
            <w:rFonts w:eastAsiaTheme="majorEastAsia"/>
          </w:rPr>
          <w:t>correct location</w:t>
        </w:r>
      </w:hyperlink>
      <w:r>
        <w:rPr>
          <w:rFonts w:eastAsiaTheme="majorEastAsia"/>
        </w:rPr>
        <w:t xml:space="preserve">, zombie </w:t>
      </w:r>
      <w:proofErr w:type="spellStart"/>
      <w:r>
        <w:rPr>
          <w:rFonts w:eastAsiaTheme="majorEastAsia"/>
        </w:rPr>
        <w:t>bpjava-msvc</w:t>
      </w:r>
      <w:proofErr w:type="spellEnd"/>
      <w:r>
        <w:rPr>
          <w:rFonts w:eastAsiaTheme="majorEastAsia"/>
        </w:rPr>
        <w:t xml:space="preserve"> process can spawn on the NetBackup Windows Master server. Over time these </w:t>
      </w:r>
      <w:proofErr w:type="spellStart"/>
      <w:r>
        <w:rPr>
          <w:rFonts w:eastAsiaTheme="majorEastAsia"/>
        </w:rPr>
        <w:t>bpjava-msvc</w:t>
      </w:r>
      <w:proofErr w:type="spellEnd"/>
      <w:r>
        <w:rPr>
          <w:rFonts w:eastAsiaTheme="majorEastAsia"/>
        </w:rPr>
        <w:t xml:space="preserve"> processes can cause performance issues in NetBackup and it is highly recommended to use the PuTTY/WinRM method of connection for Windows Master servers.</w:t>
      </w:r>
    </w:p>
    <w:p w14:paraId="6A6D3B2D" w14:textId="77777777" w:rsidR="0016763A" w:rsidRDefault="0016763A" w:rsidP="0016763A">
      <w:pPr>
        <w:rPr>
          <w:rFonts w:eastAsiaTheme="majorEastAsia"/>
        </w:rPr>
      </w:pPr>
    </w:p>
    <w:p w14:paraId="7B842A1A" w14:textId="77777777" w:rsidR="0016763A" w:rsidRDefault="0016763A" w:rsidP="0016763A">
      <w:pPr>
        <w:rPr>
          <w:rFonts w:eastAsiaTheme="majorEastAsia"/>
        </w:rPr>
      </w:pPr>
      <w:r>
        <w:rPr>
          <w:rFonts w:eastAsiaTheme="majorEastAsia"/>
        </w:rPr>
        <w:t>To verify if the Java Console Certificates are in the correct location, perform the following steps:</w:t>
      </w:r>
    </w:p>
    <w:p w14:paraId="185011D9" w14:textId="77777777" w:rsidR="0016763A" w:rsidRDefault="0016763A" w:rsidP="0016763A">
      <w:pPr>
        <w:pStyle w:val="ListParagraph"/>
        <w:numPr>
          <w:ilvl w:val="0"/>
          <w:numId w:val="42"/>
        </w:numPr>
        <w:rPr>
          <w:rFonts w:eastAsiaTheme="majorEastAsia"/>
        </w:rPr>
      </w:pPr>
      <w:r>
        <w:rPr>
          <w:rFonts w:eastAsiaTheme="majorEastAsia"/>
        </w:rPr>
        <w:t>Log into the master server</w:t>
      </w:r>
    </w:p>
    <w:p w14:paraId="52C9629C" w14:textId="77777777" w:rsidR="0016763A" w:rsidRDefault="0016763A" w:rsidP="0016763A">
      <w:pPr>
        <w:pStyle w:val="ListParagraph"/>
        <w:numPr>
          <w:ilvl w:val="0"/>
          <w:numId w:val="42"/>
        </w:numPr>
        <w:rPr>
          <w:rFonts w:eastAsiaTheme="majorEastAsia"/>
        </w:rPr>
      </w:pPr>
      <w:r>
        <w:rPr>
          <w:rFonts w:eastAsiaTheme="majorEastAsia"/>
        </w:rPr>
        <w:t xml:space="preserve">From a command prompt, find the current number of </w:t>
      </w:r>
      <w:proofErr w:type="spellStart"/>
      <w:r>
        <w:rPr>
          <w:rFonts w:eastAsiaTheme="majorEastAsia"/>
        </w:rPr>
        <w:t>bpjava-msvc</w:t>
      </w:r>
      <w:proofErr w:type="spellEnd"/>
      <w:r>
        <w:rPr>
          <w:rFonts w:eastAsiaTheme="majorEastAsia"/>
        </w:rPr>
        <w:t xml:space="preserve"> process:</w:t>
      </w:r>
    </w:p>
    <w:p w14:paraId="12D8DE08" w14:textId="77777777" w:rsidR="0016763A" w:rsidRDefault="0016763A" w:rsidP="0016763A">
      <w:pPr>
        <w:pStyle w:val="ListParagraph"/>
        <w:ind w:left="1440"/>
        <w:rPr>
          <w:rFonts w:eastAsiaTheme="majorEastAsia"/>
        </w:rPr>
      </w:pPr>
      <w:r>
        <w:rPr>
          <w:rFonts w:eastAsiaTheme="majorEastAsia"/>
        </w:rPr>
        <w:t>Windows: &lt;Install Path&gt;\Veritas\NetBackup\bin\</w:t>
      </w:r>
      <w:proofErr w:type="spellStart"/>
      <w:r>
        <w:rPr>
          <w:rFonts w:eastAsiaTheme="majorEastAsia"/>
        </w:rPr>
        <w:t>bpps</w:t>
      </w:r>
      <w:proofErr w:type="spellEnd"/>
      <w:r>
        <w:rPr>
          <w:rFonts w:eastAsiaTheme="majorEastAsia"/>
        </w:rPr>
        <w:t xml:space="preserve"> | </w:t>
      </w:r>
      <w:proofErr w:type="spellStart"/>
      <w:r w:rsidRPr="00A65924">
        <w:rPr>
          <w:rFonts w:eastAsiaTheme="majorEastAsia"/>
        </w:rPr>
        <w:t>findstr</w:t>
      </w:r>
      <w:proofErr w:type="spellEnd"/>
      <w:r w:rsidRPr="00A65924">
        <w:rPr>
          <w:rFonts w:eastAsiaTheme="majorEastAsia"/>
        </w:rPr>
        <w:t xml:space="preserve"> </w:t>
      </w:r>
      <w:proofErr w:type="spellStart"/>
      <w:r w:rsidRPr="00A65924">
        <w:rPr>
          <w:rFonts w:eastAsiaTheme="majorEastAsia"/>
        </w:rPr>
        <w:t>bpjava</w:t>
      </w:r>
      <w:r>
        <w:rPr>
          <w:rFonts w:eastAsiaTheme="majorEastAsia"/>
        </w:rPr>
        <w:t>-msvc</w:t>
      </w:r>
      <w:proofErr w:type="spellEnd"/>
      <w:r w:rsidRPr="00A65924">
        <w:rPr>
          <w:rFonts w:eastAsiaTheme="majorEastAsia"/>
        </w:rPr>
        <w:t xml:space="preserve"> | find /c "-"</w:t>
      </w:r>
    </w:p>
    <w:p w14:paraId="24CA86D7" w14:textId="77777777" w:rsidR="0016763A" w:rsidRDefault="0016763A" w:rsidP="0016763A">
      <w:pPr>
        <w:pStyle w:val="ListParagraph"/>
        <w:ind w:left="1440"/>
        <w:rPr>
          <w:rFonts w:eastAsiaTheme="majorEastAsia"/>
        </w:rPr>
      </w:pPr>
      <w:r>
        <w:rPr>
          <w:rFonts w:eastAsiaTheme="majorEastAsia"/>
        </w:rPr>
        <w:t>Unix: &lt;Install Path&gt;/</w:t>
      </w:r>
      <w:r w:rsidRPr="00A65924">
        <w:t xml:space="preserve"> </w:t>
      </w:r>
      <w:r>
        <w:rPr>
          <w:rFonts w:eastAsiaTheme="majorEastAsia"/>
        </w:rPr>
        <w:t>NetBackup</w:t>
      </w:r>
      <w:r w:rsidRPr="00A65924">
        <w:rPr>
          <w:rFonts w:eastAsiaTheme="majorEastAsia"/>
        </w:rPr>
        <w:t>/bin/</w:t>
      </w:r>
      <w:proofErr w:type="spellStart"/>
      <w:r w:rsidRPr="00A65924">
        <w:rPr>
          <w:rFonts w:eastAsiaTheme="majorEastAsia"/>
        </w:rPr>
        <w:t>bpps</w:t>
      </w:r>
      <w:proofErr w:type="spellEnd"/>
      <w:r w:rsidRPr="00A65924">
        <w:rPr>
          <w:rFonts w:eastAsiaTheme="majorEastAsia"/>
        </w:rPr>
        <w:t xml:space="preserve"> -a | grep java | </w:t>
      </w:r>
      <w:proofErr w:type="spellStart"/>
      <w:r w:rsidRPr="00A65924">
        <w:rPr>
          <w:rFonts w:eastAsiaTheme="majorEastAsia"/>
        </w:rPr>
        <w:t>wc</w:t>
      </w:r>
      <w:proofErr w:type="spellEnd"/>
      <w:r w:rsidRPr="00A65924">
        <w:rPr>
          <w:rFonts w:eastAsiaTheme="majorEastAsia"/>
        </w:rPr>
        <w:t xml:space="preserve"> </w:t>
      </w:r>
      <w:r>
        <w:rPr>
          <w:rFonts w:eastAsiaTheme="majorEastAsia"/>
        </w:rPr>
        <w:t>–</w:t>
      </w:r>
      <w:r w:rsidRPr="00A65924">
        <w:rPr>
          <w:rFonts w:eastAsiaTheme="majorEastAsia"/>
        </w:rPr>
        <w:t>l</w:t>
      </w:r>
    </w:p>
    <w:p w14:paraId="08A3A6D9" w14:textId="77777777" w:rsidR="0016763A" w:rsidRDefault="0016763A" w:rsidP="0016763A">
      <w:pPr>
        <w:pStyle w:val="ListParagraph"/>
        <w:numPr>
          <w:ilvl w:val="0"/>
          <w:numId w:val="42"/>
        </w:numPr>
        <w:rPr>
          <w:rFonts w:eastAsiaTheme="majorEastAsia"/>
        </w:rPr>
      </w:pPr>
      <w:r>
        <w:rPr>
          <w:rFonts w:eastAsiaTheme="majorEastAsia"/>
        </w:rPr>
        <w:t>Run a Collection from Bocada</w:t>
      </w:r>
    </w:p>
    <w:p w14:paraId="094483EA" w14:textId="77777777" w:rsidR="0016763A" w:rsidRDefault="0016763A" w:rsidP="0016763A">
      <w:pPr>
        <w:pStyle w:val="ListParagraph"/>
        <w:numPr>
          <w:ilvl w:val="0"/>
          <w:numId w:val="42"/>
        </w:numPr>
        <w:rPr>
          <w:rFonts w:eastAsiaTheme="majorEastAsia"/>
        </w:rPr>
      </w:pPr>
      <w:r>
        <w:rPr>
          <w:rFonts w:eastAsiaTheme="majorEastAsia"/>
        </w:rPr>
        <w:t>Upon completion, run the command from step 2.</w:t>
      </w:r>
    </w:p>
    <w:p w14:paraId="24855A83" w14:textId="77777777" w:rsidR="0016763A" w:rsidRDefault="0016763A" w:rsidP="0016763A">
      <w:pPr>
        <w:rPr>
          <w:rFonts w:eastAsiaTheme="majorEastAsia"/>
        </w:rPr>
      </w:pPr>
    </w:p>
    <w:p w14:paraId="2AEE1767" w14:textId="77777777" w:rsidR="0016763A" w:rsidRPr="009960C6" w:rsidRDefault="0016763A" w:rsidP="0016763A">
      <w:pPr>
        <w:rPr>
          <w:rFonts w:cstheme="minorHAnsi"/>
        </w:rPr>
      </w:pPr>
      <w:r>
        <w:rPr>
          <w:rFonts w:eastAsiaTheme="majorEastAsia"/>
        </w:rPr>
        <w:t xml:space="preserve">If the count does not grow after each collection, then everything is configured properly. If this count is seen to increase, and the Java Admin Console Collection method is being used, please review the </w:t>
      </w:r>
      <w:hyperlink w:anchor="_Adding_NetBackup_Java" w:history="1">
        <w:r w:rsidRPr="00AE6495">
          <w:rPr>
            <w:rStyle w:val="Hyperlink"/>
            <w:rFonts w:eastAsiaTheme="majorEastAsia"/>
          </w:rPr>
          <w:t>Java Console Certifica</w:t>
        </w:r>
        <w:r>
          <w:rPr>
            <w:rStyle w:val="Hyperlink"/>
            <w:rFonts w:eastAsiaTheme="majorEastAsia"/>
          </w:rPr>
          <w:t>te</w:t>
        </w:r>
      </w:hyperlink>
      <w:r>
        <w:rPr>
          <w:rFonts w:eastAsiaTheme="majorEastAsia"/>
        </w:rPr>
        <w:t xml:space="preserve"> section. If this count grows while the Legacy Collection method is being used, set the Server Property “NetBackup Java Admin Install Path” to Blank.</w:t>
      </w:r>
    </w:p>
    <w:p w14:paraId="0B048CA8" w14:textId="77777777" w:rsidR="0016763A" w:rsidRDefault="0016763A" w:rsidP="0016763A">
      <w:pPr>
        <w:spacing w:after="200"/>
        <w:contextualSpacing w:val="0"/>
      </w:pPr>
      <w:r>
        <w:br w:type="page"/>
      </w:r>
    </w:p>
    <w:p w14:paraId="3DDC1267" w14:textId="6C1B97D0" w:rsidR="0016763A" w:rsidRPr="00EE3F11" w:rsidRDefault="0016763A" w:rsidP="0016763A"/>
    <w:p w14:paraId="701C1E94" w14:textId="2F909781" w:rsidR="00D7224D" w:rsidRPr="006372A4" w:rsidRDefault="00D7224D" w:rsidP="00D7224D">
      <w:pPr>
        <w:pStyle w:val="Heading1"/>
      </w:pPr>
      <w:bookmarkStart w:id="52" w:name="_Technical_Support_2"/>
      <w:bookmarkStart w:id="53" w:name="_Toc92123310"/>
      <w:bookmarkEnd w:id="52"/>
      <w:r>
        <w:t>Technical Support</w:t>
      </w:r>
      <w:bookmarkEnd w:id="53"/>
    </w:p>
    <w:p w14:paraId="01CE03CA" w14:textId="77777777" w:rsidR="00D7224D" w:rsidRDefault="00D7224D" w:rsidP="00D7224D">
      <w:pPr>
        <w:rPr>
          <w:rFonts w:cstheme="minorHAnsi"/>
          <w:szCs w:val="22"/>
        </w:rPr>
      </w:pPr>
      <w:r>
        <w:rPr>
          <w:rFonts w:cstheme="minorHAnsi"/>
          <w:szCs w:val="22"/>
        </w:rPr>
        <w:t>For technical support or a copy of our standard support agreement, please contact us.</w:t>
      </w:r>
    </w:p>
    <w:p w14:paraId="5773FEC6" w14:textId="77777777" w:rsidR="00D7224D" w:rsidRDefault="00D7224D" w:rsidP="00D7224D">
      <w:pPr>
        <w:rPr>
          <w:rFonts w:cstheme="minorHAnsi"/>
          <w:szCs w:val="22"/>
        </w:rPr>
      </w:pPr>
    </w:p>
    <w:p w14:paraId="1801DA16" w14:textId="77777777" w:rsidR="00D7224D" w:rsidRDefault="00D7224D" w:rsidP="00D7224D">
      <w:pPr>
        <w:spacing w:line="276" w:lineRule="auto"/>
        <w:rPr>
          <w:rFonts w:cstheme="minorHAnsi"/>
          <w:szCs w:val="22"/>
        </w:rPr>
      </w:pPr>
      <w:r>
        <w:rPr>
          <w:rFonts w:cstheme="minorHAnsi"/>
          <w:b/>
          <w:szCs w:val="22"/>
        </w:rPr>
        <w:t>E-mail:</w:t>
      </w:r>
      <w:r>
        <w:rPr>
          <w:rFonts w:cstheme="minorHAnsi"/>
          <w:b/>
          <w:szCs w:val="22"/>
        </w:rPr>
        <w:tab/>
      </w:r>
      <w:r>
        <w:rPr>
          <w:rFonts w:cstheme="minorHAnsi"/>
          <w:b/>
          <w:szCs w:val="22"/>
        </w:rPr>
        <w:tab/>
      </w:r>
      <w:r>
        <w:rPr>
          <w:rFonts w:cstheme="minorHAnsi"/>
          <w:b/>
          <w:szCs w:val="22"/>
        </w:rPr>
        <w:tab/>
      </w:r>
      <w:hyperlink r:id="rId21" w:history="1">
        <w:r>
          <w:rPr>
            <w:rStyle w:val="Hyperlink"/>
            <w:rFonts w:cstheme="minorHAnsi"/>
            <w:szCs w:val="22"/>
          </w:rPr>
          <w:t>support@bocada.com</w:t>
        </w:r>
      </w:hyperlink>
    </w:p>
    <w:p w14:paraId="1A18348B" w14:textId="77777777" w:rsidR="00D7224D" w:rsidRDefault="00D7224D" w:rsidP="00D7224D">
      <w:pPr>
        <w:spacing w:line="276" w:lineRule="auto"/>
        <w:rPr>
          <w:rFonts w:cstheme="minorHAnsi"/>
          <w:szCs w:val="22"/>
        </w:rPr>
      </w:pPr>
      <w:r>
        <w:rPr>
          <w:rFonts w:cstheme="minorHAnsi"/>
          <w:b/>
          <w:szCs w:val="22"/>
        </w:rPr>
        <w:t>Support Portal:</w:t>
      </w:r>
      <w:r>
        <w:rPr>
          <w:rFonts w:cstheme="minorHAnsi"/>
          <w:b/>
          <w:szCs w:val="22"/>
        </w:rPr>
        <w:tab/>
      </w:r>
      <w:r>
        <w:rPr>
          <w:rFonts w:cstheme="minorHAnsi"/>
          <w:b/>
          <w:szCs w:val="22"/>
        </w:rPr>
        <w:tab/>
      </w:r>
      <w:hyperlink r:id="rId22" w:history="1">
        <w:r>
          <w:rPr>
            <w:rStyle w:val="Hyperlink"/>
            <w:rFonts w:cstheme="minorHAnsi"/>
            <w:szCs w:val="22"/>
          </w:rPr>
          <w:t>http://www.bocada.com/support/</w:t>
        </w:r>
      </w:hyperlink>
    </w:p>
    <w:p w14:paraId="1927F19D" w14:textId="0E3F543B" w:rsidR="00D7224D" w:rsidRDefault="00D7224D" w:rsidP="00F903EE">
      <w:pPr>
        <w:spacing w:line="276" w:lineRule="auto"/>
        <w:rPr>
          <w:rFonts w:cstheme="minorHAnsi"/>
          <w:szCs w:val="22"/>
        </w:rPr>
      </w:pPr>
      <w:r>
        <w:rPr>
          <w:rFonts w:cstheme="minorHAnsi"/>
          <w:b/>
          <w:szCs w:val="22"/>
        </w:rPr>
        <w:t>Phone:</w:t>
      </w:r>
      <w:r>
        <w:rPr>
          <w:rFonts w:cstheme="minorHAnsi"/>
          <w:szCs w:val="22"/>
        </w:rPr>
        <w:tab/>
      </w:r>
      <w:r>
        <w:rPr>
          <w:rFonts w:cstheme="minorHAnsi"/>
          <w:szCs w:val="22"/>
        </w:rPr>
        <w:tab/>
      </w:r>
      <w:r>
        <w:rPr>
          <w:rFonts w:cstheme="minorHAnsi"/>
          <w:szCs w:val="22"/>
        </w:rPr>
        <w:tab/>
      </w:r>
      <w:r w:rsidR="00D23403" w:rsidRPr="00D23403">
        <w:rPr>
          <w:rFonts w:cstheme="minorHAnsi"/>
          <w:szCs w:val="22"/>
        </w:rPr>
        <w:t>+1-425-898-2400</w:t>
      </w:r>
    </w:p>
    <w:p w14:paraId="12CD63B3" w14:textId="03F9DCE5" w:rsidR="00055B8D" w:rsidRDefault="00055B8D">
      <w:pPr>
        <w:spacing w:after="200"/>
        <w:contextualSpacing w:val="0"/>
        <w:rPr>
          <w:rFonts w:asciiTheme="majorHAnsi" w:eastAsiaTheme="majorEastAsia" w:hAnsiTheme="majorHAnsi" w:cstheme="majorBidi"/>
          <w:b/>
          <w:bCs/>
          <w:sz w:val="26"/>
          <w:szCs w:val="26"/>
        </w:rPr>
      </w:pPr>
    </w:p>
    <w:p w14:paraId="239BE4D5" w14:textId="2EA6763A" w:rsidR="0016763A" w:rsidRDefault="0016763A">
      <w:pPr>
        <w:spacing w:after="200"/>
        <w:contextualSpacing w:val="0"/>
        <w:rPr>
          <w:rFonts w:asciiTheme="majorHAnsi" w:eastAsiaTheme="majorEastAsia" w:hAnsiTheme="majorHAnsi" w:cstheme="majorBidi"/>
          <w:b/>
          <w:bCs/>
          <w:sz w:val="26"/>
          <w:szCs w:val="26"/>
        </w:rPr>
      </w:pPr>
    </w:p>
    <w:p w14:paraId="43126769" w14:textId="341606E7" w:rsidR="0016763A" w:rsidRDefault="0016763A">
      <w:pPr>
        <w:spacing w:after="200"/>
        <w:contextualSpacing w:val="0"/>
        <w:rPr>
          <w:rFonts w:asciiTheme="majorHAnsi" w:eastAsiaTheme="majorEastAsia" w:hAnsiTheme="majorHAnsi" w:cstheme="majorBidi"/>
          <w:b/>
          <w:bCs/>
          <w:sz w:val="26"/>
          <w:szCs w:val="26"/>
        </w:rPr>
      </w:pPr>
    </w:p>
    <w:p w14:paraId="4C13AB00" w14:textId="29940C19" w:rsidR="0016763A" w:rsidRDefault="0016763A">
      <w:pPr>
        <w:spacing w:after="200"/>
        <w:contextualSpacing w:val="0"/>
        <w:rPr>
          <w:rFonts w:asciiTheme="majorHAnsi" w:eastAsiaTheme="majorEastAsia" w:hAnsiTheme="majorHAnsi" w:cstheme="majorBidi"/>
          <w:b/>
          <w:bCs/>
          <w:sz w:val="26"/>
          <w:szCs w:val="26"/>
        </w:rPr>
      </w:pPr>
    </w:p>
    <w:p w14:paraId="2FA0E08B" w14:textId="49D2F695" w:rsidR="0016763A" w:rsidRDefault="0016763A">
      <w:pPr>
        <w:spacing w:after="200"/>
        <w:contextualSpacing w:val="0"/>
        <w:rPr>
          <w:rFonts w:asciiTheme="majorHAnsi" w:eastAsiaTheme="majorEastAsia" w:hAnsiTheme="majorHAnsi" w:cstheme="majorBidi"/>
          <w:b/>
          <w:bCs/>
          <w:sz w:val="26"/>
          <w:szCs w:val="26"/>
        </w:rPr>
      </w:pPr>
    </w:p>
    <w:p w14:paraId="3D4A93E9" w14:textId="71192D0E" w:rsidR="0016763A" w:rsidRDefault="0016763A">
      <w:pPr>
        <w:spacing w:after="200"/>
        <w:contextualSpacing w:val="0"/>
        <w:rPr>
          <w:rFonts w:asciiTheme="majorHAnsi" w:eastAsiaTheme="majorEastAsia" w:hAnsiTheme="majorHAnsi" w:cstheme="majorBidi"/>
          <w:b/>
          <w:bCs/>
          <w:sz w:val="26"/>
          <w:szCs w:val="26"/>
        </w:rPr>
      </w:pPr>
    </w:p>
    <w:p w14:paraId="6DE26300" w14:textId="20FCED04" w:rsidR="0016763A" w:rsidRDefault="0016763A">
      <w:pPr>
        <w:spacing w:after="200"/>
        <w:contextualSpacing w:val="0"/>
        <w:rPr>
          <w:rFonts w:asciiTheme="majorHAnsi" w:eastAsiaTheme="majorEastAsia" w:hAnsiTheme="majorHAnsi" w:cstheme="majorBidi"/>
          <w:b/>
          <w:bCs/>
          <w:sz w:val="26"/>
          <w:szCs w:val="26"/>
        </w:rPr>
      </w:pPr>
    </w:p>
    <w:p w14:paraId="221D693A" w14:textId="5D5AA771" w:rsidR="0016763A" w:rsidRDefault="0016763A">
      <w:pPr>
        <w:spacing w:after="200"/>
        <w:contextualSpacing w:val="0"/>
        <w:rPr>
          <w:rFonts w:asciiTheme="majorHAnsi" w:eastAsiaTheme="majorEastAsia" w:hAnsiTheme="majorHAnsi" w:cstheme="majorBidi"/>
          <w:b/>
          <w:bCs/>
          <w:sz w:val="26"/>
          <w:szCs w:val="26"/>
        </w:rPr>
      </w:pPr>
    </w:p>
    <w:p w14:paraId="79D67DED" w14:textId="34A9F22C" w:rsidR="0016763A" w:rsidRDefault="0016763A">
      <w:pPr>
        <w:spacing w:after="200"/>
        <w:contextualSpacing w:val="0"/>
        <w:rPr>
          <w:rFonts w:asciiTheme="majorHAnsi" w:eastAsiaTheme="majorEastAsia" w:hAnsiTheme="majorHAnsi" w:cstheme="majorBidi"/>
          <w:b/>
          <w:bCs/>
          <w:sz w:val="26"/>
          <w:szCs w:val="26"/>
        </w:rPr>
      </w:pPr>
    </w:p>
    <w:p w14:paraId="76BC4C3C" w14:textId="30C59A3A" w:rsidR="0016763A" w:rsidRDefault="0016763A">
      <w:pPr>
        <w:spacing w:after="200"/>
        <w:contextualSpacing w:val="0"/>
        <w:rPr>
          <w:rFonts w:asciiTheme="majorHAnsi" w:eastAsiaTheme="majorEastAsia" w:hAnsiTheme="majorHAnsi" w:cstheme="majorBidi"/>
          <w:b/>
          <w:bCs/>
          <w:sz w:val="26"/>
          <w:szCs w:val="26"/>
        </w:rPr>
      </w:pPr>
    </w:p>
    <w:p w14:paraId="27BA636F" w14:textId="77777777" w:rsidR="0016763A" w:rsidRDefault="0016763A">
      <w:pPr>
        <w:spacing w:after="200"/>
        <w:contextualSpacing w:val="0"/>
        <w:rPr>
          <w:rFonts w:asciiTheme="majorHAnsi" w:eastAsiaTheme="majorEastAsia" w:hAnsiTheme="majorHAnsi" w:cstheme="majorBidi"/>
          <w:b/>
          <w:bCs/>
          <w:sz w:val="26"/>
          <w:szCs w:val="26"/>
        </w:rPr>
      </w:pPr>
    </w:p>
    <w:p w14:paraId="373DF3D8" w14:textId="77777777" w:rsidR="000E0E2B" w:rsidRDefault="000E0E2B" w:rsidP="005657AC">
      <w:pPr>
        <w:widowControl w:val="0"/>
        <w:autoSpaceDE w:val="0"/>
        <w:autoSpaceDN w:val="0"/>
        <w:adjustRightInd w:val="0"/>
        <w:ind w:right="-20"/>
        <w:rPr>
          <w:rFonts w:cstheme="minorHAnsi"/>
        </w:rPr>
      </w:pPr>
    </w:p>
    <w:p w14:paraId="725630D2" w14:textId="7ECB01FC" w:rsidR="0016763A" w:rsidRPr="008322F4" w:rsidRDefault="0016763A" w:rsidP="0016763A">
      <w:pPr>
        <w:rPr>
          <w:rFonts w:ascii="Calibri" w:hAnsi="Calibri" w:cs="Calibri"/>
          <w:sz w:val="20"/>
          <w:szCs w:val="22"/>
        </w:rPr>
      </w:pPr>
      <w:r w:rsidRPr="008322F4">
        <w:rPr>
          <w:rFonts w:ascii="Calibri" w:hAnsi="Calibri" w:cs="Calibri"/>
          <w:b/>
          <w:bCs/>
          <w:sz w:val="20"/>
          <w:szCs w:val="22"/>
        </w:rPr>
        <w:t>Copyright © 202</w:t>
      </w:r>
      <w:r>
        <w:rPr>
          <w:rFonts w:ascii="Calibri" w:hAnsi="Calibri" w:cs="Calibri"/>
          <w:b/>
          <w:bCs/>
          <w:sz w:val="20"/>
          <w:szCs w:val="22"/>
        </w:rPr>
        <w:t>2</w:t>
      </w:r>
      <w:r w:rsidRPr="008322F4">
        <w:rPr>
          <w:rFonts w:ascii="Calibri" w:hAnsi="Calibri" w:cs="Calibri"/>
          <w:b/>
          <w:bCs/>
          <w:sz w:val="20"/>
          <w:szCs w:val="22"/>
        </w:rPr>
        <w:t xml:space="preserve"> Bocada LLC </w:t>
      </w:r>
      <w:r w:rsidRPr="008322F4">
        <w:rPr>
          <w:rFonts w:ascii="Calibri" w:hAnsi="Calibri" w:cs="Calibri"/>
          <w:sz w:val="20"/>
          <w:szCs w:val="22"/>
        </w:rPr>
        <w:t>All Rights Reserved. Bocada and BackupReport are registered trademarks of Bocada LLC. Vision, Prism, vpConnect, and the Bocada logo are trademarks of Bocada LLC. Other product names mentioned herein may be trademarks or registered trademarks of their respective companies.</w:t>
      </w:r>
    </w:p>
    <w:p w14:paraId="6F9BCECA" w14:textId="77777777" w:rsidR="0016763A" w:rsidRPr="008322F4" w:rsidRDefault="0016763A" w:rsidP="0016763A">
      <w:pPr>
        <w:rPr>
          <w:rFonts w:ascii="Calibri" w:hAnsi="Calibri" w:cs="Calibri"/>
          <w:sz w:val="20"/>
          <w:szCs w:val="20"/>
        </w:rPr>
      </w:pPr>
    </w:p>
    <w:p w14:paraId="475907CE" w14:textId="77777777" w:rsidR="0016763A" w:rsidRPr="008322F4" w:rsidRDefault="0016763A" w:rsidP="0016763A">
      <w:pPr>
        <w:rPr>
          <w:rFonts w:ascii="Calibri" w:hAnsi="Calibri" w:cs="Calibri"/>
          <w:sz w:val="20"/>
          <w:szCs w:val="20"/>
        </w:rPr>
      </w:pPr>
      <w:r w:rsidRPr="008322F4">
        <w:rPr>
          <w:rFonts w:ascii="Calibri" w:hAnsi="Calibri" w:cs="Calibri"/>
          <w:sz w:val="20"/>
          <w:szCs w:val="20"/>
        </w:rPr>
        <w:t>Protected by U.S patents 6,640,217; 6,708,188; 6,745,210; 7,457,833; 7,469,269; 7,496,614; 8,407,227</w:t>
      </w:r>
    </w:p>
    <w:p w14:paraId="3D8D3D62" w14:textId="77777777" w:rsidR="0016763A" w:rsidRPr="008322F4" w:rsidRDefault="0016763A" w:rsidP="0016763A">
      <w:pPr>
        <w:rPr>
          <w:rFonts w:ascii="Calibri" w:hAnsi="Calibri" w:cs="Calibri"/>
          <w:sz w:val="20"/>
          <w:szCs w:val="20"/>
        </w:rPr>
      </w:pPr>
    </w:p>
    <w:p w14:paraId="6E78A061" w14:textId="77777777" w:rsidR="0016763A" w:rsidRPr="008322F4" w:rsidRDefault="0016763A" w:rsidP="0016763A">
      <w:pPr>
        <w:rPr>
          <w:rFonts w:ascii="Calibri" w:hAnsi="Calibri" w:cs="Calibri"/>
          <w:sz w:val="20"/>
          <w:szCs w:val="20"/>
        </w:rPr>
      </w:pPr>
      <w:r w:rsidRPr="008322F4">
        <w:rPr>
          <w:rFonts w:ascii="Calibri" w:hAnsi="Calibri" w:cs="Calibri"/>
          <w:sz w:val="20"/>
          <w:szCs w:val="20"/>
        </w:rPr>
        <w:t>The material in this manual is for information only and is subject to change without notice. While efforts have been made to ensure accuracy, Bocada LLC assumes no liability resulting from errors or omissions in this document, or from the use of information contained herein.</w:t>
      </w:r>
    </w:p>
    <w:p w14:paraId="24ADA9E4" w14:textId="77777777" w:rsidR="0016763A" w:rsidRPr="008322F4" w:rsidRDefault="0016763A" w:rsidP="0016763A">
      <w:pPr>
        <w:rPr>
          <w:rFonts w:ascii="Calibri" w:hAnsi="Calibri" w:cs="Calibri"/>
          <w:sz w:val="20"/>
          <w:szCs w:val="20"/>
        </w:rPr>
      </w:pPr>
    </w:p>
    <w:p w14:paraId="355B6506" w14:textId="77777777" w:rsidR="0016763A" w:rsidRPr="008322F4" w:rsidRDefault="0016763A" w:rsidP="0016763A">
      <w:pPr>
        <w:rPr>
          <w:rFonts w:ascii="Calibri" w:hAnsi="Calibri" w:cs="Calibri"/>
          <w:sz w:val="20"/>
          <w:szCs w:val="20"/>
        </w:rPr>
      </w:pPr>
      <w:r w:rsidRPr="008322F4">
        <w:rPr>
          <w:rFonts w:ascii="Calibri" w:hAnsi="Calibri" w:cs="Calibri"/>
          <w:sz w:val="20"/>
          <w:szCs w:val="20"/>
        </w:rPr>
        <w:t>Bocada LLC reserves the right to make changes in the product design and documentation without reservation and without notification to its users.</w:t>
      </w:r>
    </w:p>
    <w:p w14:paraId="3B2D9620" w14:textId="30DC06B3" w:rsidR="00A2302E" w:rsidRPr="0016763A" w:rsidRDefault="00A2302E" w:rsidP="0016763A">
      <w:pPr>
        <w:spacing w:after="200"/>
        <w:contextualSpacing w:val="0"/>
        <w:rPr>
          <w:rFonts w:ascii="Tahoma" w:hAnsi="Tahoma" w:cs="Tahoma"/>
          <w:color w:val="1E1E1E"/>
          <w:szCs w:val="22"/>
        </w:rPr>
      </w:pPr>
      <w:r>
        <w:rPr>
          <w:rFonts w:ascii="Calibri" w:hAnsi="Calibri" w:cstheme="minorHAnsi"/>
          <w:color w:val="000000"/>
          <w:szCs w:val="22"/>
        </w:rPr>
        <w:t xml:space="preserve"> </w:t>
      </w:r>
    </w:p>
    <w:sectPr w:rsidR="00A2302E" w:rsidRPr="0016763A" w:rsidSect="00943457">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DB6E4" w14:textId="77777777" w:rsidR="00374E16" w:rsidRDefault="00374E16" w:rsidP="00266DAC">
      <w:r>
        <w:separator/>
      </w:r>
    </w:p>
  </w:endnote>
  <w:endnote w:type="continuationSeparator" w:id="0">
    <w:p w14:paraId="3E8227FD" w14:textId="77777777" w:rsidR="00374E16" w:rsidRDefault="00374E16" w:rsidP="00266DAC">
      <w:r>
        <w:continuationSeparator/>
      </w:r>
    </w:p>
  </w:endnote>
  <w:endnote w:type="continuationNotice" w:id="1">
    <w:p w14:paraId="461E34BD" w14:textId="77777777" w:rsidR="00374E16" w:rsidRDefault="00374E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NCIH D+ Zapf Dingbats">
    <w:altName w:val="Times New Roman"/>
    <w:charset w:val="00"/>
    <w:family w:val="auto"/>
    <w:pitch w:val="default"/>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BFB5C" w14:textId="68D71990" w:rsidR="008322F4" w:rsidRPr="0016763A" w:rsidRDefault="008322F4" w:rsidP="001676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02B54" w14:textId="77777777" w:rsidR="00374E16" w:rsidRDefault="00374E16" w:rsidP="00266DAC">
      <w:r>
        <w:separator/>
      </w:r>
    </w:p>
  </w:footnote>
  <w:footnote w:type="continuationSeparator" w:id="0">
    <w:p w14:paraId="0A1E7BF7" w14:textId="77777777" w:rsidR="00374E16" w:rsidRDefault="00374E16" w:rsidP="00266DAC">
      <w:r>
        <w:continuationSeparator/>
      </w:r>
    </w:p>
  </w:footnote>
  <w:footnote w:type="continuationNotice" w:id="1">
    <w:p w14:paraId="16452E55" w14:textId="77777777" w:rsidR="00374E16" w:rsidRDefault="00374E1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61BB"/>
    <w:multiLevelType w:val="hybridMultilevel"/>
    <w:tmpl w:val="46A6B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01F1C"/>
    <w:multiLevelType w:val="hybridMultilevel"/>
    <w:tmpl w:val="38B02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01BE8"/>
    <w:multiLevelType w:val="hybridMultilevel"/>
    <w:tmpl w:val="3D9CD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FC5458"/>
    <w:multiLevelType w:val="hybridMultilevel"/>
    <w:tmpl w:val="9ED02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566A41"/>
    <w:multiLevelType w:val="hybridMultilevel"/>
    <w:tmpl w:val="9A9CEA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9F444D"/>
    <w:multiLevelType w:val="hybridMultilevel"/>
    <w:tmpl w:val="188C2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5D284C"/>
    <w:multiLevelType w:val="hybridMultilevel"/>
    <w:tmpl w:val="8894093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816D6A"/>
    <w:multiLevelType w:val="hybridMultilevel"/>
    <w:tmpl w:val="933E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F1425B"/>
    <w:multiLevelType w:val="hybridMultilevel"/>
    <w:tmpl w:val="D278FC86"/>
    <w:lvl w:ilvl="0" w:tplc="1FE64364">
      <w:start w:val="939"/>
      <w:numFmt w:val="bullet"/>
      <w:lvlText w:val=""/>
      <w:lvlJc w:val="left"/>
      <w:pPr>
        <w:ind w:left="720" w:hanging="360"/>
      </w:pPr>
      <w:rPr>
        <w:rFonts w:ascii="Symbol" w:eastAsia="Times New Roman"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7006D5"/>
    <w:multiLevelType w:val="hybridMultilevel"/>
    <w:tmpl w:val="9A9CE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ED62E3"/>
    <w:multiLevelType w:val="multilevel"/>
    <w:tmpl w:val="D880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78338F"/>
    <w:multiLevelType w:val="hybridMultilevel"/>
    <w:tmpl w:val="8D1AB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3C1DE7"/>
    <w:multiLevelType w:val="hybridMultilevel"/>
    <w:tmpl w:val="74B6FCAC"/>
    <w:lvl w:ilvl="0" w:tplc="04090001">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7EC614B"/>
    <w:multiLevelType w:val="hybridMultilevel"/>
    <w:tmpl w:val="79EC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FC18BA"/>
    <w:multiLevelType w:val="hybridMultilevel"/>
    <w:tmpl w:val="B1DE2FB6"/>
    <w:lvl w:ilvl="0" w:tplc="B50E65E0">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444C6B"/>
    <w:multiLevelType w:val="hybridMultilevel"/>
    <w:tmpl w:val="23F4B932"/>
    <w:lvl w:ilvl="0" w:tplc="04090001">
      <w:start w:val="1"/>
      <w:numFmt w:val="bullet"/>
      <w:lvlText w:val=""/>
      <w:lvlJc w:val="left"/>
      <w:pPr>
        <w:ind w:left="720" w:hanging="360"/>
      </w:pPr>
      <w:rPr>
        <w:rFonts w:ascii="Symbol" w:eastAsia="Times New Roman" w:hAnsi="Symbol" w:cs="Times New Roman" w:hint="default"/>
      </w:rPr>
    </w:lvl>
    <w:lvl w:ilvl="1" w:tplc="8E7483D2">
      <w:start w:val="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C232FC"/>
    <w:multiLevelType w:val="hybridMultilevel"/>
    <w:tmpl w:val="3D9CD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9B02D7"/>
    <w:multiLevelType w:val="hybridMultilevel"/>
    <w:tmpl w:val="7D327C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825B03"/>
    <w:multiLevelType w:val="hybridMultilevel"/>
    <w:tmpl w:val="B4E66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BE147C"/>
    <w:multiLevelType w:val="hybridMultilevel"/>
    <w:tmpl w:val="0C406A2A"/>
    <w:lvl w:ilvl="0" w:tplc="1FE64364">
      <w:start w:val="939"/>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2631E1"/>
    <w:multiLevelType w:val="hybridMultilevel"/>
    <w:tmpl w:val="BD7E20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EE006F"/>
    <w:multiLevelType w:val="hybridMultilevel"/>
    <w:tmpl w:val="4A6EB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8F61C7"/>
    <w:multiLevelType w:val="hybridMultilevel"/>
    <w:tmpl w:val="65C81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A54E36"/>
    <w:multiLevelType w:val="hybridMultilevel"/>
    <w:tmpl w:val="9A9CE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183462"/>
    <w:multiLevelType w:val="hybridMultilevel"/>
    <w:tmpl w:val="88ACA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D5217C"/>
    <w:multiLevelType w:val="hybridMultilevel"/>
    <w:tmpl w:val="AEE2C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43647F"/>
    <w:multiLevelType w:val="hybridMultilevel"/>
    <w:tmpl w:val="E4B6B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AA36E9"/>
    <w:multiLevelType w:val="hybridMultilevel"/>
    <w:tmpl w:val="AE7AF744"/>
    <w:lvl w:ilvl="0" w:tplc="164477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747420B"/>
    <w:multiLevelType w:val="hybridMultilevel"/>
    <w:tmpl w:val="4556836C"/>
    <w:lvl w:ilvl="0" w:tplc="07C4496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4E71BF"/>
    <w:multiLevelType w:val="hybridMultilevel"/>
    <w:tmpl w:val="02189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C76FFB"/>
    <w:multiLevelType w:val="hybridMultilevel"/>
    <w:tmpl w:val="849CC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E96CEE"/>
    <w:multiLevelType w:val="hybridMultilevel"/>
    <w:tmpl w:val="EE84D74C"/>
    <w:lvl w:ilvl="0" w:tplc="063EB6C4">
      <w:start w:val="2"/>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5E557E"/>
    <w:multiLevelType w:val="hybridMultilevel"/>
    <w:tmpl w:val="8918090C"/>
    <w:lvl w:ilvl="0" w:tplc="B9DCCCB2">
      <w:start w:val="866"/>
      <w:numFmt w:val="bullet"/>
      <w:lvlText w:val=""/>
      <w:lvlJc w:val="left"/>
      <w:pPr>
        <w:ind w:left="720" w:hanging="360"/>
      </w:pPr>
      <w:rPr>
        <w:rFonts w:ascii="Symbol" w:eastAsia="Times New Roman" w:hAnsi="Symbol" w:cstheme="minorHAns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FE4B8A"/>
    <w:multiLevelType w:val="hybridMultilevel"/>
    <w:tmpl w:val="8528BDB8"/>
    <w:lvl w:ilvl="0" w:tplc="C416219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192E56"/>
    <w:multiLevelType w:val="hybridMultilevel"/>
    <w:tmpl w:val="ABD80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4E0940"/>
    <w:multiLevelType w:val="multilevel"/>
    <w:tmpl w:val="8BEC6D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A61B5F"/>
    <w:multiLevelType w:val="hybridMultilevel"/>
    <w:tmpl w:val="A0B6053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65CD32C3"/>
    <w:multiLevelType w:val="hybridMultilevel"/>
    <w:tmpl w:val="4E385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B262C1"/>
    <w:multiLevelType w:val="hybridMultilevel"/>
    <w:tmpl w:val="B1C2D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0D3A33"/>
    <w:multiLevelType w:val="hybridMultilevel"/>
    <w:tmpl w:val="6E0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BC42CA"/>
    <w:multiLevelType w:val="hybridMultilevel"/>
    <w:tmpl w:val="7E6C7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42549D"/>
    <w:multiLevelType w:val="hybridMultilevel"/>
    <w:tmpl w:val="6BA86E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804076"/>
    <w:multiLevelType w:val="hybridMultilevel"/>
    <w:tmpl w:val="F1E21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5C35BD"/>
    <w:multiLevelType w:val="hybridMultilevel"/>
    <w:tmpl w:val="DE5296D6"/>
    <w:lvl w:ilvl="0" w:tplc="59A80BFA">
      <w:start w:val="1"/>
      <w:numFmt w:val="decimal"/>
      <w:lvlText w:val="%1."/>
      <w:lvlJc w:val="left"/>
      <w:pPr>
        <w:ind w:left="720" w:hanging="360"/>
      </w:pPr>
      <w:rPr>
        <w:rFonts w:asciiTheme="minorHAnsi" w:hAnsiTheme="minorHAns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5"/>
  </w:num>
  <w:num w:numId="3">
    <w:abstractNumId w:val="19"/>
  </w:num>
  <w:num w:numId="4">
    <w:abstractNumId w:val="32"/>
  </w:num>
  <w:num w:numId="5">
    <w:abstractNumId w:val="8"/>
  </w:num>
  <w:num w:numId="6">
    <w:abstractNumId w:val="0"/>
  </w:num>
  <w:num w:numId="7">
    <w:abstractNumId w:val="39"/>
  </w:num>
  <w:num w:numId="8">
    <w:abstractNumId w:val="14"/>
  </w:num>
  <w:num w:numId="9">
    <w:abstractNumId w:val="40"/>
  </w:num>
  <w:num w:numId="10">
    <w:abstractNumId w:val="2"/>
  </w:num>
  <w:num w:numId="11">
    <w:abstractNumId w:val="26"/>
  </w:num>
  <w:num w:numId="12">
    <w:abstractNumId w:val="16"/>
  </w:num>
  <w:num w:numId="13">
    <w:abstractNumId w:val="1"/>
  </w:num>
  <w:num w:numId="14">
    <w:abstractNumId w:val="28"/>
  </w:num>
  <w:num w:numId="15">
    <w:abstractNumId w:val="43"/>
  </w:num>
  <w:num w:numId="16">
    <w:abstractNumId w:val="41"/>
  </w:num>
  <w:num w:numId="17">
    <w:abstractNumId w:val="6"/>
  </w:num>
  <w:num w:numId="18">
    <w:abstractNumId w:val="5"/>
  </w:num>
  <w:num w:numId="19">
    <w:abstractNumId w:val="34"/>
  </w:num>
  <w:num w:numId="20">
    <w:abstractNumId w:val="5"/>
  </w:num>
  <w:num w:numId="21">
    <w:abstractNumId w:val="29"/>
  </w:num>
  <w:num w:numId="22">
    <w:abstractNumId w:val="30"/>
  </w:num>
  <w:num w:numId="23">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7"/>
  </w:num>
  <w:num w:numId="26">
    <w:abstractNumId w:val="13"/>
  </w:num>
  <w:num w:numId="27">
    <w:abstractNumId w:val="3"/>
  </w:num>
  <w:num w:numId="28">
    <w:abstractNumId w:val="3"/>
  </w:num>
  <w:num w:numId="29">
    <w:abstractNumId w:val="11"/>
  </w:num>
  <w:num w:numId="30">
    <w:abstractNumId w:val="21"/>
  </w:num>
  <w:num w:numId="31">
    <w:abstractNumId w:val="36"/>
  </w:num>
  <w:num w:numId="32">
    <w:abstractNumId w:val="12"/>
  </w:num>
  <w:num w:numId="33">
    <w:abstractNumId w:val="42"/>
  </w:num>
  <w:num w:numId="34">
    <w:abstractNumId w:val="33"/>
  </w:num>
  <w:num w:numId="35">
    <w:abstractNumId w:val="17"/>
  </w:num>
  <w:num w:numId="36">
    <w:abstractNumId w:val="38"/>
  </w:num>
  <w:num w:numId="37">
    <w:abstractNumId w:val="20"/>
  </w:num>
  <w:num w:numId="38">
    <w:abstractNumId w:val="9"/>
  </w:num>
  <w:num w:numId="39">
    <w:abstractNumId w:val="4"/>
  </w:num>
  <w:num w:numId="40">
    <w:abstractNumId w:val="19"/>
  </w:num>
  <w:num w:numId="41">
    <w:abstractNumId w:val="27"/>
  </w:num>
  <w:num w:numId="42">
    <w:abstractNumId w:val="18"/>
  </w:num>
  <w:num w:numId="43">
    <w:abstractNumId w:val="10"/>
  </w:num>
  <w:num w:numId="44">
    <w:abstractNumId w:val="22"/>
  </w:num>
  <w:num w:numId="45">
    <w:abstractNumId w:val="37"/>
  </w:num>
  <w:num w:numId="46">
    <w:abstractNumId w:val="25"/>
  </w:num>
  <w:num w:numId="47">
    <w:abstractNumId w:val="23"/>
  </w:num>
  <w:num w:numId="4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9"/>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7D"/>
    <w:rsid w:val="0000066E"/>
    <w:rsid w:val="000012B9"/>
    <w:rsid w:val="00007A6E"/>
    <w:rsid w:val="00016A32"/>
    <w:rsid w:val="00026B57"/>
    <w:rsid w:val="00027D05"/>
    <w:rsid w:val="0003240F"/>
    <w:rsid w:val="00033DCF"/>
    <w:rsid w:val="00033EAA"/>
    <w:rsid w:val="000364E0"/>
    <w:rsid w:val="00037746"/>
    <w:rsid w:val="00040470"/>
    <w:rsid w:val="0004306E"/>
    <w:rsid w:val="0004352A"/>
    <w:rsid w:val="0004776C"/>
    <w:rsid w:val="000538FA"/>
    <w:rsid w:val="00053F16"/>
    <w:rsid w:val="00054FF7"/>
    <w:rsid w:val="00055B8D"/>
    <w:rsid w:val="0005793E"/>
    <w:rsid w:val="0006525C"/>
    <w:rsid w:val="00065462"/>
    <w:rsid w:val="00067B64"/>
    <w:rsid w:val="00071FCE"/>
    <w:rsid w:val="000778A3"/>
    <w:rsid w:val="00084BB6"/>
    <w:rsid w:val="000920FE"/>
    <w:rsid w:val="00093831"/>
    <w:rsid w:val="00093B64"/>
    <w:rsid w:val="000A5EF1"/>
    <w:rsid w:val="000B214B"/>
    <w:rsid w:val="000B2549"/>
    <w:rsid w:val="000B2DD8"/>
    <w:rsid w:val="000B6CF7"/>
    <w:rsid w:val="000B7040"/>
    <w:rsid w:val="000C25C5"/>
    <w:rsid w:val="000D3FE8"/>
    <w:rsid w:val="000E036B"/>
    <w:rsid w:val="000E0E2B"/>
    <w:rsid w:val="000E4D89"/>
    <w:rsid w:val="000E4ECB"/>
    <w:rsid w:val="000E55ED"/>
    <w:rsid w:val="000E7F1E"/>
    <w:rsid w:val="000F053E"/>
    <w:rsid w:val="000F0D48"/>
    <w:rsid w:val="0010441C"/>
    <w:rsid w:val="00105175"/>
    <w:rsid w:val="00106A6E"/>
    <w:rsid w:val="00107123"/>
    <w:rsid w:val="00111CD0"/>
    <w:rsid w:val="00113652"/>
    <w:rsid w:val="00113C8A"/>
    <w:rsid w:val="001370AF"/>
    <w:rsid w:val="0014063B"/>
    <w:rsid w:val="0014129F"/>
    <w:rsid w:val="00155B09"/>
    <w:rsid w:val="001561FB"/>
    <w:rsid w:val="0015663C"/>
    <w:rsid w:val="0016058A"/>
    <w:rsid w:val="0016708A"/>
    <w:rsid w:val="0016763A"/>
    <w:rsid w:val="00181BAB"/>
    <w:rsid w:val="00183F89"/>
    <w:rsid w:val="0018696A"/>
    <w:rsid w:val="0018798B"/>
    <w:rsid w:val="00190039"/>
    <w:rsid w:val="00191398"/>
    <w:rsid w:val="00193793"/>
    <w:rsid w:val="001A3A8B"/>
    <w:rsid w:val="001A4149"/>
    <w:rsid w:val="001D5F9D"/>
    <w:rsid w:val="001F051C"/>
    <w:rsid w:val="001F305B"/>
    <w:rsid w:val="001F5895"/>
    <w:rsid w:val="002005F9"/>
    <w:rsid w:val="00210856"/>
    <w:rsid w:val="00212119"/>
    <w:rsid w:val="00215340"/>
    <w:rsid w:val="00217F55"/>
    <w:rsid w:val="00220275"/>
    <w:rsid w:val="002436D4"/>
    <w:rsid w:val="002453C2"/>
    <w:rsid w:val="00246FEE"/>
    <w:rsid w:val="00247A39"/>
    <w:rsid w:val="00247F54"/>
    <w:rsid w:val="00260B11"/>
    <w:rsid w:val="00266DAC"/>
    <w:rsid w:val="0026716C"/>
    <w:rsid w:val="00267483"/>
    <w:rsid w:val="00274393"/>
    <w:rsid w:val="00275728"/>
    <w:rsid w:val="00277288"/>
    <w:rsid w:val="00283946"/>
    <w:rsid w:val="00295E09"/>
    <w:rsid w:val="002A0686"/>
    <w:rsid w:val="002A2F02"/>
    <w:rsid w:val="002A3493"/>
    <w:rsid w:val="002A3757"/>
    <w:rsid w:val="002B0D5F"/>
    <w:rsid w:val="002B2A9D"/>
    <w:rsid w:val="002B3553"/>
    <w:rsid w:val="002C094E"/>
    <w:rsid w:val="002C2DC0"/>
    <w:rsid w:val="002C7AB0"/>
    <w:rsid w:val="002D0D9B"/>
    <w:rsid w:val="002D4FCA"/>
    <w:rsid w:val="002D77D4"/>
    <w:rsid w:val="002E204A"/>
    <w:rsid w:val="002F1B9A"/>
    <w:rsid w:val="002F2EC6"/>
    <w:rsid w:val="002F5610"/>
    <w:rsid w:val="00313B54"/>
    <w:rsid w:val="0032183E"/>
    <w:rsid w:val="00325337"/>
    <w:rsid w:val="00330648"/>
    <w:rsid w:val="00331AEB"/>
    <w:rsid w:val="003414A7"/>
    <w:rsid w:val="003433C4"/>
    <w:rsid w:val="00343B07"/>
    <w:rsid w:val="00344FEF"/>
    <w:rsid w:val="003501A5"/>
    <w:rsid w:val="00354B36"/>
    <w:rsid w:val="00354EBA"/>
    <w:rsid w:val="00355D03"/>
    <w:rsid w:val="003573D5"/>
    <w:rsid w:val="00360C49"/>
    <w:rsid w:val="00361791"/>
    <w:rsid w:val="0036458B"/>
    <w:rsid w:val="003666F0"/>
    <w:rsid w:val="0037182C"/>
    <w:rsid w:val="00374E16"/>
    <w:rsid w:val="00391615"/>
    <w:rsid w:val="003949A3"/>
    <w:rsid w:val="00396E59"/>
    <w:rsid w:val="00397911"/>
    <w:rsid w:val="003979B8"/>
    <w:rsid w:val="003A0703"/>
    <w:rsid w:val="003A7A9F"/>
    <w:rsid w:val="003B08A5"/>
    <w:rsid w:val="003B658F"/>
    <w:rsid w:val="003B695B"/>
    <w:rsid w:val="003B7731"/>
    <w:rsid w:val="003C3CA7"/>
    <w:rsid w:val="003C6855"/>
    <w:rsid w:val="003C6F26"/>
    <w:rsid w:val="003D119E"/>
    <w:rsid w:val="003D6C6F"/>
    <w:rsid w:val="003D7B37"/>
    <w:rsid w:val="003D7B6E"/>
    <w:rsid w:val="003F2DB4"/>
    <w:rsid w:val="003F4D84"/>
    <w:rsid w:val="003F5B27"/>
    <w:rsid w:val="0040318A"/>
    <w:rsid w:val="00403847"/>
    <w:rsid w:val="0040636F"/>
    <w:rsid w:val="0040665F"/>
    <w:rsid w:val="00426996"/>
    <w:rsid w:val="00443BF4"/>
    <w:rsid w:val="00444691"/>
    <w:rsid w:val="004538FA"/>
    <w:rsid w:val="0046312E"/>
    <w:rsid w:val="00465C8C"/>
    <w:rsid w:val="004774A6"/>
    <w:rsid w:val="00480710"/>
    <w:rsid w:val="00485B5A"/>
    <w:rsid w:val="00487778"/>
    <w:rsid w:val="00494764"/>
    <w:rsid w:val="004A4BB0"/>
    <w:rsid w:val="004B0A0E"/>
    <w:rsid w:val="004C00C8"/>
    <w:rsid w:val="004C1019"/>
    <w:rsid w:val="004C3690"/>
    <w:rsid w:val="004D093A"/>
    <w:rsid w:val="004D1D95"/>
    <w:rsid w:val="004D6E5D"/>
    <w:rsid w:val="004F1586"/>
    <w:rsid w:val="004F238E"/>
    <w:rsid w:val="004F6053"/>
    <w:rsid w:val="00503E59"/>
    <w:rsid w:val="00505ACD"/>
    <w:rsid w:val="00505EB5"/>
    <w:rsid w:val="005060B5"/>
    <w:rsid w:val="00506DD4"/>
    <w:rsid w:val="00517119"/>
    <w:rsid w:val="00523340"/>
    <w:rsid w:val="00523E6B"/>
    <w:rsid w:val="00526FA3"/>
    <w:rsid w:val="005309B2"/>
    <w:rsid w:val="00545A57"/>
    <w:rsid w:val="00546FDF"/>
    <w:rsid w:val="00553F85"/>
    <w:rsid w:val="005646DA"/>
    <w:rsid w:val="005657AC"/>
    <w:rsid w:val="005727FD"/>
    <w:rsid w:val="0057689F"/>
    <w:rsid w:val="00582628"/>
    <w:rsid w:val="00582FA7"/>
    <w:rsid w:val="005867FE"/>
    <w:rsid w:val="00592E43"/>
    <w:rsid w:val="00593371"/>
    <w:rsid w:val="005944EB"/>
    <w:rsid w:val="00594728"/>
    <w:rsid w:val="00595C80"/>
    <w:rsid w:val="0059643B"/>
    <w:rsid w:val="00596B5A"/>
    <w:rsid w:val="005A032A"/>
    <w:rsid w:val="005A4179"/>
    <w:rsid w:val="005A4206"/>
    <w:rsid w:val="005A424A"/>
    <w:rsid w:val="005A5FD7"/>
    <w:rsid w:val="005A689E"/>
    <w:rsid w:val="005B0E00"/>
    <w:rsid w:val="005E2855"/>
    <w:rsid w:val="005F2420"/>
    <w:rsid w:val="005F25E1"/>
    <w:rsid w:val="006019C9"/>
    <w:rsid w:val="00603847"/>
    <w:rsid w:val="0061218B"/>
    <w:rsid w:val="00612FE4"/>
    <w:rsid w:val="0061449D"/>
    <w:rsid w:val="00617C8C"/>
    <w:rsid w:val="006267C0"/>
    <w:rsid w:val="00630EA0"/>
    <w:rsid w:val="006372A4"/>
    <w:rsid w:val="00641A65"/>
    <w:rsid w:val="00646ECB"/>
    <w:rsid w:val="0065188C"/>
    <w:rsid w:val="00663430"/>
    <w:rsid w:val="006668F4"/>
    <w:rsid w:val="0066764B"/>
    <w:rsid w:val="00680034"/>
    <w:rsid w:val="00684324"/>
    <w:rsid w:val="0069077D"/>
    <w:rsid w:val="00695AFD"/>
    <w:rsid w:val="006971B3"/>
    <w:rsid w:val="006A2A57"/>
    <w:rsid w:val="006A4E6E"/>
    <w:rsid w:val="006A50D0"/>
    <w:rsid w:val="006B071D"/>
    <w:rsid w:val="006B6B18"/>
    <w:rsid w:val="006C06CD"/>
    <w:rsid w:val="006C2220"/>
    <w:rsid w:val="006C48E9"/>
    <w:rsid w:val="006C5816"/>
    <w:rsid w:val="006D04A0"/>
    <w:rsid w:val="006D08D8"/>
    <w:rsid w:val="006D7B1B"/>
    <w:rsid w:val="006E3118"/>
    <w:rsid w:val="006F0E08"/>
    <w:rsid w:val="006F4C56"/>
    <w:rsid w:val="006F6CDD"/>
    <w:rsid w:val="007028FE"/>
    <w:rsid w:val="0070521D"/>
    <w:rsid w:val="00714A97"/>
    <w:rsid w:val="007244E1"/>
    <w:rsid w:val="007247F7"/>
    <w:rsid w:val="00726CDA"/>
    <w:rsid w:val="007302E3"/>
    <w:rsid w:val="00736572"/>
    <w:rsid w:val="00750389"/>
    <w:rsid w:val="00760A11"/>
    <w:rsid w:val="00763EA5"/>
    <w:rsid w:val="00763FDC"/>
    <w:rsid w:val="007746DF"/>
    <w:rsid w:val="00784435"/>
    <w:rsid w:val="007924FA"/>
    <w:rsid w:val="007942E9"/>
    <w:rsid w:val="007A2E62"/>
    <w:rsid w:val="007B675E"/>
    <w:rsid w:val="007D3984"/>
    <w:rsid w:val="007D64CB"/>
    <w:rsid w:val="007D6AEF"/>
    <w:rsid w:val="007E008F"/>
    <w:rsid w:val="007F0A46"/>
    <w:rsid w:val="007F5A3F"/>
    <w:rsid w:val="007F6856"/>
    <w:rsid w:val="00800146"/>
    <w:rsid w:val="0081031A"/>
    <w:rsid w:val="00810BED"/>
    <w:rsid w:val="0081415B"/>
    <w:rsid w:val="0081704B"/>
    <w:rsid w:val="00821A35"/>
    <w:rsid w:val="0082403C"/>
    <w:rsid w:val="008322F4"/>
    <w:rsid w:val="00835802"/>
    <w:rsid w:val="00836B91"/>
    <w:rsid w:val="0084214A"/>
    <w:rsid w:val="00850C9C"/>
    <w:rsid w:val="008610D6"/>
    <w:rsid w:val="00861DCF"/>
    <w:rsid w:val="008658DC"/>
    <w:rsid w:val="00866F23"/>
    <w:rsid w:val="008775B5"/>
    <w:rsid w:val="008800AE"/>
    <w:rsid w:val="00894653"/>
    <w:rsid w:val="00897526"/>
    <w:rsid w:val="008A644D"/>
    <w:rsid w:val="008A6B72"/>
    <w:rsid w:val="008A6F3D"/>
    <w:rsid w:val="008B0BBF"/>
    <w:rsid w:val="008B1E03"/>
    <w:rsid w:val="008C5145"/>
    <w:rsid w:val="008C7178"/>
    <w:rsid w:val="008D213C"/>
    <w:rsid w:val="008D444B"/>
    <w:rsid w:val="008D7FDF"/>
    <w:rsid w:val="008E17E8"/>
    <w:rsid w:val="008E3896"/>
    <w:rsid w:val="008E3FD0"/>
    <w:rsid w:val="008F559B"/>
    <w:rsid w:val="009001C0"/>
    <w:rsid w:val="009127A5"/>
    <w:rsid w:val="0092037D"/>
    <w:rsid w:val="009220BF"/>
    <w:rsid w:val="00922E20"/>
    <w:rsid w:val="00924294"/>
    <w:rsid w:val="00927A18"/>
    <w:rsid w:val="0093073F"/>
    <w:rsid w:val="00930C8E"/>
    <w:rsid w:val="00933FC2"/>
    <w:rsid w:val="00940BF5"/>
    <w:rsid w:val="00943457"/>
    <w:rsid w:val="00943721"/>
    <w:rsid w:val="00946510"/>
    <w:rsid w:val="009553ED"/>
    <w:rsid w:val="009650A4"/>
    <w:rsid w:val="0096762A"/>
    <w:rsid w:val="009711DF"/>
    <w:rsid w:val="00972370"/>
    <w:rsid w:val="00972C31"/>
    <w:rsid w:val="009900C7"/>
    <w:rsid w:val="00991075"/>
    <w:rsid w:val="009910D7"/>
    <w:rsid w:val="00993295"/>
    <w:rsid w:val="00996E57"/>
    <w:rsid w:val="009971A0"/>
    <w:rsid w:val="00997B36"/>
    <w:rsid w:val="00997C6C"/>
    <w:rsid w:val="009A04F5"/>
    <w:rsid w:val="009A1AA7"/>
    <w:rsid w:val="009A3B18"/>
    <w:rsid w:val="009A65B7"/>
    <w:rsid w:val="009C162F"/>
    <w:rsid w:val="009D0CF8"/>
    <w:rsid w:val="009D1386"/>
    <w:rsid w:val="009E70B8"/>
    <w:rsid w:val="009F6E2A"/>
    <w:rsid w:val="00A03BFD"/>
    <w:rsid w:val="00A04003"/>
    <w:rsid w:val="00A06B8F"/>
    <w:rsid w:val="00A07120"/>
    <w:rsid w:val="00A13B5B"/>
    <w:rsid w:val="00A20060"/>
    <w:rsid w:val="00A20CC7"/>
    <w:rsid w:val="00A2302E"/>
    <w:rsid w:val="00A26EE6"/>
    <w:rsid w:val="00A412B6"/>
    <w:rsid w:val="00A43277"/>
    <w:rsid w:val="00A45DC2"/>
    <w:rsid w:val="00A53D0F"/>
    <w:rsid w:val="00A556D5"/>
    <w:rsid w:val="00A61F7D"/>
    <w:rsid w:val="00A626A1"/>
    <w:rsid w:val="00A65924"/>
    <w:rsid w:val="00A660D0"/>
    <w:rsid w:val="00A67437"/>
    <w:rsid w:val="00A7030E"/>
    <w:rsid w:val="00A70603"/>
    <w:rsid w:val="00A74C6C"/>
    <w:rsid w:val="00A845F5"/>
    <w:rsid w:val="00A84906"/>
    <w:rsid w:val="00A95624"/>
    <w:rsid w:val="00A96FBC"/>
    <w:rsid w:val="00A96FD5"/>
    <w:rsid w:val="00AA3F2B"/>
    <w:rsid w:val="00AB4B30"/>
    <w:rsid w:val="00AB5066"/>
    <w:rsid w:val="00AB6414"/>
    <w:rsid w:val="00AC5ECB"/>
    <w:rsid w:val="00AD5AD7"/>
    <w:rsid w:val="00AD65AE"/>
    <w:rsid w:val="00AE4BE8"/>
    <w:rsid w:val="00AE6495"/>
    <w:rsid w:val="00AF2661"/>
    <w:rsid w:val="00AF530E"/>
    <w:rsid w:val="00AF7B79"/>
    <w:rsid w:val="00B00C18"/>
    <w:rsid w:val="00B00DF2"/>
    <w:rsid w:val="00B03CE3"/>
    <w:rsid w:val="00B075D2"/>
    <w:rsid w:val="00B12A70"/>
    <w:rsid w:val="00B16206"/>
    <w:rsid w:val="00B17BC1"/>
    <w:rsid w:val="00B22461"/>
    <w:rsid w:val="00B2362F"/>
    <w:rsid w:val="00B319D7"/>
    <w:rsid w:val="00B35228"/>
    <w:rsid w:val="00B36FD0"/>
    <w:rsid w:val="00B42DB3"/>
    <w:rsid w:val="00B42F2F"/>
    <w:rsid w:val="00B463D5"/>
    <w:rsid w:val="00B47EEB"/>
    <w:rsid w:val="00B51E5E"/>
    <w:rsid w:val="00B63B60"/>
    <w:rsid w:val="00B67EB9"/>
    <w:rsid w:val="00B71809"/>
    <w:rsid w:val="00B80380"/>
    <w:rsid w:val="00B92FD3"/>
    <w:rsid w:val="00B94562"/>
    <w:rsid w:val="00B95488"/>
    <w:rsid w:val="00B96252"/>
    <w:rsid w:val="00BA5CA4"/>
    <w:rsid w:val="00BA73E3"/>
    <w:rsid w:val="00BB2FF4"/>
    <w:rsid w:val="00BB68C0"/>
    <w:rsid w:val="00BC50F0"/>
    <w:rsid w:val="00BD2EA4"/>
    <w:rsid w:val="00BE6E69"/>
    <w:rsid w:val="00BE71CA"/>
    <w:rsid w:val="00BF06A5"/>
    <w:rsid w:val="00BF1627"/>
    <w:rsid w:val="00BF5C38"/>
    <w:rsid w:val="00C002BF"/>
    <w:rsid w:val="00C00800"/>
    <w:rsid w:val="00C0312D"/>
    <w:rsid w:val="00C06F8D"/>
    <w:rsid w:val="00C14A27"/>
    <w:rsid w:val="00C14DAC"/>
    <w:rsid w:val="00C14FB6"/>
    <w:rsid w:val="00C1580E"/>
    <w:rsid w:val="00C164B6"/>
    <w:rsid w:val="00C24DD1"/>
    <w:rsid w:val="00C31454"/>
    <w:rsid w:val="00C3577F"/>
    <w:rsid w:val="00C41DB2"/>
    <w:rsid w:val="00C4382C"/>
    <w:rsid w:val="00C45AF1"/>
    <w:rsid w:val="00C45F52"/>
    <w:rsid w:val="00C46A65"/>
    <w:rsid w:val="00C47F09"/>
    <w:rsid w:val="00C51A67"/>
    <w:rsid w:val="00C53E87"/>
    <w:rsid w:val="00C54D1D"/>
    <w:rsid w:val="00C557CC"/>
    <w:rsid w:val="00C636FE"/>
    <w:rsid w:val="00C70CFE"/>
    <w:rsid w:val="00C755A4"/>
    <w:rsid w:val="00C7592C"/>
    <w:rsid w:val="00C860F2"/>
    <w:rsid w:val="00C95FB3"/>
    <w:rsid w:val="00CA0FAB"/>
    <w:rsid w:val="00CA7D15"/>
    <w:rsid w:val="00CB3A79"/>
    <w:rsid w:val="00CB51FC"/>
    <w:rsid w:val="00CC105F"/>
    <w:rsid w:val="00CC1EC7"/>
    <w:rsid w:val="00CC63EE"/>
    <w:rsid w:val="00CD62E1"/>
    <w:rsid w:val="00CD64ED"/>
    <w:rsid w:val="00CE04C4"/>
    <w:rsid w:val="00CE31F5"/>
    <w:rsid w:val="00CE4F23"/>
    <w:rsid w:val="00CF1B65"/>
    <w:rsid w:val="00CF668C"/>
    <w:rsid w:val="00CF7B3B"/>
    <w:rsid w:val="00D00477"/>
    <w:rsid w:val="00D008FF"/>
    <w:rsid w:val="00D043B9"/>
    <w:rsid w:val="00D23403"/>
    <w:rsid w:val="00D24507"/>
    <w:rsid w:val="00D2635E"/>
    <w:rsid w:val="00D27289"/>
    <w:rsid w:val="00D348BC"/>
    <w:rsid w:val="00D354E1"/>
    <w:rsid w:val="00D42910"/>
    <w:rsid w:val="00D54D07"/>
    <w:rsid w:val="00D57FE8"/>
    <w:rsid w:val="00D62986"/>
    <w:rsid w:val="00D64EAA"/>
    <w:rsid w:val="00D659C5"/>
    <w:rsid w:val="00D70C72"/>
    <w:rsid w:val="00D7224D"/>
    <w:rsid w:val="00D761CA"/>
    <w:rsid w:val="00D77405"/>
    <w:rsid w:val="00D800E6"/>
    <w:rsid w:val="00D80131"/>
    <w:rsid w:val="00D9559B"/>
    <w:rsid w:val="00D97CB6"/>
    <w:rsid w:val="00DA037D"/>
    <w:rsid w:val="00DA0433"/>
    <w:rsid w:val="00DA2FC4"/>
    <w:rsid w:val="00DA41E2"/>
    <w:rsid w:val="00DA46B7"/>
    <w:rsid w:val="00DA4DB6"/>
    <w:rsid w:val="00DA4E15"/>
    <w:rsid w:val="00DA5CBF"/>
    <w:rsid w:val="00DB0C9E"/>
    <w:rsid w:val="00DC00CC"/>
    <w:rsid w:val="00DD191B"/>
    <w:rsid w:val="00DD3977"/>
    <w:rsid w:val="00DE4255"/>
    <w:rsid w:val="00DF7131"/>
    <w:rsid w:val="00E0303C"/>
    <w:rsid w:val="00E05ED1"/>
    <w:rsid w:val="00E0681A"/>
    <w:rsid w:val="00E12154"/>
    <w:rsid w:val="00E17B1E"/>
    <w:rsid w:val="00E21BD4"/>
    <w:rsid w:val="00E23431"/>
    <w:rsid w:val="00E30E92"/>
    <w:rsid w:val="00E333ED"/>
    <w:rsid w:val="00E34B67"/>
    <w:rsid w:val="00E36DB3"/>
    <w:rsid w:val="00E3778F"/>
    <w:rsid w:val="00E410AD"/>
    <w:rsid w:val="00E42D52"/>
    <w:rsid w:val="00E53ACC"/>
    <w:rsid w:val="00E62912"/>
    <w:rsid w:val="00E651A9"/>
    <w:rsid w:val="00E672E5"/>
    <w:rsid w:val="00E67581"/>
    <w:rsid w:val="00E714C6"/>
    <w:rsid w:val="00E73605"/>
    <w:rsid w:val="00E7468F"/>
    <w:rsid w:val="00E7774E"/>
    <w:rsid w:val="00E82036"/>
    <w:rsid w:val="00E832BC"/>
    <w:rsid w:val="00E84A2A"/>
    <w:rsid w:val="00E8557A"/>
    <w:rsid w:val="00E87E5C"/>
    <w:rsid w:val="00E94347"/>
    <w:rsid w:val="00E94DEE"/>
    <w:rsid w:val="00EB22AD"/>
    <w:rsid w:val="00EB59CA"/>
    <w:rsid w:val="00ED164B"/>
    <w:rsid w:val="00ED2C0C"/>
    <w:rsid w:val="00ED7AAE"/>
    <w:rsid w:val="00EE3F11"/>
    <w:rsid w:val="00EF323E"/>
    <w:rsid w:val="00EF6358"/>
    <w:rsid w:val="00F05079"/>
    <w:rsid w:val="00F05823"/>
    <w:rsid w:val="00F1611F"/>
    <w:rsid w:val="00F215F9"/>
    <w:rsid w:val="00F35A3E"/>
    <w:rsid w:val="00F36623"/>
    <w:rsid w:val="00F43C47"/>
    <w:rsid w:val="00F45CC1"/>
    <w:rsid w:val="00F55215"/>
    <w:rsid w:val="00F659A0"/>
    <w:rsid w:val="00F65AE2"/>
    <w:rsid w:val="00F67E7D"/>
    <w:rsid w:val="00F80420"/>
    <w:rsid w:val="00F83EA4"/>
    <w:rsid w:val="00F86FA4"/>
    <w:rsid w:val="00F903EE"/>
    <w:rsid w:val="00F972E4"/>
    <w:rsid w:val="00FA6880"/>
    <w:rsid w:val="00FB57EE"/>
    <w:rsid w:val="00FB6B80"/>
    <w:rsid w:val="00FC0DE4"/>
    <w:rsid w:val="00FC3B60"/>
    <w:rsid w:val="00FC48EE"/>
    <w:rsid w:val="00FD3C4A"/>
    <w:rsid w:val="00FD5A0A"/>
    <w:rsid w:val="00FD69C3"/>
    <w:rsid w:val="00FD6F8C"/>
    <w:rsid w:val="00FD7A81"/>
    <w:rsid w:val="00FD7E14"/>
    <w:rsid w:val="00FE1A88"/>
    <w:rsid w:val="00FE484F"/>
    <w:rsid w:val="00FE50DF"/>
    <w:rsid w:val="00FF04AF"/>
    <w:rsid w:val="00FF4DEC"/>
    <w:rsid w:val="00FF5346"/>
    <w:rsid w:val="00FF6813"/>
    <w:rsid w:val="039C4979"/>
    <w:rsid w:val="0C159E1E"/>
    <w:rsid w:val="0C3B2E96"/>
    <w:rsid w:val="0FA2CA6C"/>
    <w:rsid w:val="12AF4718"/>
    <w:rsid w:val="17F074F3"/>
    <w:rsid w:val="1E49BD83"/>
    <w:rsid w:val="20726324"/>
    <w:rsid w:val="227C3F9D"/>
    <w:rsid w:val="25974550"/>
    <w:rsid w:val="27B3C2B5"/>
    <w:rsid w:val="2A9291F4"/>
    <w:rsid w:val="33BF33AA"/>
    <w:rsid w:val="3F66F924"/>
    <w:rsid w:val="4547F1A0"/>
    <w:rsid w:val="4F77F1FB"/>
    <w:rsid w:val="55C5C530"/>
    <w:rsid w:val="60049B03"/>
    <w:rsid w:val="6183AF55"/>
    <w:rsid w:val="64686C60"/>
    <w:rsid w:val="6BE550AB"/>
    <w:rsid w:val="6DF4848F"/>
    <w:rsid w:val="70639783"/>
    <w:rsid w:val="70C77846"/>
    <w:rsid w:val="711C9728"/>
    <w:rsid w:val="77D27575"/>
    <w:rsid w:val="7B9B17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B79046"/>
  <w15:docId w15:val="{21C39FA6-CBCC-43AE-9DBF-F277F96D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EBA"/>
    <w:pPr>
      <w:spacing w:after="0"/>
      <w:contextualSpacing/>
    </w:pPr>
    <w:rPr>
      <w:rFonts w:cs="Times New Roman"/>
      <w:szCs w:val="24"/>
    </w:rPr>
  </w:style>
  <w:style w:type="paragraph" w:styleId="Heading1">
    <w:name w:val="heading 1"/>
    <w:basedOn w:val="Normal"/>
    <w:next w:val="Normal"/>
    <w:link w:val="Heading1Char"/>
    <w:uiPriority w:val="9"/>
    <w:qFormat/>
    <w:rsid w:val="00C95FB3"/>
    <w:pPr>
      <w:keepNext/>
      <w:keepLines/>
      <w:spacing w:before="48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B22461"/>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22461"/>
    <w:pPr>
      <w:keepNext/>
      <w:keepLines/>
      <w:spacing w:before="200"/>
      <w:outlineLvl w:val="2"/>
    </w:pPr>
    <w:rPr>
      <w:rFonts w:asciiTheme="majorHAnsi" w:eastAsiaTheme="majorEastAsia" w:hAnsiTheme="majorHAnsi" w:cstheme="majorBidi"/>
      <w:b/>
      <w:bCs/>
      <w:i/>
      <w:color w:val="4F81BD" w:themeColor="accent1"/>
      <w:sz w:val="24"/>
    </w:rPr>
  </w:style>
  <w:style w:type="paragraph" w:styleId="Heading4">
    <w:name w:val="heading 4"/>
    <w:basedOn w:val="Normal"/>
    <w:next w:val="Normal"/>
    <w:link w:val="Heading4Char"/>
    <w:uiPriority w:val="9"/>
    <w:unhideWhenUsed/>
    <w:qFormat/>
    <w:rsid w:val="00215340"/>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8C5145"/>
    <w:pPr>
      <w:keepNext/>
      <w:keepLines/>
      <w:spacing w:before="40"/>
      <w:outlineLvl w:val="4"/>
    </w:pPr>
    <w:rPr>
      <w:rFonts w:eastAsiaTheme="majorEastAsia" w:cstheme="majorBid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077D"/>
    <w:rPr>
      <w:rFonts w:ascii="Tahoma" w:hAnsi="Tahoma" w:cs="Tahoma"/>
      <w:sz w:val="16"/>
      <w:szCs w:val="16"/>
    </w:rPr>
  </w:style>
  <w:style w:type="character" w:customStyle="1" w:styleId="BalloonTextChar">
    <w:name w:val="Balloon Text Char"/>
    <w:basedOn w:val="DefaultParagraphFont"/>
    <w:link w:val="BalloonText"/>
    <w:uiPriority w:val="99"/>
    <w:semiHidden/>
    <w:rsid w:val="0069077D"/>
    <w:rPr>
      <w:rFonts w:ascii="Tahoma" w:hAnsi="Tahoma" w:cs="Tahoma"/>
      <w:sz w:val="16"/>
      <w:szCs w:val="16"/>
    </w:rPr>
  </w:style>
  <w:style w:type="character" w:customStyle="1" w:styleId="Heading1Char">
    <w:name w:val="Heading 1 Char"/>
    <w:basedOn w:val="DefaultParagraphFont"/>
    <w:link w:val="Heading1"/>
    <w:uiPriority w:val="9"/>
    <w:rsid w:val="00C95FB3"/>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A20060"/>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006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66DAC"/>
    <w:pPr>
      <w:tabs>
        <w:tab w:val="center" w:pos="4680"/>
        <w:tab w:val="right" w:pos="9360"/>
      </w:tabs>
    </w:pPr>
  </w:style>
  <w:style w:type="character" w:customStyle="1" w:styleId="HeaderChar">
    <w:name w:val="Header Char"/>
    <w:basedOn w:val="DefaultParagraphFont"/>
    <w:link w:val="Header"/>
    <w:uiPriority w:val="99"/>
    <w:rsid w:val="00266DAC"/>
    <w:rPr>
      <w:rFonts w:ascii="Times New Roman" w:hAnsi="Times New Roman" w:cs="Times New Roman"/>
      <w:sz w:val="24"/>
      <w:szCs w:val="24"/>
    </w:rPr>
  </w:style>
  <w:style w:type="paragraph" w:styleId="Footer">
    <w:name w:val="footer"/>
    <w:basedOn w:val="Normal"/>
    <w:link w:val="FooterChar"/>
    <w:uiPriority w:val="99"/>
    <w:unhideWhenUsed/>
    <w:rsid w:val="00266DAC"/>
    <w:pPr>
      <w:tabs>
        <w:tab w:val="center" w:pos="4680"/>
        <w:tab w:val="right" w:pos="9360"/>
      </w:tabs>
    </w:pPr>
  </w:style>
  <w:style w:type="character" w:customStyle="1" w:styleId="FooterChar">
    <w:name w:val="Footer Char"/>
    <w:basedOn w:val="DefaultParagraphFont"/>
    <w:link w:val="Footer"/>
    <w:uiPriority w:val="99"/>
    <w:rsid w:val="00266DAC"/>
    <w:rPr>
      <w:rFonts w:ascii="Times New Roman" w:hAnsi="Times New Roman" w:cs="Times New Roman"/>
      <w:sz w:val="24"/>
      <w:szCs w:val="24"/>
    </w:rPr>
  </w:style>
  <w:style w:type="paragraph" w:styleId="NoSpacing">
    <w:name w:val="No Spacing"/>
    <w:link w:val="NoSpacingChar"/>
    <w:uiPriority w:val="1"/>
    <w:qFormat/>
    <w:rsid w:val="00C06F8D"/>
    <w:pPr>
      <w:spacing w:after="0"/>
    </w:pPr>
    <w:rPr>
      <w:rFonts w:eastAsiaTheme="minorEastAsia"/>
      <w:lang w:eastAsia="ja-JP"/>
    </w:rPr>
  </w:style>
  <w:style w:type="character" w:customStyle="1" w:styleId="NoSpacingChar">
    <w:name w:val="No Spacing Char"/>
    <w:basedOn w:val="DefaultParagraphFont"/>
    <w:link w:val="NoSpacing"/>
    <w:uiPriority w:val="1"/>
    <w:rsid w:val="00C06F8D"/>
    <w:rPr>
      <w:rFonts w:eastAsiaTheme="minorEastAsia"/>
      <w:lang w:eastAsia="ja-JP"/>
    </w:rPr>
  </w:style>
  <w:style w:type="paragraph" w:styleId="TOCHeading">
    <w:name w:val="TOC Heading"/>
    <w:basedOn w:val="Heading1"/>
    <w:next w:val="Normal"/>
    <w:uiPriority w:val="39"/>
    <w:unhideWhenUsed/>
    <w:qFormat/>
    <w:rsid w:val="00C70CFE"/>
    <w:pPr>
      <w:spacing w:line="276" w:lineRule="auto"/>
      <w:contextualSpacing w:val="0"/>
      <w:outlineLvl w:val="9"/>
    </w:pPr>
    <w:rPr>
      <w:lang w:eastAsia="ja-JP"/>
    </w:rPr>
  </w:style>
  <w:style w:type="paragraph" w:styleId="TOC1">
    <w:name w:val="toc 1"/>
    <w:basedOn w:val="Normal"/>
    <w:next w:val="Normal"/>
    <w:autoRedefine/>
    <w:uiPriority w:val="39"/>
    <w:unhideWhenUsed/>
    <w:qFormat/>
    <w:rsid w:val="00C70CFE"/>
    <w:pPr>
      <w:spacing w:after="100"/>
    </w:pPr>
  </w:style>
  <w:style w:type="character" w:styleId="Hyperlink">
    <w:name w:val="Hyperlink"/>
    <w:basedOn w:val="DefaultParagraphFont"/>
    <w:uiPriority w:val="99"/>
    <w:unhideWhenUsed/>
    <w:rsid w:val="00C70CFE"/>
    <w:rPr>
      <w:color w:val="0000FF" w:themeColor="hyperlink"/>
      <w:u w:val="single"/>
    </w:rPr>
  </w:style>
  <w:style w:type="character" w:customStyle="1" w:styleId="Heading4Char">
    <w:name w:val="Heading 4 Char"/>
    <w:basedOn w:val="DefaultParagraphFont"/>
    <w:link w:val="Heading4"/>
    <w:uiPriority w:val="9"/>
    <w:rsid w:val="00215340"/>
    <w:rPr>
      <w:rFonts w:eastAsiaTheme="majorEastAsia" w:cstheme="majorBidi"/>
      <w:b/>
      <w:bCs/>
      <w:iCs/>
      <w:szCs w:val="24"/>
    </w:rPr>
  </w:style>
  <w:style w:type="paragraph" w:styleId="ListParagraph">
    <w:name w:val="List Paragraph"/>
    <w:basedOn w:val="Normal"/>
    <w:uiPriority w:val="34"/>
    <w:qFormat/>
    <w:rsid w:val="00BA5CA4"/>
    <w:pPr>
      <w:ind w:left="720"/>
    </w:pPr>
  </w:style>
  <w:style w:type="character" w:customStyle="1" w:styleId="Heading3Char">
    <w:name w:val="Heading 3 Char"/>
    <w:basedOn w:val="DefaultParagraphFont"/>
    <w:link w:val="Heading3"/>
    <w:uiPriority w:val="9"/>
    <w:rsid w:val="00B22461"/>
    <w:rPr>
      <w:rFonts w:asciiTheme="majorHAnsi" w:eastAsiaTheme="majorEastAsia" w:hAnsiTheme="majorHAnsi" w:cstheme="majorBidi"/>
      <w:b/>
      <w:bCs/>
      <w:i/>
      <w:color w:val="4F81BD" w:themeColor="accent1"/>
      <w:sz w:val="24"/>
      <w:szCs w:val="24"/>
    </w:rPr>
  </w:style>
  <w:style w:type="paragraph" w:styleId="TOC3">
    <w:name w:val="toc 3"/>
    <w:basedOn w:val="Normal"/>
    <w:next w:val="Normal"/>
    <w:autoRedefine/>
    <w:uiPriority w:val="39"/>
    <w:unhideWhenUsed/>
    <w:qFormat/>
    <w:rsid w:val="00BE71CA"/>
    <w:pPr>
      <w:spacing w:after="100"/>
      <w:ind w:left="480"/>
    </w:pPr>
  </w:style>
  <w:style w:type="paragraph" w:styleId="TOC2">
    <w:name w:val="toc 2"/>
    <w:basedOn w:val="Normal"/>
    <w:next w:val="Normal"/>
    <w:autoRedefine/>
    <w:uiPriority w:val="39"/>
    <w:unhideWhenUsed/>
    <w:rsid w:val="003F2DB4"/>
    <w:pPr>
      <w:tabs>
        <w:tab w:val="right" w:leader="dot" w:pos="9350"/>
      </w:tabs>
      <w:spacing w:after="100" w:line="360" w:lineRule="auto"/>
      <w:ind w:left="240"/>
    </w:pPr>
  </w:style>
  <w:style w:type="character" w:customStyle="1" w:styleId="Heading2Char">
    <w:name w:val="Heading 2 Char"/>
    <w:basedOn w:val="DefaultParagraphFont"/>
    <w:link w:val="Heading2"/>
    <w:uiPriority w:val="9"/>
    <w:rsid w:val="00B22461"/>
    <w:rPr>
      <w:rFonts w:asciiTheme="majorHAnsi" w:eastAsiaTheme="majorEastAsia" w:hAnsiTheme="majorHAnsi" w:cstheme="majorBidi"/>
      <w:b/>
      <w:bCs/>
      <w:sz w:val="26"/>
      <w:szCs w:val="26"/>
    </w:rPr>
  </w:style>
  <w:style w:type="paragraph" w:customStyle="1" w:styleId="Default">
    <w:name w:val="Default"/>
    <w:rsid w:val="00033EAA"/>
    <w:pPr>
      <w:autoSpaceDE w:val="0"/>
      <w:autoSpaceDN w:val="0"/>
      <w:adjustRightInd w:val="0"/>
      <w:spacing w:after="0"/>
    </w:pPr>
    <w:rPr>
      <w:rFonts w:ascii="Symbol" w:hAnsi="Symbol" w:cs="Symbol"/>
      <w:color w:val="000000"/>
      <w:sz w:val="24"/>
      <w:szCs w:val="24"/>
    </w:rPr>
  </w:style>
  <w:style w:type="character" w:styleId="FollowedHyperlink">
    <w:name w:val="FollowedHyperlink"/>
    <w:basedOn w:val="DefaultParagraphFont"/>
    <w:uiPriority w:val="99"/>
    <w:semiHidden/>
    <w:unhideWhenUsed/>
    <w:rsid w:val="00B80380"/>
    <w:rPr>
      <w:color w:val="800080" w:themeColor="followedHyperlink"/>
      <w:u w:val="single"/>
    </w:rPr>
  </w:style>
  <w:style w:type="paragraph" w:styleId="NormalWeb">
    <w:name w:val="Normal (Web)"/>
    <w:basedOn w:val="Normal"/>
    <w:uiPriority w:val="99"/>
    <w:unhideWhenUsed/>
    <w:rsid w:val="00A45DC2"/>
    <w:pPr>
      <w:contextualSpacing w:val="0"/>
    </w:pPr>
    <w:rPr>
      <w:rFonts w:ascii="Segoe UI" w:hAnsi="Segoe UI" w:cs="Segoe UI"/>
      <w:sz w:val="24"/>
    </w:rPr>
  </w:style>
  <w:style w:type="character" w:styleId="Strong">
    <w:name w:val="Strong"/>
    <w:basedOn w:val="DefaultParagraphFont"/>
    <w:uiPriority w:val="22"/>
    <w:qFormat/>
    <w:rsid w:val="00A45DC2"/>
    <w:rPr>
      <w:b/>
      <w:bCs/>
    </w:rPr>
  </w:style>
  <w:style w:type="character" w:styleId="CommentReference">
    <w:name w:val="annotation reference"/>
    <w:basedOn w:val="DefaultParagraphFont"/>
    <w:uiPriority w:val="99"/>
    <w:semiHidden/>
    <w:unhideWhenUsed/>
    <w:rsid w:val="00972C31"/>
    <w:rPr>
      <w:sz w:val="16"/>
      <w:szCs w:val="16"/>
    </w:rPr>
  </w:style>
  <w:style w:type="paragraph" w:styleId="CommentText">
    <w:name w:val="annotation text"/>
    <w:basedOn w:val="Normal"/>
    <w:link w:val="CommentTextChar"/>
    <w:uiPriority w:val="99"/>
    <w:semiHidden/>
    <w:unhideWhenUsed/>
    <w:rsid w:val="00972C31"/>
    <w:rPr>
      <w:sz w:val="20"/>
      <w:szCs w:val="20"/>
    </w:rPr>
  </w:style>
  <w:style w:type="character" w:customStyle="1" w:styleId="CommentTextChar">
    <w:name w:val="Comment Text Char"/>
    <w:basedOn w:val="DefaultParagraphFont"/>
    <w:link w:val="CommentText"/>
    <w:uiPriority w:val="99"/>
    <w:semiHidden/>
    <w:rsid w:val="00972C31"/>
    <w:rPr>
      <w:rFonts w:cs="Times New Roman"/>
      <w:sz w:val="20"/>
      <w:szCs w:val="20"/>
    </w:rPr>
  </w:style>
  <w:style w:type="paragraph" w:styleId="CommentSubject">
    <w:name w:val="annotation subject"/>
    <w:basedOn w:val="CommentText"/>
    <w:next w:val="CommentText"/>
    <w:link w:val="CommentSubjectChar"/>
    <w:uiPriority w:val="99"/>
    <w:semiHidden/>
    <w:unhideWhenUsed/>
    <w:rsid w:val="00972C31"/>
    <w:rPr>
      <w:b/>
      <w:bCs/>
    </w:rPr>
  </w:style>
  <w:style w:type="character" w:customStyle="1" w:styleId="CommentSubjectChar">
    <w:name w:val="Comment Subject Char"/>
    <w:basedOn w:val="CommentTextChar"/>
    <w:link w:val="CommentSubject"/>
    <w:uiPriority w:val="99"/>
    <w:semiHidden/>
    <w:rsid w:val="00972C31"/>
    <w:rPr>
      <w:rFonts w:cs="Times New Roman"/>
      <w:b/>
      <w:bCs/>
      <w:sz w:val="20"/>
      <w:szCs w:val="20"/>
    </w:rPr>
  </w:style>
  <w:style w:type="paragraph" w:styleId="Revision">
    <w:name w:val="Revision"/>
    <w:hidden/>
    <w:uiPriority w:val="99"/>
    <w:semiHidden/>
    <w:rsid w:val="00922E20"/>
    <w:pPr>
      <w:spacing w:after="0"/>
    </w:pPr>
    <w:rPr>
      <w:rFonts w:cs="Times New Roman"/>
      <w:szCs w:val="24"/>
    </w:rPr>
  </w:style>
  <w:style w:type="character" w:customStyle="1" w:styleId="Mention1">
    <w:name w:val="Mention1"/>
    <w:basedOn w:val="DefaultParagraphFont"/>
    <w:uiPriority w:val="99"/>
    <w:semiHidden/>
    <w:unhideWhenUsed/>
    <w:rsid w:val="00663430"/>
    <w:rPr>
      <w:color w:val="2B579A"/>
      <w:shd w:val="clear" w:color="auto" w:fill="E6E6E6"/>
    </w:rPr>
  </w:style>
  <w:style w:type="character" w:customStyle="1" w:styleId="Heading5Char">
    <w:name w:val="Heading 5 Char"/>
    <w:basedOn w:val="DefaultParagraphFont"/>
    <w:link w:val="Heading5"/>
    <w:uiPriority w:val="9"/>
    <w:rsid w:val="008C5145"/>
    <w:rPr>
      <w:rFonts w:eastAsiaTheme="majorEastAsia" w:cstheme="majorBidi"/>
      <w:szCs w:val="24"/>
      <w:u w:val="single"/>
    </w:rPr>
  </w:style>
  <w:style w:type="character" w:customStyle="1" w:styleId="UnresolvedMention1">
    <w:name w:val="Unresolved Mention1"/>
    <w:basedOn w:val="DefaultParagraphFont"/>
    <w:uiPriority w:val="99"/>
    <w:semiHidden/>
    <w:unhideWhenUsed/>
    <w:rsid w:val="00AE4BE8"/>
    <w:rPr>
      <w:color w:val="808080"/>
      <w:shd w:val="clear" w:color="auto" w:fill="E6E6E6"/>
    </w:rPr>
  </w:style>
  <w:style w:type="character" w:customStyle="1" w:styleId="SC14126991">
    <w:name w:val="SC.14.126991"/>
    <w:basedOn w:val="DefaultParagraphFont"/>
    <w:uiPriority w:val="99"/>
    <w:rsid w:val="00FD5A0A"/>
    <w:rPr>
      <w:rFonts w:ascii="GNCIH D+ Zapf Dingbats" w:hAnsi="GNCIH D+ Zapf Dingbats" w:hint="default"/>
      <w:color w:val="000000"/>
    </w:rPr>
  </w:style>
  <w:style w:type="character" w:customStyle="1" w:styleId="sc141269910">
    <w:name w:val="sc14126991"/>
    <w:basedOn w:val="DefaultParagraphFont"/>
    <w:rsid w:val="00DA4DB6"/>
  </w:style>
  <w:style w:type="character" w:styleId="Emphasis">
    <w:name w:val="Emphasis"/>
    <w:basedOn w:val="DefaultParagraphFont"/>
    <w:uiPriority w:val="20"/>
    <w:qFormat/>
    <w:rsid w:val="00DA4DB6"/>
    <w:rPr>
      <w:i/>
      <w:iCs/>
    </w:rPr>
  </w:style>
  <w:style w:type="character" w:customStyle="1" w:styleId="UnresolvedMention2">
    <w:name w:val="Unresolved Mention2"/>
    <w:basedOn w:val="DefaultParagraphFont"/>
    <w:uiPriority w:val="99"/>
    <w:semiHidden/>
    <w:unhideWhenUsed/>
    <w:rsid w:val="002A3757"/>
    <w:rPr>
      <w:color w:val="605E5C"/>
      <w:shd w:val="clear" w:color="auto" w:fill="E1DFDD"/>
    </w:rPr>
  </w:style>
  <w:style w:type="character" w:styleId="UnresolvedMention">
    <w:name w:val="Unresolved Mention"/>
    <w:basedOn w:val="DefaultParagraphFont"/>
    <w:uiPriority w:val="99"/>
    <w:semiHidden/>
    <w:unhideWhenUsed/>
    <w:rsid w:val="00D008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0847">
      <w:bodyDiv w:val="1"/>
      <w:marLeft w:val="0"/>
      <w:marRight w:val="0"/>
      <w:marTop w:val="0"/>
      <w:marBottom w:val="0"/>
      <w:divBdr>
        <w:top w:val="none" w:sz="0" w:space="0" w:color="auto"/>
        <w:left w:val="none" w:sz="0" w:space="0" w:color="auto"/>
        <w:bottom w:val="none" w:sz="0" w:space="0" w:color="auto"/>
        <w:right w:val="none" w:sz="0" w:space="0" w:color="auto"/>
      </w:divBdr>
    </w:div>
    <w:div w:id="318265542">
      <w:bodyDiv w:val="1"/>
      <w:marLeft w:val="0"/>
      <w:marRight w:val="0"/>
      <w:marTop w:val="0"/>
      <w:marBottom w:val="0"/>
      <w:divBdr>
        <w:top w:val="none" w:sz="0" w:space="0" w:color="auto"/>
        <w:left w:val="none" w:sz="0" w:space="0" w:color="auto"/>
        <w:bottom w:val="none" w:sz="0" w:space="0" w:color="auto"/>
        <w:right w:val="none" w:sz="0" w:space="0" w:color="auto"/>
      </w:divBdr>
    </w:div>
    <w:div w:id="381634331">
      <w:bodyDiv w:val="1"/>
      <w:marLeft w:val="0"/>
      <w:marRight w:val="0"/>
      <w:marTop w:val="0"/>
      <w:marBottom w:val="0"/>
      <w:divBdr>
        <w:top w:val="none" w:sz="0" w:space="0" w:color="auto"/>
        <w:left w:val="none" w:sz="0" w:space="0" w:color="auto"/>
        <w:bottom w:val="none" w:sz="0" w:space="0" w:color="auto"/>
        <w:right w:val="none" w:sz="0" w:space="0" w:color="auto"/>
      </w:divBdr>
    </w:div>
    <w:div w:id="401030625">
      <w:bodyDiv w:val="1"/>
      <w:marLeft w:val="0"/>
      <w:marRight w:val="0"/>
      <w:marTop w:val="0"/>
      <w:marBottom w:val="0"/>
      <w:divBdr>
        <w:top w:val="none" w:sz="0" w:space="0" w:color="auto"/>
        <w:left w:val="none" w:sz="0" w:space="0" w:color="auto"/>
        <w:bottom w:val="none" w:sz="0" w:space="0" w:color="auto"/>
        <w:right w:val="none" w:sz="0" w:space="0" w:color="auto"/>
      </w:divBdr>
    </w:div>
    <w:div w:id="462044402">
      <w:bodyDiv w:val="1"/>
      <w:marLeft w:val="0"/>
      <w:marRight w:val="0"/>
      <w:marTop w:val="0"/>
      <w:marBottom w:val="0"/>
      <w:divBdr>
        <w:top w:val="none" w:sz="0" w:space="0" w:color="auto"/>
        <w:left w:val="none" w:sz="0" w:space="0" w:color="auto"/>
        <w:bottom w:val="none" w:sz="0" w:space="0" w:color="auto"/>
        <w:right w:val="none" w:sz="0" w:space="0" w:color="auto"/>
      </w:divBdr>
    </w:div>
    <w:div w:id="474421124">
      <w:bodyDiv w:val="1"/>
      <w:marLeft w:val="0"/>
      <w:marRight w:val="0"/>
      <w:marTop w:val="0"/>
      <w:marBottom w:val="0"/>
      <w:divBdr>
        <w:top w:val="none" w:sz="0" w:space="0" w:color="auto"/>
        <w:left w:val="none" w:sz="0" w:space="0" w:color="auto"/>
        <w:bottom w:val="none" w:sz="0" w:space="0" w:color="auto"/>
        <w:right w:val="none" w:sz="0" w:space="0" w:color="auto"/>
      </w:divBdr>
    </w:div>
    <w:div w:id="523439988">
      <w:bodyDiv w:val="1"/>
      <w:marLeft w:val="0"/>
      <w:marRight w:val="0"/>
      <w:marTop w:val="0"/>
      <w:marBottom w:val="0"/>
      <w:divBdr>
        <w:top w:val="none" w:sz="0" w:space="0" w:color="auto"/>
        <w:left w:val="none" w:sz="0" w:space="0" w:color="auto"/>
        <w:bottom w:val="none" w:sz="0" w:space="0" w:color="auto"/>
        <w:right w:val="none" w:sz="0" w:space="0" w:color="auto"/>
      </w:divBdr>
    </w:div>
    <w:div w:id="562639568">
      <w:bodyDiv w:val="1"/>
      <w:marLeft w:val="0"/>
      <w:marRight w:val="0"/>
      <w:marTop w:val="0"/>
      <w:marBottom w:val="0"/>
      <w:divBdr>
        <w:top w:val="none" w:sz="0" w:space="0" w:color="auto"/>
        <w:left w:val="none" w:sz="0" w:space="0" w:color="auto"/>
        <w:bottom w:val="none" w:sz="0" w:space="0" w:color="auto"/>
        <w:right w:val="none" w:sz="0" w:space="0" w:color="auto"/>
      </w:divBdr>
    </w:div>
    <w:div w:id="576138084">
      <w:bodyDiv w:val="1"/>
      <w:marLeft w:val="0"/>
      <w:marRight w:val="0"/>
      <w:marTop w:val="0"/>
      <w:marBottom w:val="0"/>
      <w:divBdr>
        <w:top w:val="none" w:sz="0" w:space="0" w:color="auto"/>
        <w:left w:val="none" w:sz="0" w:space="0" w:color="auto"/>
        <w:bottom w:val="none" w:sz="0" w:space="0" w:color="auto"/>
        <w:right w:val="none" w:sz="0" w:space="0" w:color="auto"/>
      </w:divBdr>
    </w:div>
    <w:div w:id="576552634">
      <w:bodyDiv w:val="1"/>
      <w:marLeft w:val="0"/>
      <w:marRight w:val="0"/>
      <w:marTop w:val="0"/>
      <w:marBottom w:val="0"/>
      <w:divBdr>
        <w:top w:val="none" w:sz="0" w:space="0" w:color="auto"/>
        <w:left w:val="none" w:sz="0" w:space="0" w:color="auto"/>
        <w:bottom w:val="none" w:sz="0" w:space="0" w:color="auto"/>
        <w:right w:val="none" w:sz="0" w:space="0" w:color="auto"/>
      </w:divBdr>
    </w:div>
    <w:div w:id="637304675">
      <w:bodyDiv w:val="1"/>
      <w:marLeft w:val="0"/>
      <w:marRight w:val="0"/>
      <w:marTop w:val="0"/>
      <w:marBottom w:val="0"/>
      <w:divBdr>
        <w:top w:val="none" w:sz="0" w:space="0" w:color="auto"/>
        <w:left w:val="none" w:sz="0" w:space="0" w:color="auto"/>
        <w:bottom w:val="none" w:sz="0" w:space="0" w:color="auto"/>
        <w:right w:val="none" w:sz="0" w:space="0" w:color="auto"/>
      </w:divBdr>
    </w:div>
    <w:div w:id="706371367">
      <w:bodyDiv w:val="1"/>
      <w:marLeft w:val="0"/>
      <w:marRight w:val="0"/>
      <w:marTop w:val="0"/>
      <w:marBottom w:val="0"/>
      <w:divBdr>
        <w:top w:val="none" w:sz="0" w:space="0" w:color="auto"/>
        <w:left w:val="none" w:sz="0" w:space="0" w:color="auto"/>
        <w:bottom w:val="none" w:sz="0" w:space="0" w:color="auto"/>
        <w:right w:val="none" w:sz="0" w:space="0" w:color="auto"/>
      </w:divBdr>
    </w:div>
    <w:div w:id="786893941">
      <w:bodyDiv w:val="1"/>
      <w:marLeft w:val="0"/>
      <w:marRight w:val="0"/>
      <w:marTop w:val="0"/>
      <w:marBottom w:val="0"/>
      <w:divBdr>
        <w:top w:val="none" w:sz="0" w:space="0" w:color="auto"/>
        <w:left w:val="none" w:sz="0" w:space="0" w:color="auto"/>
        <w:bottom w:val="none" w:sz="0" w:space="0" w:color="auto"/>
        <w:right w:val="none" w:sz="0" w:space="0" w:color="auto"/>
      </w:divBdr>
    </w:div>
    <w:div w:id="789930869">
      <w:bodyDiv w:val="1"/>
      <w:marLeft w:val="0"/>
      <w:marRight w:val="0"/>
      <w:marTop w:val="0"/>
      <w:marBottom w:val="0"/>
      <w:divBdr>
        <w:top w:val="none" w:sz="0" w:space="0" w:color="auto"/>
        <w:left w:val="none" w:sz="0" w:space="0" w:color="auto"/>
        <w:bottom w:val="none" w:sz="0" w:space="0" w:color="auto"/>
        <w:right w:val="none" w:sz="0" w:space="0" w:color="auto"/>
      </w:divBdr>
    </w:div>
    <w:div w:id="819425400">
      <w:bodyDiv w:val="1"/>
      <w:marLeft w:val="0"/>
      <w:marRight w:val="0"/>
      <w:marTop w:val="0"/>
      <w:marBottom w:val="0"/>
      <w:divBdr>
        <w:top w:val="none" w:sz="0" w:space="0" w:color="auto"/>
        <w:left w:val="none" w:sz="0" w:space="0" w:color="auto"/>
        <w:bottom w:val="none" w:sz="0" w:space="0" w:color="auto"/>
        <w:right w:val="none" w:sz="0" w:space="0" w:color="auto"/>
      </w:divBdr>
    </w:div>
    <w:div w:id="896015127">
      <w:bodyDiv w:val="1"/>
      <w:marLeft w:val="0"/>
      <w:marRight w:val="0"/>
      <w:marTop w:val="0"/>
      <w:marBottom w:val="0"/>
      <w:divBdr>
        <w:top w:val="none" w:sz="0" w:space="0" w:color="auto"/>
        <w:left w:val="none" w:sz="0" w:space="0" w:color="auto"/>
        <w:bottom w:val="none" w:sz="0" w:space="0" w:color="auto"/>
        <w:right w:val="none" w:sz="0" w:space="0" w:color="auto"/>
      </w:divBdr>
    </w:div>
    <w:div w:id="1056781206">
      <w:bodyDiv w:val="1"/>
      <w:marLeft w:val="0"/>
      <w:marRight w:val="0"/>
      <w:marTop w:val="0"/>
      <w:marBottom w:val="0"/>
      <w:divBdr>
        <w:top w:val="none" w:sz="0" w:space="0" w:color="auto"/>
        <w:left w:val="none" w:sz="0" w:space="0" w:color="auto"/>
        <w:bottom w:val="none" w:sz="0" w:space="0" w:color="auto"/>
        <w:right w:val="none" w:sz="0" w:space="0" w:color="auto"/>
      </w:divBdr>
    </w:div>
    <w:div w:id="1084644960">
      <w:bodyDiv w:val="1"/>
      <w:marLeft w:val="0"/>
      <w:marRight w:val="0"/>
      <w:marTop w:val="0"/>
      <w:marBottom w:val="0"/>
      <w:divBdr>
        <w:top w:val="none" w:sz="0" w:space="0" w:color="auto"/>
        <w:left w:val="none" w:sz="0" w:space="0" w:color="auto"/>
        <w:bottom w:val="none" w:sz="0" w:space="0" w:color="auto"/>
        <w:right w:val="none" w:sz="0" w:space="0" w:color="auto"/>
      </w:divBdr>
    </w:div>
    <w:div w:id="1135026988">
      <w:bodyDiv w:val="1"/>
      <w:marLeft w:val="0"/>
      <w:marRight w:val="0"/>
      <w:marTop w:val="0"/>
      <w:marBottom w:val="0"/>
      <w:divBdr>
        <w:top w:val="none" w:sz="0" w:space="0" w:color="auto"/>
        <w:left w:val="none" w:sz="0" w:space="0" w:color="auto"/>
        <w:bottom w:val="none" w:sz="0" w:space="0" w:color="auto"/>
        <w:right w:val="none" w:sz="0" w:space="0" w:color="auto"/>
      </w:divBdr>
    </w:div>
    <w:div w:id="1143935308">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48038040">
          <w:marLeft w:val="0"/>
          <w:marRight w:val="0"/>
          <w:marTop w:val="0"/>
          <w:marBottom w:val="0"/>
          <w:divBdr>
            <w:top w:val="none" w:sz="0" w:space="0" w:color="auto"/>
            <w:left w:val="none" w:sz="0" w:space="0" w:color="auto"/>
            <w:bottom w:val="none" w:sz="0" w:space="0" w:color="auto"/>
            <w:right w:val="none" w:sz="0" w:space="0" w:color="auto"/>
          </w:divBdr>
        </w:div>
      </w:divsChild>
    </w:div>
    <w:div w:id="1153788528">
      <w:bodyDiv w:val="1"/>
      <w:marLeft w:val="0"/>
      <w:marRight w:val="0"/>
      <w:marTop w:val="0"/>
      <w:marBottom w:val="0"/>
      <w:divBdr>
        <w:top w:val="none" w:sz="0" w:space="0" w:color="auto"/>
        <w:left w:val="none" w:sz="0" w:space="0" w:color="auto"/>
        <w:bottom w:val="none" w:sz="0" w:space="0" w:color="auto"/>
        <w:right w:val="none" w:sz="0" w:space="0" w:color="auto"/>
      </w:divBdr>
    </w:div>
    <w:div w:id="1182671198">
      <w:bodyDiv w:val="1"/>
      <w:marLeft w:val="0"/>
      <w:marRight w:val="0"/>
      <w:marTop w:val="0"/>
      <w:marBottom w:val="0"/>
      <w:divBdr>
        <w:top w:val="none" w:sz="0" w:space="0" w:color="auto"/>
        <w:left w:val="none" w:sz="0" w:space="0" w:color="auto"/>
        <w:bottom w:val="none" w:sz="0" w:space="0" w:color="auto"/>
        <w:right w:val="none" w:sz="0" w:space="0" w:color="auto"/>
      </w:divBdr>
    </w:div>
    <w:div w:id="1323122758">
      <w:bodyDiv w:val="1"/>
      <w:marLeft w:val="0"/>
      <w:marRight w:val="0"/>
      <w:marTop w:val="0"/>
      <w:marBottom w:val="0"/>
      <w:divBdr>
        <w:top w:val="none" w:sz="0" w:space="0" w:color="auto"/>
        <w:left w:val="none" w:sz="0" w:space="0" w:color="auto"/>
        <w:bottom w:val="none" w:sz="0" w:space="0" w:color="auto"/>
        <w:right w:val="none" w:sz="0" w:space="0" w:color="auto"/>
      </w:divBdr>
    </w:div>
    <w:div w:id="1328552003">
      <w:bodyDiv w:val="1"/>
      <w:marLeft w:val="0"/>
      <w:marRight w:val="0"/>
      <w:marTop w:val="0"/>
      <w:marBottom w:val="0"/>
      <w:divBdr>
        <w:top w:val="none" w:sz="0" w:space="0" w:color="auto"/>
        <w:left w:val="none" w:sz="0" w:space="0" w:color="auto"/>
        <w:bottom w:val="none" w:sz="0" w:space="0" w:color="auto"/>
        <w:right w:val="none" w:sz="0" w:space="0" w:color="auto"/>
      </w:divBdr>
    </w:div>
    <w:div w:id="1563828885">
      <w:bodyDiv w:val="1"/>
      <w:marLeft w:val="0"/>
      <w:marRight w:val="0"/>
      <w:marTop w:val="0"/>
      <w:marBottom w:val="0"/>
      <w:divBdr>
        <w:top w:val="none" w:sz="0" w:space="0" w:color="auto"/>
        <w:left w:val="none" w:sz="0" w:space="0" w:color="auto"/>
        <w:bottom w:val="none" w:sz="0" w:space="0" w:color="auto"/>
        <w:right w:val="none" w:sz="0" w:space="0" w:color="auto"/>
      </w:divBdr>
    </w:div>
    <w:div w:id="1713185277">
      <w:bodyDiv w:val="1"/>
      <w:marLeft w:val="0"/>
      <w:marRight w:val="0"/>
      <w:marTop w:val="0"/>
      <w:marBottom w:val="0"/>
      <w:divBdr>
        <w:top w:val="none" w:sz="0" w:space="0" w:color="auto"/>
        <w:left w:val="none" w:sz="0" w:space="0" w:color="auto"/>
        <w:bottom w:val="none" w:sz="0" w:space="0" w:color="auto"/>
        <w:right w:val="none" w:sz="0" w:space="0" w:color="auto"/>
      </w:divBdr>
    </w:div>
    <w:div w:id="1773043292">
      <w:bodyDiv w:val="1"/>
      <w:marLeft w:val="0"/>
      <w:marRight w:val="0"/>
      <w:marTop w:val="0"/>
      <w:marBottom w:val="0"/>
      <w:divBdr>
        <w:top w:val="none" w:sz="0" w:space="0" w:color="auto"/>
        <w:left w:val="none" w:sz="0" w:space="0" w:color="auto"/>
        <w:bottom w:val="none" w:sz="0" w:space="0" w:color="auto"/>
        <w:right w:val="none" w:sz="0" w:space="0" w:color="auto"/>
      </w:divBdr>
    </w:div>
    <w:div w:id="200057574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869444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mailto:support@bocada.com"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www.bocada.com/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lcf76f155ced4ddcb4097134ff3c332f xmlns="287530da-d036-4e01-8d9f-60726ac42c4b">
      <Terms xmlns="http://schemas.microsoft.com/office/infopath/2007/PartnerControls"/>
    </lcf76f155ced4ddcb4097134ff3c332f>
    <TaxCatchAll xmlns="222e3b99-5dbd-4b84-bbbd-a4351ce636e0"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234332CA6ED55A45895D18C7F4B3A274" ma:contentTypeVersion="15" ma:contentTypeDescription="Create a new document." ma:contentTypeScope="" ma:versionID="824bfce6920b8f3c2cf550172ad06dd2">
  <xsd:schema xmlns:xsd="http://www.w3.org/2001/XMLSchema" xmlns:xs="http://www.w3.org/2001/XMLSchema" xmlns:p="http://schemas.microsoft.com/office/2006/metadata/properties" xmlns:ns2="287530da-d036-4e01-8d9f-60726ac42c4b" xmlns:ns3="222e3b99-5dbd-4b84-bbbd-a4351ce636e0" targetNamespace="http://schemas.microsoft.com/office/2006/metadata/properties" ma:root="true" ma:fieldsID="1d631c88ca3d7da92904fc65951f0d41" ns2:_="" ns3:_="">
    <xsd:import namespace="287530da-d036-4e01-8d9f-60726ac42c4b"/>
    <xsd:import namespace="222e3b99-5dbd-4b84-bbbd-a4351ce636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30da-d036-4e01-8d9f-60726ac42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5b56573-361c-490b-bae8-b3865bd023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2e3b99-5dbd-4b84-bbbd-a4351ce636e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fe89b5e-77c0-4cb5-9394-df267511adde}" ma:internalName="TaxCatchAll" ma:showField="CatchAllData" ma:web="222e3b99-5dbd-4b84-bbbd-a4351ce636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D00198-2BBC-4218-B058-482C371F8DC5}">
  <ds:schemaRefs>
    <ds:schemaRef ds:uri="http://schemas.microsoft.com/sharepoint/v3/contenttype/forms"/>
  </ds:schemaRefs>
</ds:datastoreItem>
</file>

<file path=customXml/itemProps2.xml><?xml version="1.0" encoding="utf-8"?>
<ds:datastoreItem xmlns:ds="http://schemas.openxmlformats.org/officeDocument/2006/customXml" ds:itemID="{D2FB3BF1-6436-439D-B6E9-B57DBC7CF491}">
  <ds:schemaRefs>
    <ds:schemaRef ds:uri="287530da-d036-4e01-8d9f-60726ac42c4b"/>
    <ds:schemaRef ds:uri="http://schemas.microsoft.com/office/2006/documentManagement/types"/>
    <ds:schemaRef ds:uri="http://schemas.openxmlformats.org/package/2006/metadata/core-properties"/>
    <ds:schemaRef ds:uri="http://purl.org/dc/dcmitype/"/>
    <ds:schemaRef ds:uri="http://purl.org/dc/elements/1.1/"/>
    <ds:schemaRef ds:uri="http://schemas.microsoft.com/office/2006/metadata/properties"/>
    <ds:schemaRef ds:uri="http://purl.org/dc/terms/"/>
    <ds:schemaRef ds:uri="http://schemas.microsoft.com/office/infopath/2007/PartnerControls"/>
    <ds:schemaRef ds:uri="222e3b99-5dbd-4b84-bbbd-a4351ce636e0"/>
    <ds:schemaRef ds:uri="http://www.w3.org/XML/1998/namespace"/>
  </ds:schemaRefs>
</ds:datastoreItem>
</file>

<file path=customXml/itemProps3.xml><?xml version="1.0" encoding="utf-8"?>
<ds:datastoreItem xmlns:ds="http://schemas.openxmlformats.org/officeDocument/2006/customXml" ds:itemID="{37E686FD-AD92-4130-8D22-93968B9CB0BF}">
  <ds:schemaRefs>
    <ds:schemaRef ds:uri="http://schemas.openxmlformats.org/officeDocument/2006/bibliography"/>
  </ds:schemaRefs>
</ds:datastoreItem>
</file>

<file path=customXml/itemProps4.xml><?xml version="1.0" encoding="utf-8"?>
<ds:datastoreItem xmlns:ds="http://schemas.openxmlformats.org/officeDocument/2006/customXml" ds:itemID="{1E083EC2-3AAB-49D3-B66D-2F7469B77DDD}"/>
</file>

<file path=docProps/app.xml><?xml version="1.0" encoding="utf-8"?>
<Properties xmlns="http://schemas.openxmlformats.org/officeDocument/2006/extended-properties" xmlns:vt="http://schemas.openxmlformats.org/officeDocument/2006/docPropsVTypes">
  <Template>Normal.dotm</Template>
  <TotalTime>74</TotalTime>
  <Pages>14</Pages>
  <Words>2913</Words>
  <Characters>16608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McDonnell</dc:creator>
  <cp:lastModifiedBy>Karen Hensley</cp:lastModifiedBy>
  <cp:revision>71</cp:revision>
  <cp:lastPrinted>2022-01-04T01:30:00Z</cp:lastPrinted>
  <dcterms:created xsi:type="dcterms:W3CDTF">2020-06-15T15:34:00Z</dcterms:created>
  <dcterms:modified xsi:type="dcterms:W3CDTF">2022-01-04T01:32:00Z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0x010100234332CA6ED55A45895D18C7F4B3A274</vt:lpwstr>
  </property>
</Properties>
</file>