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464D" w14:textId="77777777" w:rsidR="009D0CF8" w:rsidRPr="00A20060" w:rsidRDefault="009D0CF8" w:rsidP="005944EB">
      <w:pPr>
        <w:rPr>
          <w:rFonts w:cstheme="minorHAnsi"/>
        </w:rPr>
      </w:pPr>
      <w:r>
        <w:rPr>
          <w:noProof/>
        </w:rPr>
        <w:drawing>
          <wp:inline distT="0" distB="0" distL="0" distR="0" wp14:anchorId="2862AC29" wp14:editId="4C1CE8BE">
            <wp:extent cx="2209800" cy="457200"/>
            <wp:effectExtent l="0" t="0" r="0" b="0"/>
            <wp:docPr id="6093904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209800" cy="457200"/>
                    </a:xfrm>
                    <a:prstGeom prst="rect">
                      <a:avLst/>
                    </a:prstGeom>
                  </pic:spPr>
                </pic:pic>
              </a:graphicData>
            </a:graphic>
          </wp:inline>
        </w:drawing>
      </w:r>
    </w:p>
    <w:p w14:paraId="25B5C54D" w14:textId="77777777" w:rsidR="009D0CF8" w:rsidRPr="00A20060" w:rsidRDefault="009D0CF8" w:rsidP="005944EB">
      <w:pPr>
        <w:jc w:val="right"/>
        <w:rPr>
          <w:rFonts w:cstheme="minorHAnsi"/>
          <w:b/>
          <w:bCs/>
          <w:sz w:val="56"/>
          <w:szCs w:val="56"/>
        </w:rPr>
      </w:pPr>
    </w:p>
    <w:p w14:paraId="495EDFD5" w14:textId="77777777" w:rsidR="009D0CF8" w:rsidRDefault="009D0CF8" w:rsidP="005944EB">
      <w:pPr>
        <w:jc w:val="right"/>
        <w:rPr>
          <w:rFonts w:cstheme="minorHAnsi"/>
          <w:b/>
          <w:bCs/>
          <w:sz w:val="56"/>
          <w:szCs w:val="56"/>
        </w:rPr>
      </w:pPr>
    </w:p>
    <w:p w14:paraId="57BDC572" w14:textId="2DB9315E" w:rsidR="009D0CF8" w:rsidRPr="008E4E1C" w:rsidRDefault="009D0CF8" w:rsidP="005944EB">
      <w:pPr>
        <w:pStyle w:val="Title"/>
        <w:jc w:val="right"/>
      </w:pPr>
    </w:p>
    <w:p w14:paraId="264C82CD" w14:textId="1B00C4C6" w:rsidR="009D0CF8" w:rsidRPr="009D0CF8" w:rsidRDefault="00DF2A12" w:rsidP="005944EB">
      <w:pPr>
        <w:jc w:val="right"/>
        <w:rPr>
          <w:rFonts w:cstheme="minorHAnsi"/>
          <w:b/>
          <w:sz w:val="40"/>
          <w:szCs w:val="40"/>
        </w:rPr>
      </w:pPr>
      <w:r>
        <w:rPr>
          <w:rFonts w:cstheme="minorHAnsi"/>
          <w:b/>
          <w:sz w:val="40"/>
          <w:szCs w:val="40"/>
        </w:rPr>
        <w:t>IBM</w:t>
      </w:r>
      <w:r w:rsidR="005944EB">
        <w:rPr>
          <w:rFonts w:cstheme="minorHAnsi"/>
          <w:b/>
          <w:sz w:val="40"/>
          <w:szCs w:val="40"/>
        </w:rPr>
        <w:t xml:space="preserve"> </w:t>
      </w:r>
      <w:r w:rsidR="00C3697D">
        <w:rPr>
          <w:rFonts w:cstheme="minorHAnsi"/>
          <w:b/>
          <w:sz w:val="40"/>
          <w:szCs w:val="40"/>
        </w:rPr>
        <w:t xml:space="preserve">Spectrum Protect </w:t>
      </w:r>
      <w:r>
        <w:rPr>
          <w:rFonts w:cstheme="minorHAnsi"/>
          <w:b/>
          <w:sz w:val="40"/>
          <w:szCs w:val="40"/>
        </w:rPr>
        <w:t>(TSM)</w:t>
      </w:r>
    </w:p>
    <w:p w14:paraId="7D6E4D30" w14:textId="07899715" w:rsidR="009D0CF8" w:rsidRPr="00354EBA" w:rsidRDefault="005944EB" w:rsidP="00354EBA">
      <w:pPr>
        <w:jc w:val="right"/>
        <w:rPr>
          <w:rFonts w:cstheme="minorHAnsi"/>
          <w:b/>
          <w:sz w:val="40"/>
          <w:szCs w:val="40"/>
        </w:rPr>
      </w:pPr>
      <w:r w:rsidRPr="005944EB">
        <w:rPr>
          <w:rFonts w:cstheme="minorHAnsi"/>
          <w:b/>
          <w:sz w:val="40"/>
          <w:szCs w:val="40"/>
        </w:rPr>
        <w:t>Plugin Configuration Guide</w:t>
      </w:r>
    </w:p>
    <w:p w14:paraId="25D1FEC6" w14:textId="639EE778" w:rsidR="009D0CF8" w:rsidRDefault="009D0CF8" w:rsidP="005944EB">
      <w:pPr>
        <w:rPr>
          <w:rFonts w:ascii="Calibri" w:hAnsi="Calibri" w:cs="Calibri"/>
          <w:b/>
          <w:bCs/>
        </w:rPr>
      </w:pPr>
    </w:p>
    <w:p w14:paraId="6222DEA1" w14:textId="67D0F77B" w:rsidR="006C0AED" w:rsidRDefault="006C0AED" w:rsidP="005944EB">
      <w:pPr>
        <w:rPr>
          <w:rFonts w:ascii="Calibri" w:hAnsi="Calibri" w:cs="Calibri"/>
          <w:b/>
          <w:bCs/>
        </w:rPr>
      </w:pPr>
    </w:p>
    <w:p w14:paraId="56B31C06" w14:textId="3046F310" w:rsidR="006C0AED" w:rsidRDefault="006C0AED" w:rsidP="005944EB">
      <w:pPr>
        <w:rPr>
          <w:rFonts w:ascii="Calibri" w:hAnsi="Calibri" w:cs="Calibri"/>
          <w:b/>
          <w:bCs/>
        </w:rPr>
      </w:pPr>
    </w:p>
    <w:p w14:paraId="6A4AB2D6" w14:textId="77777777" w:rsidR="006C0AED" w:rsidRDefault="006C0AED" w:rsidP="005944EB">
      <w:pPr>
        <w:rPr>
          <w:rFonts w:ascii="Calibri" w:hAnsi="Calibri" w:cs="Calibri"/>
          <w:b/>
          <w:bCs/>
        </w:rPr>
      </w:pPr>
    </w:p>
    <w:p w14:paraId="5B04FCDE" w14:textId="77777777" w:rsidR="009D0CF8" w:rsidRDefault="009D0CF8" w:rsidP="005944EB">
      <w:pPr>
        <w:rPr>
          <w:rFonts w:ascii="Calibri" w:hAnsi="Calibri" w:cs="Calibri"/>
          <w:b/>
          <w:bCs/>
        </w:rPr>
      </w:pPr>
    </w:p>
    <w:bookmarkStart w:id="0" w:name="_Toc364328421" w:displacedByCustomXml="next"/>
    <w:bookmarkStart w:id="1" w:name="_Toc364328932" w:displacedByCustomXml="next"/>
    <w:sdt>
      <w:sdtPr>
        <w:rPr>
          <w:rFonts w:ascii="Times New Roman" w:eastAsia="Times New Roman" w:hAnsi="Times New Roman" w:cs="Times New Roman"/>
          <w:b w:val="0"/>
          <w:bCs w:val="0"/>
          <w:color w:val="auto"/>
          <w:sz w:val="24"/>
          <w:szCs w:val="24"/>
          <w:lang w:eastAsia="en-US"/>
        </w:rPr>
        <w:id w:val="408118872"/>
        <w:docPartObj>
          <w:docPartGallery w:val="Table of Contents"/>
          <w:docPartUnique/>
        </w:docPartObj>
      </w:sdtPr>
      <w:sdtEndPr>
        <w:rPr>
          <w:rFonts w:asciiTheme="minorHAnsi" w:hAnsiTheme="minorHAnsi"/>
          <w:noProof/>
          <w:sz w:val="22"/>
        </w:rPr>
      </w:sdtEndPr>
      <w:sdtContent>
        <w:p w14:paraId="05D03A5D" w14:textId="51F8770B" w:rsidR="009D0CF8" w:rsidRPr="00A61E49" w:rsidRDefault="00A61E49" w:rsidP="005944EB">
          <w:pPr>
            <w:pStyle w:val="TOCHeading"/>
            <w:contextualSpacing/>
            <w:rPr>
              <w:rFonts w:ascii="Times New Roman" w:eastAsia="Times New Roman" w:hAnsi="Times New Roman" w:cs="Times New Roman"/>
              <w:b w:val="0"/>
              <w:bCs w:val="0"/>
              <w:color w:val="auto"/>
              <w:sz w:val="24"/>
              <w:szCs w:val="24"/>
              <w:lang w:eastAsia="en-US"/>
            </w:rPr>
          </w:pPr>
          <w:r>
            <w:t>C</w:t>
          </w:r>
          <w:r w:rsidR="009D0CF8">
            <w:t>ontents</w:t>
          </w:r>
        </w:p>
        <w:p w14:paraId="205BACF2" w14:textId="77777777" w:rsidR="009D0CF8" w:rsidRPr="00DB5AFE" w:rsidRDefault="009D0CF8" w:rsidP="008D5F5C">
          <w:pPr>
            <w:rPr>
              <w:rFonts w:cstheme="minorHAnsi"/>
              <w:szCs w:val="22"/>
              <w:lang w:eastAsia="ja-JP"/>
            </w:rPr>
          </w:pPr>
        </w:p>
        <w:p w14:paraId="4FA57FE0" w14:textId="516AB197" w:rsidR="00E00253" w:rsidRDefault="009D0CF8">
          <w:pPr>
            <w:pStyle w:val="TOC1"/>
            <w:tabs>
              <w:tab w:val="right" w:leader="dot" w:pos="9350"/>
            </w:tabs>
            <w:rPr>
              <w:rFonts w:eastAsiaTheme="minorEastAsia" w:cstheme="minorBidi"/>
              <w:noProof/>
              <w:szCs w:val="22"/>
            </w:rPr>
          </w:pPr>
          <w:r w:rsidRPr="007244E1">
            <w:rPr>
              <w:rFonts w:cstheme="minorHAnsi"/>
              <w:szCs w:val="22"/>
            </w:rPr>
            <w:fldChar w:fldCharType="begin"/>
          </w:r>
          <w:r w:rsidRPr="007244E1">
            <w:rPr>
              <w:rFonts w:cstheme="minorHAnsi"/>
              <w:szCs w:val="22"/>
            </w:rPr>
            <w:instrText xml:space="preserve"> TOC \o "1-3" \h \z \u </w:instrText>
          </w:r>
          <w:r w:rsidRPr="007244E1">
            <w:rPr>
              <w:rFonts w:cstheme="minorHAnsi"/>
              <w:szCs w:val="22"/>
            </w:rPr>
            <w:fldChar w:fldCharType="separate"/>
          </w:r>
          <w:hyperlink w:anchor="_Toc91594609" w:history="1">
            <w:r w:rsidR="00E00253" w:rsidRPr="002E7253">
              <w:rPr>
                <w:rStyle w:val="Hyperlink"/>
                <w:noProof/>
              </w:rPr>
              <w:t>IBM Spectrum Protect / Tivoli Storage Manager (TSM)</w:t>
            </w:r>
            <w:r w:rsidR="00E00253">
              <w:rPr>
                <w:noProof/>
                <w:webHidden/>
              </w:rPr>
              <w:tab/>
            </w:r>
            <w:r w:rsidR="00E00253">
              <w:rPr>
                <w:noProof/>
                <w:webHidden/>
              </w:rPr>
              <w:fldChar w:fldCharType="begin"/>
            </w:r>
            <w:r w:rsidR="00E00253">
              <w:rPr>
                <w:noProof/>
                <w:webHidden/>
              </w:rPr>
              <w:instrText xml:space="preserve"> PAGEREF _Toc91594609 \h </w:instrText>
            </w:r>
            <w:r w:rsidR="00E00253">
              <w:rPr>
                <w:noProof/>
                <w:webHidden/>
              </w:rPr>
            </w:r>
            <w:r w:rsidR="00E00253">
              <w:rPr>
                <w:noProof/>
                <w:webHidden/>
              </w:rPr>
              <w:fldChar w:fldCharType="separate"/>
            </w:r>
            <w:r w:rsidR="00806E39">
              <w:rPr>
                <w:noProof/>
                <w:webHidden/>
              </w:rPr>
              <w:t>2</w:t>
            </w:r>
            <w:r w:rsidR="00E00253">
              <w:rPr>
                <w:noProof/>
                <w:webHidden/>
              </w:rPr>
              <w:fldChar w:fldCharType="end"/>
            </w:r>
          </w:hyperlink>
        </w:p>
        <w:p w14:paraId="1B27A392" w14:textId="218087CF" w:rsidR="00E00253" w:rsidRDefault="004E5A8E">
          <w:pPr>
            <w:pStyle w:val="TOC1"/>
            <w:tabs>
              <w:tab w:val="right" w:leader="dot" w:pos="9350"/>
            </w:tabs>
            <w:rPr>
              <w:rFonts w:eastAsiaTheme="minorEastAsia" w:cstheme="minorBidi"/>
              <w:noProof/>
              <w:szCs w:val="22"/>
            </w:rPr>
          </w:pPr>
          <w:hyperlink w:anchor="_Toc91594610" w:history="1">
            <w:r w:rsidR="00E00253" w:rsidRPr="002E7253">
              <w:rPr>
                <w:rStyle w:val="Hyperlink"/>
                <w:rFonts w:cstheme="minorHAnsi"/>
                <w:noProof/>
              </w:rPr>
              <w:t xml:space="preserve">Spectrum Protect / </w:t>
            </w:r>
            <w:r w:rsidR="00E00253" w:rsidRPr="002E7253">
              <w:rPr>
                <w:rStyle w:val="Hyperlink"/>
                <w:noProof/>
              </w:rPr>
              <w:t>TSM Configuration Checklist</w:t>
            </w:r>
            <w:r w:rsidR="00E00253">
              <w:rPr>
                <w:noProof/>
                <w:webHidden/>
              </w:rPr>
              <w:tab/>
            </w:r>
            <w:r w:rsidR="00E00253">
              <w:rPr>
                <w:noProof/>
                <w:webHidden/>
              </w:rPr>
              <w:fldChar w:fldCharType="begin"/>
            </w:r>
            <w:r w:rsidR="00E00253">
              <w:rPr>
                <w:noProof/>
                <w:webHidden/>
              </w:rPr>
              <w:instrText xml:space="preserve"> PAGEREF _Toc91594610 \h </w:instrText>
            </w:r>
            <w:r w:rsidR="00E00253">
              <w:rPr>
                <w:noProof/>
                <w:webHidden/>
              </w:rPr>
            </w:r>
            <w:r w:rsidR="00E00253">
              <w:rPr>
                <w:noProof/>
                <w:webHidden/>
              </w:rPr>
              <w:fldChar w:fldCharType="separate"/>
            </w:r>
            <w:r w:rsidR="00806E39">
              <w:rPr>
                <w:noProof/>
                <w:webHidden/>
              </w:rPr>
              <w:t>2</w:t>
            </w:r>
            <w:r w:rsidR="00E00253">
              <w:rPr>
                <w:noProof/>
                <w:webHidden/>
              </w:rPr>
              <w:fldChar w:fldCharType="end"/>
            </w:r>
          </w:hyperlink>
        </w:p>
        <w:p w14:paraId="5ABAE0CB" w14:textId="647A1829" w:rsidR="00E00253" w:rsidRDefault="004E5A8E">
          <w:pPr>
            <w:pStyle w:val="TOC1"/>
            <w:tabs>
              <w:tab w:val="right" w:leader="dot" w:pos="9350"/>
            </w:tabs>
            <w:rPr>
              <w:rFonts w:eastAsiaTheme="minorEastAsia" w:cstheme="minorBidi"/>
              <w:noProof/>
              <w:szCs w:val="22"/>
            </w:rPr>
          </w:pPr>
          <w:hyperlink w:anchor="_Toc91594611" w:history="1">
            <w:r w:rsidR="00E00253" w:rsidRPr="002E7253">
              <w:rPr>
                <w:rStyle w:val="Hyperlink"/>
                <w:noProof/>
              </w:rPr>
              <w:t>Supported Collection Types</w:t>
            </w:r>
            <w:r w:rsidR="00E00253">
              <w:rPr>
                <w:noProof/>
                <w:webHidden/>
              </w:rPr>
              <w:tab/>
            </w:r>
            <w:r w:rsidR="00E00253">
              <w:rPr>
                <w:noProof/>
                <w:webHidden/>
              </w:rPr>
              <w:fldChar w:fldCharType="begin"/>
            </w:r>
            <w:r w:rsidR="00E00253">
              <w:rPr>
                <w:noProof/>
                <w:webHidden/>
              </w:rPr>
              <w:instrText xml:space="preserve"> PAGEREF _Toc91594611 \h </w:instrText>
            </w:r>
            <w:r w:rsidR="00E00253">
              <w:rPr>
                <w:noProof/>
                <w:webHidden/>
              </w:rPr>
            </w:r>
            <w:r w:rsidR="00E00253">
              <w:rPr>
                <w:noProof/>
                <w:webHidden/>
              </w:rPr>
              <w:fldChar w:fldCharType="separate"/>
            </w:r>
            <w:r w:rsidR="00806E39">
              <w:rPr>
                <w:noProof/>
                <w:webHidden/>
              </w:rPr>
              <w:t>2</w:t>
            </w:r>
            <w:r w:rsidR="00E00253">
              <w:rPr>
                <w:noProof/>
                <w:webHidden/>
              </w:rPr>
              <w:fldChar w:fldCharType="end"/>
            </w:r>
          </w:hyperlink>
        </w:p>
        <w:p w14:paraId="4E4EB3E5" w14:textId="35D05402" w:rsidR="00E00253" w:rsidRDefault="004E5A8E">
          <w:pPr>
            <w:pStyle w:val="TOC1"/>
            <w:tabs>
              <w:tab w:val="right" w:leader="dot" w:pos="9350"/>
            </w:tabs>
            <w:rPr>
              <w:rFonts w:eastAsiaTheme="minorEastAsia" w:cstheme="minorBidi"/>
              <w:noProof/>
              <w:szCs w:val="22"/>
            </w:rPr>
          </w:pPr>
          <w:hyperlink w:anchor="_Toc91594612" w:history="1">
            <w:r w:rsidR="00E00253" w:rsidRPr="002E7253">
              <w:rPr>
                <w:rStyle w:val="Hyperlink"/>
                <w:noProof/>
              </w:rPr>
              <w:t>Data Sources</w:t>
            </w:r>
            <w:r w:rsidR="00E00253">
              <w:rPr>
                <w:noProof/>
                <w:webHidden/>
              </w:rPr>
              <w:tab/>
            </w:r>
            <w:r w:rsidR="00E00253">
              <w:rPr>
                <w:noProof/>
                <w:webHidden/>
              </w:rPr>
              <w:fldChar w:fldCharType="begin"/>
            </w:r>
            <w:r w:rsidR="00E00253">
              <w:rPr>
                <w:noProof/>
                <w:webHidden/>
              </w:rPr>
              <w:instrText xml:space="preserve"> PAGEREF _Toc91594612 \h </w:instrText>
            </w:r>
            <w:r w:rsidR="00E00253">
              <w:rPr>
                <w:noProof/>
                <w:webHidden/>
              </w:rPr>
            </w:r>
            <w:r w:rsidR="00E00253">
              <w:rPr>
                <w:noProof/>
                <w:webHidden/>
              </w:rPr>
              <w:fldChar w:fldCharType="separate"/>
            </w:r>
            <w:r w:rsidR="00806E39">
              <w:rPr>
                <w:noProof/>
                <w:webHidden/>
              </w:rPr>
              <w:t>2</w:t>
            </w:r>
            <w:r w:rsidR="00E00253">
              <w:rPr>
                <w:noProof/>
                <w:webHidden/>
              </w:rPr>
              <w:fldChar w:fldCharType="end"/>
            </w:r>
          </w:hyperlink>
        </w:p>
        <w:p w14:paraId="3C584477" w14:textId="1BF57BEE" w:rsidR="00E00253" w:rsidRDefault="004E5A8E">
          <w:pPr>
            <w:pStyle w:val="TOC1"/>
            <w:tabs>
              <w:tab w:val="right" w:leader="dot" w:pos="9350"/>
            </w:tabs>
            <w:rPr>
              <w:rFonts w:eastAsiaTheme="minorEastAsia" w:cstheme="minorBidi"/>
              <w:noProof/>
              <w:szCs w:val="22"/>
            </w:rPr>
          </w:pPr>
          <w:hyperlink w:anchor="_Toc91594613" w:history="1">
            <w:r w:rsidR="00E00253" w:rsidRPr="002E7253">
              <w:rPr>
                <w:rStyle w:val="Hyperlink"/>
                <w:noProof/>
              </w:rPr>
              <w:t>Requirements</w:t>
            </w:r>
            <w:r w:rsidR="00E00253">
              <w:rPr>
                <w:noProof/>
                <w:webHidden/>
              </w:rPr>
              <w:tab/>
            </w:r>
            <w:r w:rsidR="00E00253">
              <w:rPr>
                <w:noProof/>
                <w:webHidden/>
              </w:rPr>
              <w:fldChar w:fldCharType="begin"/>
            </w:r>
            <w:r w:rsidR="00E00253">
              <w:rPr>
                <w:noProof/>
                <w:webHidden/>
              </w:rPr>
              <w:instrText xml:space="preserve"> PAGEREF _Toc91594613 \h </w:instrText>
            </w:r>
            <w:r w:rsidR="00E00253">
              <w:rPr>
                <w:noProof/>
                <w:webHidden/>
              </w:rPr>
            </w:r>
            <w:r w:rsidR="00E00253">
              <w:rPr>
                <w:noProof/>
                <w:webHidden/>
              </w:rPr>
              <w:fldChar w:fldCharType="separate"/>
            </w:r>
            <w:r w:rsidR="00806E39">
              <w:rPr>
                <w:noProof/>
                <w:webHidden/>
              </w:rPr>
              <w:t>3</w:t>
            </w:r>
            <w:r w:rsidR="00E00253">
              <w:rPr>
                <w:noProof/>
                <w:webHidden/>
              </w:rPr>
              <w:fldChar w:fldCharType="end"/>
            </w:r>
          </w:hyperlink>
        </w:p>
        <w:p w14:paraId="21474EC4" w14:textId="1FA6F325" w:rsidR="00E00253" w:rsidRDefault="004E5A8E">
          <w:pPr>
            <w:pStyle w:val="TOC3"/>
            <w:tabs>
              <w:tab w:val="right" w:leader="dot" w:pos="9350"/>
            </w:tabs>
            <w:rPr>
              <w:rFonts w:eastAsiaTheme="minorEastAsia" w:cstheme="minorBidi"/>
              <w:noProof/>
              <w:szCs w:val="22"/>
            </w:rPr>
          </w:pPr>
          <w:hyperlink w:anchor="_Toc91594614" w:history="1">
            <w:r w:rsidR="00E00253" w:rsidRPr="002E7253">
              <w:rPr>
                <w:rStyle w:val="Hyperlink"/>
                <w:noProof/>
              </w:rPr>
              <w:t>Spectrum Protect / TSM Port</w:t>
            </w:r>
            <w:r w:rsidR="00E00253">
              <w:rPr>
                <w:noProof/>
                <w:webHidden/>
              </w:rPr>
              <w:tab/>
            </w:r>
            <w:r w:rsidR="00E00253">
              <w:rPr>
                <w:noProof/>
                <w:webHidden/>
              </w:rPr>
              <w:fldChar w:fldCharType="begin"/>
            </w:r>
            <w:r w:rsidR="00E00253">
              <w:rPr>
                <w:noProof/>
                <w:webHidden/>
              </w:rPr>
              <w:instrText xml:space="preserve"> PAGEREF _Toc91594614 \h </w:instrText>
            </w:r>
            <w:r w:rsidR="00E00253">
              <w:rPr>
                <w:noProof/>
                <w:webHidden/>
              </w:rPr>
            </w:r>
            <w:r w:rsidR="00E00253">
              <w:rPr>
                <w:noProof/>
                <w:webHidden/>
              </w:rPr>
              <w:fldChar w:fldCharType="separate"/>
            </w:r>
            <w:r w:rsidR="00806E39">
              <w:rPr>
                <w:noProof/>
                <w:webHidden/>
              </w:rPr>
              <w:t>3</w:t>
            </w:r>
            <w:r w:rsidR="00E00253">
              <w:rPr>
                <w:noProof/>
                <w:webHidden/>
              </w:rPr>
              <w:fldChar w:fldCharType="end"/>
            </w:r>
          </w:hyperlink>
        </w:p>
        <w:p w14:paraId="47A57E42" w14:textId="100FE812" w:rsidR="00E00253" w:rsidRDefault="004E5A8E">
          <w:pPr>
            <w:pStyle w:val="TOC3"/>
            <w:tabs>
              <w:tab w:val="right" w:leader="dot" w:pos="9350"/>
            </w:tabs>
            <w:rPr>
              <w:rFonts w:eastAsiaTheme="minorEastAsia" w:cstheme="minorBidi"/>
              <w:noProof/>
              <w:szCs w:val="22"/>
            </w:rPr>
          </w:pPr>
          <w:hyperlink w:anchor="_Toc91594615" w:history="1">
            <w:r w:rsidR="00E00253" w:rsidRPr="002E7253">
              <w:rPr>
                <w:rStyle w:val="Hyperlink"/>
                <w:noProof/>
              </w:rPr>
              <w:t>Spectrum Protect / TSM Administrative Command Line</w:t>
            </w:r>
            <w:r w:rsidR="00E00253">
              <w:rPr>
                <w:noProof/>
                <w:webHidden/>
              </w:rPr>
              <w:tab/>
            </w:r>
            <w:r w:rsidR="00E00253">
              <w:rPr>
                <w:noProof/>
                <w:webHidden/>
              </w:rPr>
              <w:fldChar w:fldCharType="begin"/>
            </w:r>
            <w:r w:rsidR="00E00253">
              <w:rPr>
                <w:noProof/>
                <w:webHidden/>
              </w:rPr>
              <w:instrText xml:space="preserve"> PAGEREF _Toc91594615 \h </w:instrText>
            </w:r>
            <w:r w:rsidR="00E00253">
              <w:rPr>
                <w:noProof/>
                <w:webHidden/>
              </w:rPr>
            </w:r>
            <w:r w:rsidR="00E00253">
              <w:rPr>
                <w:noProof/>
                <w:webHidden/>
              </w:rPr>
              <w:fldChar w:fldCharType="separate"/>
            </w:r>
            <w:r w:rsidR="00806E39">
              <w:rPr>
                <w:noProof/>
                <w:webHidden/>
              </w:rPr>
              <w:t>3</w:t>
            </w:r>
            <w:r w:rsidR="00E00253">
              <w:rPr>
                <w:noProof/>
                <w:webHidden/>
              </w:rPr>
              <w:fldChar w:fldCharType="end"/>
            </w:r>
          </w:hyperlink>
        </w:p>
        <w:p w14:paraId="32E987A3" w14:textId="2BE1FD60" w:rsidR="00E00253" w:rsidRDefault="004E5A8E">
          <w:pPr>
            <w:pStyle w:val="TOC3"/>
            <w:tabs>
              <w:tab w:val="right" w:leader="dot" w:pos="9350"/>
            </w:tabs>
            <w:rPr>
              <w:rFonts w:eastAsiaTheme="minorEastAsia" w:cstheme="minorBidi"/>
              <w:noProof/>
              <w:szCs w:val="22"/>
            </w:rPr>
          </w:pPr>
          <w:hyperlink w:anchor="_Toc91594616" w:history="1">
            <w:r w:rsidR="00E00253" w:rsidRPr="002E7253">
              <w:rPr>
                <w:rStyle w:val="Hyperlink"/>
                <w:noProof/>
              </w:rPr>
              <w:t>mySAP Backups</w:t>
            </w:r>
            <w:r w:rsidR="00E00253">
              <w:rPr>
                <w:noProof/>
                <w:webHidden/>
              </w:rPr>
              <w:tab/>
            </w:r>
            <w:r w:rsidR="00E00253">
              <w:rPr>
                <w:noProof/>
                <w:webHidden/>
              </w:rPr>
              <w:fldChar w:fldCharType="begin"/>
            </w:r>
            <w:r w:rsidR="00E00253">
              <w:rPr>
                <w:noProof/>
                <w:webHidden/>
              </w:rPr>
              <w:instrText xml:space="preserve"> PAGEREF _Toc91594616 \h </w:instrText>
            </w:r>
            <w:r w:rsidR="00E00253">
              <w:rPr>
                <w:noProof/>
                <w:webHidden/>
              </w:rPr>
            </w:r>
            <w:r w:rsidR="00E00253">
              <w:rPr>
                <w:noProof/>
                <w:webHidden/>
              </w:rPr>
              <w:fldChar w:fldCharType="separate"/>
            </w:r>
            <w:r w:rsidR="00806E39">
              <w:rPr>
                <w:noProof/>
                <w:webHidden/>
              </w:rPr>
              <w:t>3</w:t>
            </w:r>
            <w:r w:rsidR="00E00253">
              <w:rPr>
                <w:noProof/>
                <w:webHidden/>
              </w:rPr>
              <w:fldChar w:fldCharType="end"/>
            </w:r>
          </w:hyperlink>
        </w:p>
        <w:p w14:paraId="44055401" w14:textId="0D72D790" w:rsidR="00E00253" w:rsidRDefault="004E5A8E">
          <w:pPr>
            <w:pStyle w:val="TOC1"/>
            <w:tabs>
              <w:tab w:val="right" w:leader="dot" w:pos="9350"/>
            </w:tabs>
            <w:rPr>
              <w:rFonts w:eastAsiaTheme="minorEastAsia" w:cstheme="minorBidi"/>
              <w:noProof/>
              <w:szCs w:val="22"/>
            </w:rPr>
          </w:pPr>
          <w:hyperlink w:anchor="_Toc91594617" w:history="1">
            <w:r w:rsidR="00E00253" w:rsidRPr="002E7253">
              <w:rPr>
                <w:rStyle w:val="Hyperlink"/>
                <w:noProof/>
              </w:rPr>
              <w:t>Setup</w:t>
            </w:r>
            <w:r w:rsidR="00E00253">
              <w:rPr>
                <w:noProof/>
                <w:webHidden/>
              </w:rPr>
              <w:tab/>
            </w:r>
            <w:r w:rsidR="00E00253">
              <w:rPr>
                <w:noProof/>
                <w:webHidden/>
              </w:rPr>
              <w:fldChar w:fldCharType="begin"/>
            </w:r>
            <w:r w:rsidR="00E00253">
              <w:rPr>
                <w:noProof/>
                <w:webHidden/>
              </w:rPr>
              <w:instrText xml:space="preserve"> PAGEREF _Toc91594617 \h </w:instrText>
            </w:r>
            <w:r w:rsidR="00E00253">
              <w:rPr>
                <w:noProof/>
                <w:webHidden/>
              </w:rPr>
            </w:r>
            <w:r w:rsidR="00E00253">
              <w:rPr>
                <w:noProof/>
                <w:webHidden/>
              </w:rPr>
              <w:fldChar w:fldCharType="separate"/>
            </w:r>
            <w:r w:rsidR="00806E39">
              <w:rPr>
                <w:noProof/>
                <w:webHidden/>
              </w:rPr>
              <w:t>4</w:t>
            </w:r>
            <w:r w:rsidR="00E00253">
              <w:rPr>
                <w:noProof/>
                <w:webHidden/>
              </w:rPr>
              <w:fldChar w:fldCharType="end"/>
            </w:r>
          </w:hyperlink>
        </w:p>
        <w:p w14:paraId="1B747166" w14:textId="4DE392FE" w:rsidR="00E00253" w:rsidRDefault="004E5A8E">
          <w:pPr>
            <w:pStyle w:val="TOC3"/>
            <w:tabs>
              <w:tab w:val="right" w:leader="dot" w:pos="9350"/>
            </w:tabs>
            <w:rPr>
              <w:rFonts w:eastAsiaTheme="minorEastAsia" w:cstheme="minorBidi"/>
              <w:noProof/>
              <w:szCs w:val="22"/>
            </w:rPr>
          </w:pPr>
          <w:hyperlink w:anchor="_Toc91594618" w:history="1">
            <w:r w:rsidR="00E00253" w:rsidRPr="002E7253">
              <w:rPr>
                <w:rStyle w:val="Hyperlink"/>
                <w:noProof/>
              </w:rPr>
              <w:t>Server Properties</w:t>
            </w:r>
            <w:r w:rsidR="00E00253">
              <w:rPr>
                <w:noProof/>
                <w:webHidden/>
              </w:rPr>
              <w:tab/>
            </w:r>
            <w:r w:rsidR="00E00253">
              <w:rPr>
                <w:noProof/>
                <w:webHidden/>
              </w:rPr>
              <w:fldChar w:fldCharType="begin"/>
            </w:r>
            <w:r w:rsidR="00E00253">
              <w:rPr>
                <w:noProof/>
                <w:webHidden/>
              </w:rPr>
              <w:instrText xml:space="preserve"> PAGEREF _Toc91594618 \h </w:instrText>
            </w:r>
            <w:r w:rsidR="00E00253">
              <w:rPr>
                <w:noProof/>
                <w:webHidden/>
              </w:rPr>
            </w:r>
            <w:r w:rsidR="00E00253">
              <w:rPr>
                <w:noProof/>
                <w:webHidden/>
              </w:rPr>
              <w:fldChar w:fldCharType="separate"/>
            </w:r>
            <w:r w:rsidR="00806E39">
              <w:rPr>
                <w:noProof/>
                <w:webHidden/>
              </w:rPr>
              <w:t>4</w:t>
            </w:r>
            <w:r w:rsidR="00E00253">
              <w:rPr>
                <w:noProof/>
                <w:webHidden/>
              </w:rPr>
              <w:fldChar w:fldCharType="end"/>
            </w:r>
          </w:hyperlink>
        </w:p>
        <w:p w14:paraId="5D2F1106" w14:textId="27364681" w:rsidR="00E00253" w:rsidRDefault="004E5A8E">
          <w:pPr>
            <w:pStyle w:val="TOC3"/>
            <w:tabs>
              <w:tab w:val="right" w:leader="dot" w:pos="9350"/>
            </w:tabs>
            <w:rPr>
              <w:rFonts w:eastAsiaTheme="minorEastAsia" w:cstheme="minorBidi"/>
              <w:noProof/>
              <w:szCs w:val="22"/>
            </w:rPr>
          </w:pPr>
          <w:hyperlink w:anchor="_Toc91594619" w:history="1">
            <w:r w:rsidR="00E00253" w:rsidRPr="002E7253">
              <w:rPr>
                <w:rStyle w:val="Hyperlink"/>
                <w:noProof/>
              </w:rPr>
              <w:t>Field Definitions</w:t>
            </w:r>
            <w:r w:rsidR="00E00253">
              <w:rPr>
                <w:noProof/>
                <w:webHidden/>
              </w:rPr>
              <w:tab/>
            </w:r>
            <w:r w:rsidR="00E00253">
              <w:rPr>
                <w:noProof/>
                <w:webHidden/>
              </w:rPr>
              <w:fldChar w:fldCharType="begin"/>
            </w:r>
            <w:r w:rsidR="00E00253">
              <w:rPr>
                <w:noProof/>
                <w:webHidden/>
              </w:rPr>
              <w:instrText xml:space="preserve"> PAGEREF _Toc91594619 \h </w:instrText>
            </w:r>
            <w:r w:rsidR="00E00253">
              <w:rPr>
                <w:noProof/>
                <w:webHidden/>
              </w:rPr>
            </w:r>
            <w:r w:rsidR="00E00253">
              <w:rPr>
                <w:noProof/>
                <w:webHidden/>
              </w:rPr>
              <w:fldChar w:fldCharType="separate"/>
            </w:r>
            <w:r w:rsidR="00806E39">
              <w:rPr>
                <w:noProof/>
                <w:webHidden/>
              </w:rPr>
              <w:t>4</w:t>
            </w:r>
            <w:r w:rsidR="00E00253">
              <w:rPr>
                <w:noProof/>
                <w:webHidden/>
              </w:rPr>
              <w:fldChar w:fldCharType="end"/>
            </w:r>
          </w:hyperlink>
        </w:p>
        <w:p w14:paraId="71ACEB25" w14:textId="5205D66A" w:rsidR="00E00253" w:rsidRDefault="004E5A8E">
          <w:pPr>
            <w:pStyle w:val="TOC3"/>
            <w:tabs>
              <w:tab w:val="right" w:leader="dot" w:pos="9350"/>
            </w:tabs>
            <w:rPr>
              <w:rFonts w:eastAsiaTheme="minorEastAsia" w:cstheme="minorBidi"/>
              <w:noProof/>
              <w:szCs w:val="22"/>
            </w:rPr>
          </w:pPr>
          <w:hyperlink w:anchor="_Toc91594620" w:history="1">
            <w:r w:rsidR="00E00253" w:rsidRPr="002E7253">
              <w:rPr>
                <w:rStyle w:val="Hyperlink"/>
                <w:noProof/>
              </w:rPr>
              <w:t>Advanced Properties</w:t>
            </w:r>
            <w:r w:rsidR="00E00253">
              <w:rPr>
                <w:noProof/>
                <w:webHidden/>
              </w:rPr>
              <w:tab/>
            </w:r>
            <w:r w:rsidR="00E00253">
              <w:rPr>
                <w:noProof/>
                <w:webHidden/>
              </w:rPr>
              <w:fldChar w:fldCharType="begin"/>
            </w:r>
            <w:r w:rsidR="00E00253">
              <w:rPr>
                <w:noProof/>
                <w:webHidden/>
              </w:rPr>
              <w:instrText xml:space="preserve"> PAGEREF _Toc91594620 \h </w:instrText>
            </w:r>
            <w:r w:rsidR="00E00253">
              <w:rPr>
                <w:noProof/>
                <w:webHidden/>
              </w:rPr>
            </w:r>
            <w:r w:rsidR="00E00253">
              <w:rPr>
                <w:noProof/>
                <w:webHidden/>
              </w:rPr>
              <w:fldChar w:fldCharType="separate"/>
            </w:r>
            <w:r w:rsidR="00806E39">
              <w:rPr>
                <w:noProof/>
                <w:webHidden/>
              </w:rPr>
              <w:t>6</w:t>
            </w:r>
            <w:r w:rsidR="00E00253">
              <w:rPr>
                <w:noProof/>
                <w:webHidden/>
              </w:rPr>
              <w:fldChar w:fldCharType="end"/>
            </w:r>
          </w:hyperlink>
        </w:p>
        <w:p w14:paraId="11C5CDB9" w14:textId="1A9D7C22" w:rsidR="00E00253" w:rsidRDefault="004E5A8E">
          <w:pPr>
            <w:pStyle w:val="TOC1"/>
            <w:tabs>
              <w:tab w:val="right" w:leader="dot" w:pos="9350"/>
            </w:tabs>
            <w:rPr>
              <w:rFonts w:eastAsiaTheme="minorEastAsia" w:cstheme="minorBidi"/>
              <w:noProof/>
              <w:szCs w:val="22"/>
            </w:rPr>
          </w:pPr>
          <w:hyperlink w:anchor="_Toc91594621" w:history="1">
            <w:r w:rsidR="00E00253" w:rsidRPr="002E7253">
              <w:rPr>
                <w:rStyle w:val="Hyperlink"/>
                <w:noProof/>
              </w:rPr>
              <w:t>Reporting Notes</w:t>
            </w:r>
            <w:r w:rsidR="00E00253">
              <w:rPr>
                <w:noProof/>
                <w:webHidden/>
              </w:rPr>
              <w:tab/>
            </w:r>
            <w:r w:rsidR="00E00253">
              <w:rPr>
                <w:noProof/>
                <w:webHidden/>
              </w:rPr>
              <w:fldChar w:fldCharType="begin"/>
            </w:r>
            <w:r w:rsidR="00E00253">
              <w:rPr>
                <w:noProof/>
                <w:webHidden/>
              </w:rPr>
              <w:instrText xml:space="preserve"> PAGEREF _Toc91594621 \h </w:instrText>
            </w:r>
            <w:r w:rsidR="00E00253">
              <w:rPr>
                <w:noProof/>
                <w:webHidden/>
              </w:rPr>
            </w:r>
            <w:r w:rsidR="00E00253">
              <w:rPr>
                <w:noProof/>
                <w:webHidden/>
              </w:rPr>
              <w:fldChar w:fldCharType="separate"/>
            </w:r>
            <w:r w:rsidR="00806E39">
              <w:rPr>
                <w:noProof/>
                <w:webHidden/>
              </w:rPr>
              <w:t>7</w:t>
            </w:r>
            <w:r w:rsidR="00E00253">
              <w:rPr>
                <w:noProof/>
                <w:webHidden/>
              </w:rPr>
              <w:fldChar w:fldCharType="end"/>
            </w:r>
          </w:hyperlink>
        </w:p>
        <w:p w14:paraId="6C71FF9B" w14:textId="43F7862D" w:rsidR="00E00253" w:rsidRDefault="004E5A8E">
          <w:pPr>
            <w:pStyle w:val="TOC1"/>
            <w:tabs>
              <w:tab w:val="right" w:leader="dot" w:pos="9350"/>
            </w:tabs>
            <w:rPr>
              <w:rFonts w:eastAsiaTheme="minorEastAsia" w:cstheme="minorBidi"/>
              <w:noProof/>
              <w:szCs w:val="22"/>
            </w:rPr>
          </w:pPr>
          <w:hyperlink w:anchor="_Toc91594622" w:history="1">
            <w:r w:rsidR="00E00253" w:rsidRPr="002E7253">
              <w:rPr>
                <w:rStyle w:val="Hyperlink"/>
                <w:noProof/>
              </w:rPr>
              <w:t>Troubleshooting</w:t>
            </w:r>
            <w:r w:rsidR="00E00253">
              <w:rPr>
                <w:noProof/>
                <w:webHidden/>
              </w:rPr>
              <w:tab/>
            </w:r>
            <w:r w:rsidR="00E00253">
              <w:rPr>
                <w:noProof/>
                <w:webHidden/>
              </w:rPr>
              <w:fldChar w:fldCharType="begin"/>
            </w:r>
            <w:r w:rsidR="00E00253">
              <w:rPr>
                <w:noProof/>
                <w:webHidden/>
              </w:rPr>
              <w:instrText xml:space="preserve"> PAGEREF _Toc91594622 \h </w:instrText>
            </w:r>
            <w:r w:rsidR="00E00253">
              <w:rPr>
                <w:noProof/>
                <w:webHidden/>
              </w:rPr>
            </w:r>
            <w:r w:rsidR="00E00253">
              <w:rPr>
                <w:noProof/>
                <w:webHidden/>
              </w:rPr>
              <w:fldChar w:fldCharType="separate"/>
            </w:r>
            <w:r w:rsidR="00806E39">
              <w:rPr>
                <w:noProof/>
                <w:webHidden/>
              </w:rPr>
              <w:t>8</w:t>
            </w:r>
            <w:r w:rsidR="00E00253">
              <w:rPr>
                <w:noProof/>
                <w:webHidden/>
              </w:rPr>
              <w:fldChar w:fldCharType="end"/>
            </w:r>
          </w:hyperlink>
        </w:p>
        <w:p w14:paraId="6C67CF7F" w14:textId="717DF4C9" w:rsidR="00E00253" w:rsidRDefault="004E5A8E">
          <w:pPr>
            <w:pStyle w:val="TOC2"/>
            <w:tabs>
              <w:tab w:val="right" w:leader="dot" w:pos="9350"/>
            </w:tabs>
            <w:rPr>
              <w:rFonts w:eastAsiaTheme="minorEastAsia" w:cstheme="minorBidi"/>
              <w:noProof/>
              <w:szCs w:val="22"/>
            </w:rPr>
          </w:pPr>
          <w:hyperlink w:anchor="_Toc91594623" w:history="1">
            <w:r w:rsidR="00E00253" w:rsidRPr="002E7253">
              <w:rPr>
                <w:rStyle w:val="Hyperlink"/>
                <w:noProof/>
              </w:rPr>
              <w:t>Issue: Data collection fails with “</w:t>
            </w:r>
            <w:r w:rsidR="00E00253" w:rsidRPr="002E7253">
              <w:rPr>
                <w:rStyle w:val="Hyperlink"/>
                <w:i/>
                <w:iCs/>
                <w:noProof/>
              </w:rPr>
              <w:t>ANS1592E - Failed to initialized SSL protocol</w:t>
            </w:r>
            <w:r w:rsidR="00E00253" w:rsidRPr="002E7253">
              <w:rPr>
                <w:rStyle w:val="Hyperlink"/>
                <w:noProof/>
              </w:rPr>
              <w:t>" or "</w:t>
            </w:r>
            <w:r w:rsidR="00E00253" w:rsidRPr="002E7253">
              <w:rPr>
                <w:rStyle w:val="Hyperlink"/>
                <w:i/>
                <w:iCs/>
                <w:noProof/>
              </w:rPr>
              <w:t>Data Source Failed: Unrecognized error from dsmadmc.exe</w:t>
            </w:r>
            <w:r w:rsidR="00E00253" w:rsidRPr="002E7253">
              <w:rPr>
                <w:rStyle w:val="Hyperlink"/>
                <w:noProof/>
              </w:rPr>
              <w:t>"</w:t>
            </w:r>
            <w:r w:rsidR="00E00253">
              <w:rPr>
                <w:noProof/>
                <w:webHidden/>
              </w:rPr>
              <w:tab/>
            </w:r>
            <w:r w:rsidR="00E00253">
              <w:rPr>
                <w:noProof/>
                <w:webHidden/>
              </w:rPr>
              <w:fldChar w:fldCharType="begin"/>
            </w:r>
            <w:r w:rsidR="00E00253">
              <w:rPr>
                <w:noProof/>
                <w:webHidden/>
              </w:rPr>
              <w:instrText xml:space="preserve"> PAGEREF _Toc91594623 \h </w:instrText>
            </w:r>
            <w:r w:rsidR="00E00253">
              <w:rPr>
                <w:noProof/>
                <w:webHidden/>
              </w:rPr>
            </w:r>
            <w:r w:rsidR="00E00253">
              <w:rPr>
                <w:noProof/>
                <w:webHidden/>
              </w:rPr>
              <w:fldChar w:fldCharType="separate"/>
            </w:r>
            <w:r w:rsidR="00806E39">
              <w:rPr>
                <w:noProof/>
                <w:webHidden/>
              </w:rPr>
              <w:t>8</w:t>
            </w:r>
            <w:r w:rsidR="00E00253">
              <w:rPr>
                <w:noProof/>
                <w:webHidden/>
              </w:rPr>
              <w:fldChar w:fldCharType="end"/>
            </w:r>
          </w:hyperlink>
        </w:p>
        <w:p w14:paraId="65903472" w14:textId="024BB6F3" w:rsidR="00E00253" w:rsidRDefault="004E5A8E">
          <w:pPr>
            <w:pStyle w:val="TOC2"/>
            <w:tabs>
              <w:tab w:val="right" w:leader="dot" w:pos="9350"/>
            </w:tabs>
            <w:rPr>
              <w:rFonts w:eastAsiaTheme="minorEastAsia" w:cstheme="minorBidi"/>
              <w:noProof/>
              <w:szCs w:val="22"/>
            </w:rPr>
          </w:pPr>
          <w:hyperlink w:anchor="_Toc91594624" w:history="1">
            <w:r w:rsidR="00E00253" w:rsidRPr="002E7253">
              <w:rPr>
                <w:rStyle w:val="Hyperlink"/>
                <w:noProof/>
              </w:rPr>
              <w:t>Issue: Failure on a Spectrum Protect / TSM Admin Console Command:</w:t>
            </w:r>
            <w:r w:rsidR="00E00253">
              <w:rPr>
                <w:noProof/>
                <w:webHidden/>
              </w:rPr>
              <w:tab/>
            </w:r>
            <w:r w:rsidR="00E00253">
              <w:rPr>
                <w:noProof/>
                <w:webHidden/>
              </w:rPr>
              <w:fldChar w:fldCharType="begin"/>
            </w:r>
            <w:r w:rsidR="00E00253">
              <w:rPr>
                <w:noProof/>
                <w:webHidden/>
              </w:rPr>
              <w:instrText xml:space="preserve"> PAGEREF _Toc91594624 \h </w:instrText>
            </w:r>
            <w:r w:rsidR="00E00253">
              <w:rPr>
                <w:noProof/>
                <w:webHidden/>
              </w:rPr>
            </w:r>
            <w:r w:rsidR="00E00253">
              <w:rPr>
                <w:noProof/>
                <w:webHidden/>
              </w:rPr>
              <w:fldChar w:fldCharType="separate"/>
            </w:r>
            <w:r w:rsidR="00806E39">
              <w:rPr>
                <w:noProof/>
                <w:webHidden/>
              </w:rPr>
              <w:t>9</w:t>
            </w:r>
            <w:r w:rsidR="00E00253">
              <w:rPr>
                <w:noProof/>
                <w:webHidden/>
              </w:rPr>
              <w:fldChar w:fldCharType="end"/>
            </w:r>
          </w:hyperlink>
        </w:p>
        <w:p w14:paraId="6838D640" w14:textId="406A6BF5" w:rsidR="00E00253" w:rsidRDefault="004E5A8E">
          <w:pPr>
            <w:pStyle w:val="TOC2"/>
            <w:tabs>
              <w:tab w:val="right" w:leader="dot" w:pos="9350"/>
            </w:tabs>
            <w:rPr>
              <w:rFonts w:eastAsiaTheme="minorEastAsia" w:cstheme="minorBidi"/>
              <w:noProof/>
              <w:szCs w:val="22"/>
            </w:rPr>
          </w:pPr>
          <w:hyperlink w:anchor="_Toc91594625" w:history="1">
            <w:r w:rsidR="00E00253" w:rsidRPr="002E7253">
              <w:rPr>
                <w:rStyle w:val="Hyperlink"/>
                <w:noProof/>
              </w:rPr>
              <w:t>Issue:  Collection failing with error such as Error 545: Data source failed: Unrecognized error from dsmadmc.exe. ...</w:t>
            </w:r>
            <w:r w:rsidR="00E00253">
              <w:rPr>
                <w:noProof/>
                <w:webHidden/>
              </w:rPr>
              <w:tab/>
            </w:r>
            <w:r w:rsidR="00E00253">
              <w:rPr>
                <w:noProof/>
                <w:webHidden/>
              </w:rPr>
              <w:fldChar w:fldCharType="begin"/>
            </w:r>
            <w:r w:rsidR="00E00253">
              <w:rPr>
                <w:noProof/>
                <w:webHidden/>
              </w:rPr>
              <w:instrText xml:space="preserve"> PAGEREF _Toc91594625 \h </w:instrText>
            </w:r>
            <w:r w:rsidR="00E00253">
              <w:rPr>
                <w:noProof/>
                <w:webHidden/>
              </w:rPr>
            </w:r>
            <w:r w:rsidR="00E00253">
              <w:rPr>
                <w:noProof/>
                <w:webHidden/>
              </w:rPr>
              <w:fldChar w:fldCharType="separate"/>
            </w:r>
            <w:r w:rsidR="00806E39">
              <w:rPr>
                <w:noProof/>
                <w:webHidden/>
              </w:rPr>
              <w:t>9</w:t>
            </w:r>
            <w:r w:rsidR="00E00253">
              <w:rPr>
                <w:noProof/>
                <w:webHidden/>
              </w:rPr>
              <w:fldChar w:fldCharType="end"/>
            </w:r>
          </w:hyperlink>
        </w:p>
        <w:p w14:paraId="6780311C" w14:textId="4E1925CD" w:rsidR="00E00253" w:rsidRDefault="004E5A8E">
          <w:pPr>
            <w:pStyle w:val="TOC1"/>
            <w:tabs>
              <w:tab w:val="right" w:leader="dot" w:pos="9350"/>
            </w:tabs>
            <w:rPr>
              <w:rFonts w:eastAsiaTheme="minorEastAsia" w:cstheme="minorBidi"/>
              <w:noProof/>
              <w:szCs w:val="22"/>
            </w:rPr>
          </w:pPr>
          <w:hyperlink w:anchor="_Toc91594626" w:history="1">
            <w:r w:rsidR="00E00253" w:rsidRPr="002E7253">
              <w:rPr>
                <w:rStyle w:val="Hyperlink"/>
                <w:noProof/>
              </w:rPr>
              <w:t>Technical Support</w:t>
            </w:r>
            <w:r w:rsidR="00E00253">
              <w:rPr>
                <w:noProof/>
                <w:webHidden/>
              </w:rPr>
              <w:tab/>
            </w:r>
            <w:r w:rsidR="00E00253">
              <w:rPr>
                <w:noProof/>
                <w:webHidden/>
              </w:rPr>
              <w:fldChar w:fldCharType="begin"/>
            </w:r>
            <w:r w:rsidR="00E00253">
              <w:rPr>
                <w:noProof/>
                <w:webHidden/>
              </w:rPr>
              <w:instrText xml:space="preserve"> PAGEREF _Toc91594626 \h </w:instrText>
            </w:r>
            <w:r w:rsidR="00E00253">
              <w:rPr>
                <w:noProof/>
                <w:webHidden/>
              </w:rPr>
            </w:r>
            <w:r w:rsidR="00E00253">
              <w:rPr>
                <w:noProof/>
                <w:webHidden/>
              </w:rPr>
              <w:fldChar w:fldCharType="separate"/>
            </w:r>
            <w:r w:rsidR="00806E39">
              <w:rPr>
                <w:noProof/>
                <w:webHidden/>
              </w:rPr>
              <w:t>11</w:t>
            </w:r>
            <w:r w:rsidR="00E00253">
              <w:rPr>
                <w:noProof/>
                <w:webHidden/>
              </w:rPr>
              <w:fldChar w:fldCharType="end"/>
            </w:r>
          </w:hyperlink>
        </w:p>
        <w:p w14:paraId="1F196240" w14:textId="3BE8F389" w:rsidR="009D0CF8" w:rsidRDefault="009D0CF8" w:rsidP="000F2173">
          <w:pPr>
            <w:spacing w:line="360" w:lineRule="auto"/>
          </w:pPr>
          <w:r w:rsidRPr="007244E1">
            <w:rPr>
              <w:rFonts w:cstheme="minorHAnsi"/>
              <w:b/>
              <w:bCs/>
              <w:noProof/>
              <w:szCs w:val="22"/>
            </w:rPr>
            <w:fldChar w:fldCharType="end"/>
          </w:r>
        </w:p>
      </w:sdtContent>
    </w:sdt>
    <w:p w14:paraId="0B8DA173" w14:textId="24354014" w:rsidR="00C3697D" w:rsidRDefault="004A681F" w:rsidP="005944EB">
      <w:pPr>
        <w:pStyle w:val="Heading1"/>
      </w:pPr>
      <w:bookmarkStart w:id="2" w:name="_Toc91594609"/>
      <w:bookmarkStart w:id="3" w:name="_Hlk502658841"/>
      <w:bookmarkEnd w:id="1"/>
      <w:bookmarkEnd w:id="0"/>
      <w:r>
        <w:lastRenderedPageBreak/>
        <w:t>IBM Spectrum Protect /</w:t>
      </w:r>
      <w:r w:rsidR="00C3697D">
        <w:t xml:space="preserve"> Tivoli Storage Manager (TSM)</w:t>
      </w:r>
      <w:bookmarkEnd w:id="2"/>
    </w:p>
    <w:p w14:paraId="7031A56B" w14:textId="0146DE49" w:rsidR="00C3697D" w:rsidRDefault="00C3697D" w:rsidP="00423B6F">
      <w:pPr>
        <w:spacing w:before="240"/>
      </w:pPr>
      <w:r>
        <w:t xml:space="preserve">Although IBM changed the name of their </w:t>
      </w:r>
      <w:r w:rsidR="00A060C5">
        <w:t xml:space="preserve">data protection platform to IBM Spectrum Protect beginning with version 7.1.3, many in the data protection industry still refer to this backup product as TSM. To avoid any confusion, Bocada </w:t>
      </w:r>
      <w:r w:rsidR="00DF3605">
        <w:t xml:space="preserve">often </w:t>
      </w:r>
      <w:r w:rsidR="00A060C5">
        <w:t>use</w:t>
      </w:r>
      <w:r w:rsidR="00DF3605">
        <w:t>s</w:t>
      </w:r>
      <w:r w:rsidR="00A060C5">
        <w:t xml:space="preserve"> </w:t>
      </w:r>
      <w:r w:rsidR="00DF3605" w:rsidRPr="00DF3605">
        <w:rPr>
          <w:i/>
          <w:iCs/>
        </w:rPr>
        <w:t>Spectrum Protect</w:t>
      </w:r>
      <w:r w:rsidR="00DF3605">
        <w:rPr>
          <w:i/>
          <w:iCs/>
        </w:rPr>
        <w:t>/</w:t>
      </w:r>
      <w:r w:rsidR="00DF3605" w:rsidRPr="00DF3605">
        <w:rPr>
          <w:i/>
          <w:iCs/>
        </w:rPr>
        <w:t>TSM</w:t>
      </w:r>
      <w:r w:rsidR="00DF3605">
        <w:t xml:space="preserve"> or sometimes just </w:t>
      </w:r>
      <w:r w:rsidR="00DF3605" w:rsidRPr="00DF3605">
        <w:rPr>
          <w:i/>
          <w:iCs/>
        </w:rPr>
        <w:t>TSM</w:t>
      </w:r>
      <w:r w:rsidR="00DF3605">
        <w:t xml:space="preserve"> </w:t>
      </w:r>
      <w:r w:rsidR="00A060C5">
        <w:t xml:space="preserve">to refer to </w:t>
      </w:r>
      <w:r w:rsidR="00A060C5" w:rsidRPr="00DF3605">
        <w:rPr>
          <w:i/>
          <w:iCs/>
        </w:rPr>
        <w:t>Spectrum Protect</w:t>
      </w:r>
      <w:r w:rsidR="00893A53">
        <w:t xml:space="preserve">, as seen in certain fields and reports, and in this guide. </w:t>
      </w:r>
    </w:p>
    <w:p w14:paraId="1B049561" w14:textId="569CB61D" w:rsidR="00C149B9" w:rsidRDefault="00C149B9" w:rsidP="00C3697D"/>
    <w:p w14:paraId="25B87158" w14:textId="41DD4973" w:rsidR="004A681F" w:rsidRDefault="008C3A2D" w:rsidP="00C3697D">
      <w:r>
        <w:t xml:space="preserve">Please </w:t>
      </w:r>
      <w:r w:rsidR="005F2A20">
        <w:t>reference</w:t>
      </w:r>
      <w:r>
        <w:t xml:space="preserve"> the </w:t>
      </w:r>
      <w:r w:rsidR="004A681F">
        <w:t xml:space="preserve">latest </w:t>
      </w:r>
      <w:r w:rsidRPr="004A681F">
        <w:rPr>
          <w:i/>
        </w:rPr>
        <w:t>Bo</w:t>
      </w:r>
      <w:r w:rsidR="004A681F" w:rsidRPr="004A681F">
        <w:rPr>
          <w:i/>
        </w:rPr>
        <w:t>cada</w:t>
      </w:r>
      <w:r w:rsidRPr="004A681F">
        <w:rPr>
          <w:i/>
        </w:rPr>
        <w:t xml:space="preserve"> Plugin Version Support Matrix</w:t>
      </w:r>
      <w:r>
        <w:t xml:space="preserve"> to see which versions of </w:t>
      </w:r>
      <w:r w:rsidR="00DF3605" w:rsidRPr="00DF3605">
        <w:t>Spectrum Protect</w:t>
      </w:r>
      <w:r w:rsidR="00DF3605">
        <w:t xml:space="preserve"> </w:t>
      </w:r>
      <w:r>
        <w:t>are supported by Bocada.</w:t>
      </w:r>
    </w:p>
    <w:p w14:paraId="4F40DF25" w14:textId="07404C68" w:rsidR="004A681F" w:rsidRDefault="004A681F" w:rsidP="004A681F">
      <w:pPr>
        <w:pStyle w:val="Heading1"/>
      </w:pPr>
      <w:bookmarkStart w:id="4" w:name="_Toc509319667"/>
      <w:bookmarkStart w:id="5" w:name="_Toc509389750"/>
      <w:bookmarkStart w:id="6" w:name="_Toc509395265"/>
      <w:bookmarkStart w:id="7" w:name="_Toc510015562"/>
      <w:bookmarkStart w:id="8" w:name="_Toc510086337"/>
      <w:bookmarkStart w:id="9" w:name="_Toc91594610"/>
      <w:r>
        <w:rPr>
          <w:rFonts w:cstheme="minorHAnsi"/>
          <w:szCs w:val="22"/>
        </w:rPr>
        <w:t xml:space="preserve">Spectrum Protect / </w:t>
      </w:r>
      <w:r>
        <w:t>TSM Configuration Checklist</w:t>
      </w:r>
      <w:bookmarkEnd w:id="4"/>
      <w:bookmarkEnd w:id="5"/>
      <w:bookmarkEnd w:id="6"/>
      <w:bookmarkEnd w:id="7"/>
      <w:bookmarkEnd w:id="8"/>
      <w:bookmarkEnd w:id="9"/>
    </w:p>
    <w:p w14:paraId="06BD64EA" w14:textId="3D5AE1D7" w:rsidR="004A681F" w:rsidRDefault="004A681F" w:rsidP="004A681F">
      <w:r>
        <w:t xml:space="preserve">While detailed steps are included below, this is an overview of the steps to configure </w:t>
      </w:r>
      <w:r w:rsidRPr="04EB6077">
        <w:rPr>
          <w:rFonts w:cstheme="minorBidi"/>
        </w:rPr>
        <w:t>TSM</w:t>
      </w:r>
      <w:r>
        <w:t xml:space="preserve"> collections on your Bocada Data Collection Server:</w:t>
      </w:r>
    </w:p>
    <w:p w14:paraId="2AD509A6" w14:textId="77777777" w:rsidR="004A681F" w:rsidRDefault="004A681F" w:rsidP="004A681F">
      <w:pPr>
        <w:pStyle w:val="ListParagraph"/>
      </w:pPr>
    </w:p>
    <w:p w14:paraId="78437E5D" w14:textId="0B40E15B" w:rsidR="004A681F" w:rsidRPr="004A681F" w:rsidRDefault="004A681F" w:rsidP="004A681F">
      <w:pPr>
        <w:pStyle w:val="ListParagraph"/>
        <w:numPr>
          <w:ilvl w:val="0"/>
          <w:numId w:val="14"/>
        </w:numPr>
      </w:pPr>
      <w:r>
        <w:t xml:space="preserve">Install the </w:t>
      </w:r>
      <w:r w:rsidR="00DF3605" w:rsidRPr="00DF3605">
        <w:rPr>
          <w:i/>
          <w:iCs/>
        </w:rPr>
        <w:t xml:space="preserve">Spectrum Protect </w:t>
      </w:r>
      <w:r w:rsidR="00DF3605">
        <w:rPr>
          <w:i/>
          <w:iCs/>
        </w:rPr>
        <w:t>/</w:t>
      </w:r>
      <w:r w:rsidR="00DF3605" w:rsidRPr="00DF3605">
        <w:rPr>
          <w:i/>
          <w:iCs/>
        </w:rPr>
        <w:t>TSM</w:t>
      </w:r>
      <w:r w:rsidR="00DF3605">
        <w:t xml:space="preserve"> </w:t>
      </w:r>
      <w:r w:rsidRPr="04EB6077">
        <w:rPr>
          <w:rFonts w:ascii="Calibri" w:hAnsi="Calibri" w:cs="Calibri"/>
          <w:color w:val="000000" w:themeColor="text1"/>
        </w:rPr>
        <w:t xml:space="preserve">Administrative Client Command Line files to the Bocada DCS. </w:t>
      </w:r>
    </w:p>
    <w:p w14:paraId="58BEF477" w14:textId="047318FA" w:rsidR="005D20B9" w:rsidRPr="005D20B9" w:rsidRDefault="005D20B9" w:rsidP="004A681F">
      <w:pPr>
        <w:pStyle w:val="ListParagraph"/>
        <w:numPr>
          <w:ilvl w:val="0"/>
          <w:numId w:val="14"/>
        </w:numPr>
      </w:pPr>
      <w:r>
        <w:t>Have ready a</w:t>
      </w:r>
      <w:r w:rsidR="000A1FE9">
        <w:t>n</w:t>
      </w:r>
      <w:r>
        <w:t xml:space="preserve"> </w:t>
      </w:r>
      <w:r w:rsidR="00040FB7">
        <w:t>Operator</w:t>
      </w:r>
      <w:r>
        <w:t>-level Spectrum Protect user</w:t>
      </w:r>
      <w:r w:rsidR="0020045A">
        <w:t xml:space="preserve">, and set the user to Transitional Mode. </w:t>
      </w:r>
    </w:p>
    <w:p w14:paraId="1666C21A" w14:textId="39ED1EAF" w:rsidR="004A681F" w:rsidRPr="004A681F" w:rsidRDefault="004A681F" w:rsidP="004A681F">
      <w:pPr>
        <w:pStyle w:val="ListParagraph"/>
        <w:numPr>
          <w:ilvl w:val="0"/>
          <w:numId w:val="14"/>
        </w:numPr>
      </w:pPr>
      <w:r w:rsidRPr="04EB6077">
        <w:rPr>
          <w:rFonts w:ascii="Calibri" w:hAnsi="Calibri" w:cs="Calibri"/>
          <w:color w:val="000000" w:themeColor="text1"/>
        </w:rPr>
        <w:t xml:space="preserve">If </w:t>
      </w:r>
      <w:proofErr w:type="spellStart"/>
      <w:r w:rsidRPr="04EB6077">
        <w:rPr>
          <w:rFonts w:ascii="Calibri" w:hAnsi="Calibri" w:cs="Calibri"/>
          <w:color w:val="000000" w:themeColor="text1"/>
        </w:rPr>
        <w:t>mySAP</w:t>
      </w:r>
      <w:proofErr w:type="spellEnd"/>
      <w:r w:rsidRPr="04EB6077">
        <w:rPr>
          <w:rFonts w:ascii="Calibri" w:hAnsi="Calibri" w:cs="Calibri"/>
          <w:color w:val="000000" w:themeColor="text1"/>
        </w:rPr>
        <w:t xml:space="preserve"> jobs are to be collected, adjust verbosity of the ERP module on </w:t>
      </w:r>
      <w:proofErr w:type="spellStart"/>
      <w:r w:rsidRPr="04EB6077">
        <w:rPr>
          <w:rFonts w:ascii="Calibri" w:hAnsi="Calibri" w:cs="Calibri"/>
          <w:color w:val="000000" w:themeColor="text1"/>
        </w:rPr>
        <w:t>mySAP</w:t>
      </w:r>
      <w:proofErr w:type="spellEnd"/>
      <w:r w:rsidRPr="04EB6077">
        <w:rPr>
          <w:rFonts w:ascii="Calibri" w:hAnsi="Calibri" w:cs="Calibri"/>
          <w:color w:val="000000" w:themeColor="text1"/>
        </w:rPr>
        <w:t xml:space="preserve"> servers. </w:t>
      </w:r>
    </w:p>
    <w:p w14:paraId="50539F6F" w14:textId="4E4E8B40" w:rsidR="004A681F" w:rsidRPr="004A681F" w:rsidRDefault="004A681F" w:rsidP="004A681F">
      <w:pPr>
        <w:pStyle w:val="ListParagraph"/>
        <w:numPr>
          <w:ilvl w:val="0"/>
          <w:numId w:val="14"/>
        </w:numPr>
        <w:rPr>
          <w:szCs w:val="22"/>
        </w:rPr>
      </w:pPr>
      <w:r w:rsidRPr="004A681F">
        <w:rPr>
          <w:szCs w:val="22"/>
        </w:rPr>
        <w:t>Verify required TCP port</w:t>
      </w:r>
      <w:r>
        <w:rPr>
          <w:szCs w:val="22"/>
        </w:rPr>
        <w:t xml:space="preserve"> ha</w:t>
      </w:r>
      <w:r w:rsidRPr="004A681F">
        <w:rPr>
          <w:szCs w:val="22"/>
        </w:rPr>
        <w:t xml:space="preserve">s been opened. </w:t>
      </w:r>
    </w:p>
    <w:p w14:paraId="7BC23313" w14:textId="1E35A87E" w:rsidR="005944EB" w:rsidRDefault="00C3697D" w:rsidP="005944EB">
      <w:pPr>
        <w:pStyle w:val="Heading1"/>
      </w:pPr>
      <w:bookmarkStart w:id="10" w:name="_Toc91594611"/>
      <w:bookmarkEnd w:id="3"/>
      <w:r w:rsidRPr="005944EB">
        <w:t>S</w:t>
      </w:r>
      <w:r w:rsidR="005944EB" w:rsidRPr="005944EB">
        <w:t>upported Collection Types</w:t>
      </w:r>
      <w:bookmarkEnd w:id="10"/>
    </w:p>
    <w:p w14:paraId="60389EA1" w14:textId="77777777" w:rsidR="005944EB" w:rsidRPr="005944EB" w:rsidRDefault="005944EB" w:rsidP="005944EB"/>
    <w:p w14:paraId="79165CE5" w14:textId="35281664" w:rsidR="008E765B" w:rsidRDefault="005944EB" w:rsidP="008E765B">
      <w:pPr>
        <w:spacing w:line="276" w:lineRule="auto"/>
        <w:rPr>
          <w:rFonts w:cstheme="minorHAnsi"/>
          <w:szCs w:val="22"/>
        </w:rPr>
      </w:pPr>
      <w:r>
        <w:rPr>
          <w:rFonts w:cstheme="minorHAnsi"/>
          <w:szCs w:val="22"/>
        </w:rPr>
        <w:t xml:space="preserve">The plugin currently supports the following collection types from </w:t>
      </w:r>
      <w:r w:rsidR="00893A53">
        <w:rPr>
          <w:rFonts w:cstheme="minorHAnsi"/>
          <w:szCs w:val="22"/>
        </w:rPr>
        <w:t xml:space="preserve">Spectrum Protect / </w:t>
      </w:r>
      <w:r w:rsidR="00DF2A12">
        <w:rPr>
          <w:rFonts w:cstheme="minorHAnsi"/>
          <w:szCs w:val="22"/>
        </w:rPr>
        <w:t>TSM</w:t>
      </w:r>
      <w:r>
        <w:rPr>
          <w:rFonts w:cstheme="minorHAnsi"/>
          <w:szCs w:val="22"/>
        </w:rPr>
        <w:t xml:space="preserve"> servers:</w:t>
      </w:r>
      <w:r w:rsidR="008E765B" w:rsidRPr="008E765B">
        <w:rPr>
          <w:rFonts w:cstheme="minorHAnsi"/>
          <w:szCs w:val="22"/>
        </w:rPr>
        <w:t xml:space="preserve"> </w:t>
      </w:r>
    </w:p>
    <w:tbl>
      <w:tblPr>
        <w:tblW w:w="9437" w:type="dxa"/>
        <w:tblInd w:w="93" w:type="dxa"/>
        <w:tblLook w:val="04A0" w:firstRow="1" w:lastRow="0" w:firstColumn="1" w:lastColumn="0" w:noHBand="0" w:noVBand="1"/>
      </w:tblPr>
      <w:tblGrid>
        <w:gridCol w:w="1694"/>
        <w:gridCol w:w="1263"/>
        <w:gridCol w:w="6480"/>
      </w:tblGrid>
      <w:tr w:rsidR="008E765B" w:rsidRPr="005944EB" w14:paraId="169EEFB3" w14:textId="77777777" w:rsidTr="24528F9C">
        <w:trPr>
          <w:trHeight w:val="330"/>
        </w:trPr>
        <w:tc>
          <w:tcPr>
            <w:tcW w:w="1694" w:type="dxa"/>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4F81BD" w:themeFill="accent1"/>
            <w:vAlign w:val="center"/>
            <w:hideMark/>
          </w:tcPr>
          <w:p w14:paraId="69F6C0C3"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Collection Type</w:t>
            </w:r>
          </w:p>
        </w:tc>
        <w:tc>
          <w:tcPr>
            <w:tcW w:w="1263"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3A4DF78B"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Supported</w:t>
            </w:r>
          </w:p>
        </w:tc>
        <w:tc>
          <w:tcPr>
            <w:tcW w:w="6480" w:type="dxa"/>
            <w:tcBorders>
              <w:top w:val="single" w:sz="8" w:space="0" w:color="4BACC6" w:themeColor="accent5"/>
              <w:left w:val="nil"/>
              <w:bottom w:val="single" w:sz="8" w:space="0" w:color="4BACC6" w:themeColor="accent5"/>
              <w:right w:val="single" w:sz="8" w:space="0" w:color="4BACC6" w:themeColor="accent5"/>
            </w:tcBorders>
            <w:shd w:val="clear" w:color="auto" w:fill="4F81BD" w:themeFill="accent1"/>
            <w:vAlign w:val="center"/>
            <w:hideMark/>
          </w:tcPr>
          <w:p w14:paraId="5C1E6F41" w14:textId="77777777" w:rsidR="008E765B" w:rsidRPr="005944EB" w:rsidRDefault="008E765B" w:rsidP="00423B6F">
            <w:pPr>
              <w:jc w:val="center"/>
              <w:rPr>
                <w:rFonts w:ascii="Calibri" w:hAnsi="Calibri" w:cs="Calibri"/>
                <w:b/>
                <w:bCs/>
                <w:color w:val="FFFFFF"/>
              </w:rPr>
            </w:pPr>
            <w:r w:rsidRPr="005944EB">
              <w:rPr>
                <w:rFonts w:ascii="Calibri" w:hAnsi="Calibri" w:cs="Calibri"/>
                <w:b/>
                <w:bCs/>
                <w:color w:val="FFFFFF"/>
              </w:rPr>
              <w:t>Description</w:t>
            </w:r>
          </w:p>
        </w:tc>
      </w:tr>
      <w:tr w:rsidR="008E765B" w:rsidRPr="005944EB" w14:paraId="40E1473B" w14:textId="77777777" w:rsidTr="24528F9C">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6A5E6CC2" w14:textId="73219B59" w:rsidR="008E765B" w:rsidRPr="005944EB" w:rsidRDefault="008E765B" w:rsidP="00423B6F">
            <w:pPr>
              <w:rPr>
                <w:rFonts w:ascii="Calibri" w:hAnsi="Calibri" w:cs="Calibri"/>
                <w:color w:val="000000"/>
                <w:szCs w:val="22"/>
              </w:rPr>
            </w:pPr>
            <w:r w:rsidRPr="005944EB">
              <w:rPr>
                <w:rFonts w:ascii="Calibri" w:hAnsi="Calibri" w:cs="Calibri"/>
                <w:color w:val="000000"/>
                <w:szCs w:val="22"/>
              </w:rPr>
              <w:t>Backup</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37F3A4C" w14:textId="77777777" w:rsidR="008E765B" w:rsidRPr="005944EB" w:rsidRDefault="008E765B" w:rsidP="00423B6F">
            <w:pPr>
              <w:jc w:val="center"/>
              <w:rPr>
                <w:rFonts w:ascii="MS Gothic" w:eastAsia="MS Gothic" w:hAnsi="MS Gothic" w:cs="Calibri"/>
                <w:color w:val="000000"/>
                <w:sz w:val="36"/>
                <w:szCs w:val="36"/>
              </w:rPr>
            </w:pPr>
            <w:r w:rsidRPr="005944EB">
              <w:rPr>
                <w:rFonts w:ascii="MS Gothic" w:eastAsia="MS Gothic" w:hAnsi="MS Gothic" w:cs="MS Gothic" w:hint="eastAsia"/>
                <w:color w:val="000000"/>
                <w:sz w:val="36"/>
                <w:szCs w:val="36"/>
              </w:rPr>
              <w:t>✓</w:t>
            </w:r>
          </w:p>
        </w:tc>
        <w:tc>
          <w:tcPr>
            <w:tcW w:w="6480" w:type="dxa"/>
            <w:tcBorders>
              <w:top w:val="nil"/>
              <w:left w:val="nil"/>
              <w:bottom w:val="single" w:sz="8" w:space="0" w:color="4BACC6" w:themeColor="accent5"/>
              <w:right w:val="single" w:sz="8" w:space="0" w:color="4BACC6" w:themeColor="accent5"/>
            </w:tcBorders>
            <w:shd w:val="clear" w:color="auto" w:fill="auto"/>
            <w:vAlign w:val="center"/>
            <w:hideMark/>
          </w:tcPr>
          <w:p w14:paraId="02EC5E10" w14:textId="398B2CF4" w:rsidR="008E765B" w:rsidRPr="00A222A5" w:rsidRDefault="008E765B" w:rsidP="00423B6F">
            <w:pPr>
              <w:rPr>
                <w:rFonts w:ascii="Calibri" w:hAnsi="Calibri" w:cs="Calibri"/>
                <w:color w:val="000000"/>
                <w:sz w:val="20"/>
                <w:szCs w:val="20"/>
              </w:rPr>
            </w:pPr>
            <w:r w:rsidRPr="04EB6077">
              <w:rPr>
                <w:rFonts w:ascii="Calibri" w:hAnsi="Calibri" w:cs="Calibri"/>
                <w:color w:val="000000" w:themeColor="text1"/>
                <w:sz w:val="20"/>
                <w:szCs w:val="20"/>
              </w:rPr>
              <w:t>Collects transactional details about backup, duplication and restore jobs. Example metrics include start times, durations, bytes, files, errors etc.</w:t>
            </w:r>
            <w:r w:rsidR="00D07802" w:rsidRPr="04EB6077">
              <w:rPr>
                <w:rFonts w:ascii="Calibri" w:hAnsi="Calibri" w:cs="Calibri"/>
                <w:color w:val="000000" w:themeColor="text1"/>
                <w:sz w:val="20"/>
                <w:szCs w:val="20"/>
              </w:rPr>
              <w:t xml:space="preserve"> In Progress Jobs are also collected here. </w:t>
            </w:r>
          </w:p>
        </w:tc>
      </w:tr>
      <w:tr w:rsidR="008E765B" w:rsidRPr="005944EB" w14:paraId="702D97F3" w14:textId="77777777" w:rsidTr="24528F9C">
        <w:trPr>
          <w:trHeight w:val="915"/>
        </w:trPr>
        <w:tc>
          <w:tcPr>
            <w:tcW w:w="1694" w:type="dxa"/>
            <w:tcBorders>
              <w:top w:val="nil"/>
              <w:left w:val="single" w:sz="8" w:space="0" w:color="4BACC6" w:themeColor="accent5"/>
              <w:bottom w:val="single" w:sz="8" w:space="0" w:color="4BACC6" w:themeColor="accent5"/>
              <w:right w:val="single" w:sz="8" w:space="0" w:color="4BACC6" w:themeColor="accent5"/>
            </w:tcBorders>
            <w:shd w:val="clear" w:color="auto" w:fill="auto"/>
            <w:vAlign w:val="center"/>
            <w:hideMark/>
          </w:tcPr>
          <w:p w14:paraId="1585C6D9" w14:textId="1C08BF4D" w:rsidR="008E765B" w:rsidRPr="005944EB" w:rsidRDefault="4C1CE8BE" w:rsidP="24528F9C">
            <w:pPr>
              <w:rPr>
                <w:rFonts w:ascii="Calibri" w:hAnsi="Calibri" w:cs="Calibri"/>
                <w:color w:val="000000"/>
              </w:rPr>
            </w:pPr>
            <w:r w:rsidRPr="24528F9C">
              <w:rPr>
                <w:rFonts w:ascii="Calibri" w:hAnsi="Calibri" w:cs="Calibri"/>
                <w:color w:val="000000" w:themeColor="text1"/>
              </w:rPr>
              <w:t>Storage</w:t>
            </w:r>
          </w:p>
        </w:tc>
        <w:tc>
          <w:tcPr>
            <w:tcW w:w="1263" w:type="dxa"/>
            <w:tcBorders>
              <w:top w:val="nil"/>
              <w:left w:val="nil"/>
              <w:bottom w:val="single" w:sz="8" w:space="0" w:color="4BACC6" w:themeColor="accent5"/>
              <w:right w:val="single" w:sz="8" w:space="0" w:color="4BACC6" w:themeColor="accent5"/>
            </w:tcBorders>
            <w:shd w:val="clear" w:color="auto" w:fill="auto"/>
            <w:vAlign w:val="center"/>
            <w:hideMark/>
          </w:tcPr>
          <w:p w14:paraId="482A2D20" w14:textId="77777777" w:rsidR="008E765B" w:rsidRPr="005944EB" w:rsidRDefault="008E765B" w:rsidP="00423B6F">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480" w:type="dxa"/>
            <w:tcBorders>
              <w:top w:val="nil"/>
              <w:left w:val="nil"/>
              <w:bottom w:val="single" w:sz="8" w:space="0" w:color="4BACC6" w:themeColor="accent5"/>
              <w:right w:val="single" w:sz="8" w:space="0" w:color="4BACC6" w:themeColor="accent5"/>
            </w:tcBorders>
            <w:shd w:val="clear" w:color="auto" w:fill="auto"/>
            <w:vAlign w:val="center"/>
            <w:hideMark/>
          </w:tcPr>
          <w:p w14:paraId="15120A9B" w14:textId="38FB725E" w:rsidR="008E765B" w:rsidRPr="00A222A5" w:rsidRDefault="008E765B" w:rsidP="00423B6F">
            <w:pPr>
              <w:rPr>
                <w:rFonts w:ascii="Calibri" w:hAnsi="Calibri" w:cs="Calibri"/>
                <w:color w:val="000000"/>
                <w:sz w:val="20"/>
                <w:szCs w:val="20"/>
              </w:rPr>
            </w:pPr>
            <w:r w:rsidRPr="24528F9C">
              <w:rPr>
                <w:rFonts w:ascii="Calibri" w:hAnsi="Calibri" w:cs="Calibri"/>
                <w:color w:val="000000" w:themeColor="text1"/>
                <w:sz w:val="20"/>
                <w:szCs w:val="20"/>
              </w:rPr>
              <w:t xml:space="preserve">Collects </w:t>
            </w:r>
            <w:r w:rsidR="00D36BE2" w:rsidRPr="24528F9C">
              <w:rPr>
                <w:rFonts w:ascii="Calibri" w:hAnsi="Calibri" w:cs="Calibri"/>
                <w:color w:val="000000" w:themeColor="text1"/>
                <w:sz w:val="20"/>
                <w:szCs w:val="20"/>
              </w:rPr>
              <w:t xml:space="preserve">point-in-time </w:t>
            </w:r>
            <w:r w:rsidRPr="24528F9C">
              <w:rPr>
                <w:rFonts w:ascii="Calibri" w:hAnsi="Calibri" w:cs="Calibri"/>
                <w:color w:val="000000" w:themeColor="text1"/>
                <w:sz w:val="20"/>
                <w:szCs w:val="20"/>
              </w:rPr>
              <w:t>inventory information. Example metrics include total recoverable gigabytes (</w:t>
            </w:r>
            <w:r w:rsidR="68EBB71E" w:rsidRPr="24528F9C">
              <w:rPr>
                <w:rFonts w:ascii="Calibri" w:hAnsi="Calibri" w:cs="Calibri"/>
                <w:color w:val="000000" w:themeColor="text1"/>
                <w:sz w:val="20"/>
                <w:szCs w:val="20"/>
              </w:rPr>
              <w:t>storage</w:t>
            </w:r>
            <w:r w:rsidRPr="24528F9C">
              <w:rPr>
                <w:rFonts w:ascii="Calibri" w:hAnsi="Calibri" w:cs="Calibri"/>
                <w:color w:val="000000" w:themeColor="text1"/>
                <w:sz w:val="20"/>
                <w:szCs w:val="20"/>
              </w:rPr>
              <w:t>), media volume count, media volume status, etc.</w:t>
            </w:r>
          </w:p>
        </w:tc>
      </w:tr>
      <w:tr w:rsidR="008E765B" w:rsidRPr="005944EB" w14:paraId="00C2ADE9" w14:textId="77777777" w:rsidTr="24528F9C">
        <w:trPr>
          <w:trHeight w:val="915"/>
        </w:trPr>
        <w:tc>
          <w:tcPr>
            <w:tcW w:w="1694" w:type="dxa"/>
            <w:tcBorders>
              <w:top w:val="nil"/>
              <w:left w:val="single" w:sz="8" w:space="0" w:color="4BACC6" w:themeColor="accent5"/>
              <w:bottom w:val="single" w:sz="4" w:space="0" w:color="4F81BD" w:themeColor="accent1"/>
              <w:right w:val="single" w:sz="8" w:space="0" w:color="4BACC6" w:themeColor="accent5"/>
            </w:tcBorders>
            <w:shd w:val="clear" w:color="auto" w:fill="auto"/>
            <w:vAlign w:val="center"/>
            <w:hideMark/>
          </w:tcPr>
          <w:p w14:paraId="202B3599" w14:textId="77777777" w:rsidR="008E765B" w:rsidRPr="005944EB" w:rsidRDefault="008E765B" w:rsidP="00423B6F">
            <w:pPr>
              <w:rPr>
                <w:rFonts w:ascii="Calibri" w:hAnsi="Calibri" w:cs="Calibri"/>
                <w:color w:val="000000"/>
                <w:szCs w:val="22"/>
              </w:rPr>
            </w:pPr>
            <w:r w:rsidRPr="005944EB">
              <w:rPr>
                <w:rFonts w:ascii="Calibri" w:hAnsi="Calibri" w:cs="Calibri"/>
                <w:color w:val="000000"/>
                <w:szCs w:val="22"/>
              </w:rPr>
              <w:t>Policy</w:t>
            </w:r>
          </w:p>
        </w:tc>
        <w:tc>
          <w:tcPr>
            <w:tcW w:w="1263" w:type="dxa"/>
            <w:tcBorders>
              <w:top w:val="nil"/>
              <w:left w:val="nil"/>
              <w:bottom w:val="single" w:sz="4" w:space="0" w:color="4F81BD" w:themeColor="accent1"/>
              <w:right w:val="single" w:sz="8" w:space="0" w:color="4BACC6" w:themeColor="accent5"/>
            </w:tcBorders>
            <w:shd w:val="clear" w:color="auto" w:fill="auto"/>
            <w:vAlign w:val="center"/>
            <w:hideMark/>
          </w:tcPr>
          <w:p w14:paraId="34B3ECD9" w14:textId="77777777" w:rsidR="008E765B" w:rsidRPr="005944EB" w:rsidRDefault="008E765B" w:rsidP="00423B6F">
            <w:pPr>
              <w:jc w:val="center"/>
              <w:rPr>
                <w:rFonts w:ascii="Calibri" w:hAnsi="Calibri" w:cs="Calibri"/>
                <w:color w:val="000000"/>
                <w:szCs w:val="22"/>
              </w:rPr>
            </w:pPr>
            <w:r w:rsidRPr="005944EB">
              <w:rPr>
                <w:rFonts w:ascii="MS Gothic" w:eastAsia="MS Gothic" w:hAnsi="MS Gothic" w:cs="MS Gothic" w:hint="eastAsia"/>
                <w:color w:val="000000"/>
                <w:sz w:val="36"/>
                <w:szCs w:val="36"/>
              </w:rPr>
              <w:t>✓</w:t>
            </w:r>
          </w:p>
        </w:tc>
        <w:tc>
          <w:tcPr>
            <w:tcW w:w="6480" w:type="dxa"/>
            <w:tcBorders>
              <w:top w:val="nil"/>
              <w:left w:val="nil"/>
              <w:bottom w:val="single" w:sz="4" w:space="0" w:color="4F81BD" w:themeColor="accent1"/>
              <w:right w:val="single" w:sz="8" w:space="0" w:color="4BACC6" w:themeColor="accent5"/>
            </w:tcBorders>
            <w:shd w:val="clear" w:color="auto" w:fill="auto"/>
            <w:vAlign w:val="center"/>
            <w:hideMark/>
          </w:tcPr>
          <w:p w14:paraId="7592187F" w14:textId="77777777" w:rsidR="008E765B" w:rsidRPr="00A222A5" w:rsidRDefault="008E765B" w:rsidP="00423B6F">
            <w:pPr>
              <w:rPr>
                <w:rFonts w:ascii="Calibri" w:hAnsi="Calibri" w:cs="Calibri"/>
                <w:color w:val="000000"/>
                <w:sz w:val="20"/>
                <w:szCs w:val="20"/>
              </w:rPr>
            </w:pPr>
            <w:r w:rsidRPr="00A222A5">
              <w:rPr>
                <w:rFonts w:ascii="Calibri" w:hAnsi="Calibri" w:cs="Calibri"/>
                <w:color w:val="000000"/>
                <w:sz w:val="20"/>
                <w:szCs w:val="20"/>
              </w:rPr>
              <w:t>Collects and stores information on policy attributes, schedules, storage units, storage groups, storage lifecycle policies and clients.</w:t>
            </w:r>
          </w:p>
        </w:tc>
      </w:tr>
      <w:tr w:rsidR="00A222A5" w:rsidRPr="005944EB" w14:paraId="417DE9D1" w14:textId="77777777" w:rsidTr="24528F9C">
        <w:trPr>
          <w:trHeight w:val="915"/>
        </w:trPr>
        <w:tc>
          <w:tcPr>
            <w:tcW w:w="1694" w:type="dxa"/>
            <w:tcBorders>
              <w:top w:val="single" w:sz="4" w:space="0" w:color="4F81BD" w:themeColor="accent1"/>
              <w:left w:val="single" w:sz="8" w:space="0" w:color="4BACC6" w:themeColor="accent5"/>
              <w:bottom w:val="single" w:sz="8" w:space="0" w:color="4BACC6" w:themeColor="accent5"/>
              <w:right w:val="single" w:sz="8" w:space="0" w:color="4BACC6" w:themeColor="accent5"/>
            </w:tcBorders>
            <w:shd w:val="clear" w:color="auto" w:fill="auto"/>
            <w:vAlign w:val="center"/>
          </w:tcPr>
          <w:p w14:paraId="42759C59" w14:textId="0A850865" w:rsidR="00A222A5" w:rsidRPr="005944EB" w:rsidRDefault="00A222A5" w:rsidP="00A222A5">
            <w:pPr>
              <w:rPr>
                <w:rFonts w:ascii="Calibri" w:hAnsi="Calibri" w:cs="Calibri"/>
                <w:color w:val="000000"/>
                <w:szCs w:val="22"/>
              </w:rPr>
            </w:pPr>
            <w:r>
              <w:rPr>
                <w:rFonts w:ascii="Calibri" w:hAnsi="Calibri" w:cs="Calibri"/>
                <w:color w:val="000000"/>
                <w:szCs w:val="22"/>
              </w:rPr>
              <w:t>In Progress</w:t>
            </w:r>
          </w:p>
        </w:tc>
        <w:tc>
          <w:tcPr>
            <w:tcW w:w="1263" w:type="dxa"/>
            <w:tcBorders>
              <w:top w:val="single" w:sz="4" w:space="0" w:color="4F81BD" w:themeColor="accent1"/>
              <w:left w:val="nil"/>
              <w:bottom w:val="single" w:sz="8" w:space="0" w:color="4BACC6" w:themeColor="accent5"/>
              <w:right w:val="single" w:sz="8" w:space="0" w:color="4BACC6" w:themeColor="accent5"/>
            </w:tcBorders>
            <w:shd w:val="clear" w:color="auto" w:fill="auto"/>
            <w:vAlign w:val="center"/>
          </w:tcPr>
          <w:p w14:paraId="34FBC758" w14:textId="2C9FD04D" w:rsidR="00A222A5" w:rsidRPr="005944EB" w:rsidRDefault="00A222A5" w:rsidP="00A222A5">
            <w:pPr>
              <w:jc w:val="center"/>
              <w:rPr>
                <w:rFonts w:ascii="MS Gothic" w:eastAsia="MS Gothic" w:hAnsi="MS Gothic" w:cs="MS Gothic"/>
                <w:color w:val="000000"/>
                <w:sz w:val="36"/>
                <w:szCs w:val="36"/>
              </w:rPr>
            </w:pPr>
            <w:r w:rsidRPr="005944EB">
              <w:rPr>
                <w:rFonts w:ascii="MS Gothic" w:eastAsia="MS Gothic" w:hAnsi="MS Gothic" w:cs="MS Gothic" w:hint="eastAsia"/>
                <w:color w:val="000000"/>
                <w:sz w:val="36"/>
                <w:szCs w:val="36"/>
              </w:rPr>
              <w:t>✓</w:t>
            </w:r>
          </w:p>
        </w:tc>
        <w:tc>
          <w:tcPr>
            <w:tcW w:w="6480" w:type="dxa"/>
            <w:tcBorders>
              <w:top w:val="single" w:sz="4" w:space="0" w:color="4F81BD" w:themeColor="accent1"/>
              <w:left w:val="nil"/>
              <w:bottom w:val="single" w:sz="8" w:space="0" w:color="4BACC6" w:themeColor="accent5"/>
              <w:right w:val="single" w:sz="8" w:space="0" w:color="4BACC6" w:themeColor="accent5"/>
            </w:tcBorders>
            <w:shd w:val="clear" w:color="auto" w:fill="auto"/>
            <w:vAlign w:val="center"/>
          </w:tcPr>
          <w:p w14:paraId="3A1B399C" w14:textId="7EA7EEFA" w:rsidR="00A222A5" w:rsidRPr="00A222A5" w:rsidRDefault="00A222A5" w:rsidP="00A222A5">
            <w:pPr>
              <w:rPr>
                <w:rFonts w:ascii="Calibri" w:hAnsi="Calibri" w:cs="Calibri"/>
                <w:color w:val="000000"/>
                <w:sz w:val="20"/>
                <w:szCs w:val="20"/>
              </w:rPr>
            </w:pPr>
            <w:r w:rsidRPr="04EB6077">
              <w:rPr>
                <w:rFonts w:ascii="Calibri" w:hAnsi="Calibri" w:cs="Calibri"/>
                <w:color w:val="000000" w:themeColor="text1"/>
                <w:sz w:val="20"/>
                <w:szCs w:val="20"/>
              </w:rPr>
              <w:t xml:space="preserve">Collects basic information on backups that are running or have completed since the previous full Backup jobs data collection. </w:t>
            </w:r>
            <w:r w:rsidR="00D07802" w:rsidRPr="04EB6077">
              <w:rPr>
                <w:rFonts w:ascii="Calibri" w:hAnsi="Calibri" w:cs="Calibri"/>
                <w:color w:val="000000" w:themeColor="text1"/>
                <w:sz w:val="20"/>
                <w:szCs w:val="20"/>
              </w:rPr>
              <w:t>These updates are included in the Backup update but are lightweight and can be scheduled more often than backup updates if needed.</w:t>
            </w:r>
          </w:p>
        </w:tc>
      </w:tr>
    </w:tbl>
    <w:p w14:paraId="336B2BD6" w14:textId="029B6A95" w:rsidR="00FC0DE4" w:rsidRPr="00FC0DE4" w:rsidRDefault="005944EB" w:rsidP="00FC0DE4">
      <w:pPr>
        <w:pStyle w:val="Heading1"/>
      </w:pPr>
      <w:bookmarkStart w:id="11" w:name="_Toc91594612"/>
      <w:r>
        <w:t>Data Sources</w:t>
      </w:r>
      <w:bookmarkEnd w:id="11"/>
    </w:p>
    <w:p w14:paraId="104905DB" w14:textId="6FA82FE0" w:rsidR="00071FCE" w:rsidRDefault="00071FCE" w:rsidP="00071FCE">
      <w:pPr>
        <w:widowControl w:val="0"/>
        <w:autoSpaceDE w:val="0"/>
        <w:autoSpaceDN w:val="0"/>
        <w:adjustRightInd w:val="0"/>
        <w:ind w:right="-20"/>
        <w:rPr>
          <w:rFonts w:cstheme="minorHAnsi"/>
          <w:szCs w:val="22"/>
        </w:rPr>
      </w:pPr>
      <w:r w:rsidRPr="00071FCE">
        <w:rPr>
          <w:rFonts w:cstheme="minorHAnsi"/>
          <w:szCs w:val="22"/>
        </w:rPr>
        <w:t xml:space="preserve">The plugin relies on the following </w:t>
      </w:r>
      <w:r w:rsidR="00DF3605">
        <w:rPr>
          <w:rFonts w:cstheme="minorHAnsi"/>
          <w:color w:val="000000"/>
          <w:szCs w:val="22"/>
        </w:rPr>
        <w:t>Spectrum Protect / TSM</w:t>
      </w:r>
      <w:r w:rsidRPr="00071FCE">
        <w:rPr>
          <w:rFonts w:cstheme="minorHAnsi"/>
          <w:szCs w:val="22"/>
        </w:rPr>
        <w:t xml:space="preserve"> data sources:</w:t>
      </w:r>
    </w:p>
    <w:p w14:paraId="4ABFBAE9" w14:textId="4AE9385F" w:rsidR="000F2173" w:rsidRDefault="00DF3605" w:rsidP="004A681F">
      <w:pPr>
        <w:pStyle w:val="ListParagraph"/>
        <w:numPr>
          <w:ilvl w:val="0"/>
          <w:numId w:val="3"/>
        </w:numPr>
      </w:pPr>
      <w:r>
        <w:t>Spectrum Protect / TSM</w:t>
      </w:r>
      <w:r w:rsidR="00054E75">
        <w:t xml:space="preserve"> Administrative Command Line</w:t>
      </w:r>
    </w:p>
    <w:p w14:paraId="376A9D61" w14:textId="74CD84C8" w:rsidR="007D0FBC" w:rsidRDefault="007D0FBC">
      <w:pPr>
        <w:spacing w:after="200"/>
        <w:contextualSpacing w:val="0"/>
      </w:pPr>
      <w:r>
        <w:br w:type="page"/>
      </w:r>
    </w:p>
    <w:p w14:paraId="7132166D" w14:textId="175248CE" w:rsidR="005944EB" w:rsidRPr="007244E1" w:rsidRDefault="005944EB" w:rsidP="007244E1">
      <w:pPr>
        <w:pStyle w:val="Heading1"/>
      </w:pPr>
      <w:bookmarkStart w:id="12" w:name="_Toc91594613"/>
      <w:r w:rsidRPr="007244E1">
        <w:lastRenderedPageBreak/>
        <w:t>Requirements</w:t>
      </w:r>
      <w:bookmarkEnd w:id="12"/>
    </w:p>
    <w:p w14:paraId="6D72626E" w14:textId="428A4EC5" w:rsidR="000F2173" w:rsidRDefault="00545A57" w:rsidP="00387EF7">
      <w:pPr>
        <w:widowControl w:val="0"/>
        <w:autoSpaceDE w:val="0"/>
        <w:autoSpaceDN w:val="0"/>
        <w:adjustRightInd w:val="0"/>
        <w:spacing w:before="19" w:line="243" w:lineRule="auto"/>
        <w:ind w:right="243"/>
        <w:rPr>
          <w:rFonts w:cstheme="minorBidi"/>
          <w:color w:val="000000"/>
        </w:rPr>
      </w:pPr>
      <w:r w:rsidRPr="04EB6077">
        <w:rPr>
          <w:rFonts w:cstheme="minorBidi"/>
          <w:color w:val="000000" w:themeColor="text1"/>
        </w:rPr>
        <w:t xml:space="preserve">This section lists requirements that must be met prior to collecting data with </w:t>
      </w:r>
      <w:r w:rsidR="007B3762" w:rsidRPr="04EB6077">
        <w:rPr>
          <w:rFonts w:cstheme="minorBidi"/>
          <w:color w:val="000000" w:themeColor="text1"/>
        </w:rPr>
        <w:t xml:space="preserve">the </w:t>
      </w:r>
      <w:r w:rsidR="002B38A6" w:rsidRPr="04EB6077">
        <w:rPr>
          <w:rFonts w:cstheme="minorBidi"/>
          <w:color w:val="000000" w:themeColor="text1"/>
        </w:rPr>
        <w:t>Bocada</w:t>
      </w:r>
      <w:r w:rsidRPr="04EB6077">
        <w:rPr>
          <w:rFonts w:cstheme="minorBidi"/>
          <w:color w:val="000000" w:themeColor="text1"/>
        </w:rPr>
        <w:t xml:space="preserve"> plugin for </w:t>
      </w:r>
      <w:r w:rsidR="00DF3605" w:rsidRPr="04EB6077">
        <w:rPr>
          <w:rFonts w:cstheme="minorBidi"/>
          <w:color w:val="000000" w:themeColor="text1"/>
        </w:rPr>
        <w:t>Spectrum Protect / TSM</w:t>
      </w:r>
      <w:r w:rsidRPr="04EB6077">
        <w:rPr>
          <w:rFonts w:cstheme="minorBidi"/>
          <w:color w:val="000000" w:themeColor="text1"/>
        </w:rPr>
        <w:t>.</w:t>
      </w:r>
    </w:p>
    <w:p w14:paraId="7AF07AF2" w14:textId="5012E517" w:rsidR="00AC138B" w:rsidRDefault="00DF3605" w:rsidP="00AC138B">
      <w:pPr>
        <w:pStyle w:val="Heading3"/>
      </w:pPr>
      <w:bookmarkStart w:id="13" w:name="_Toc91594614"/>
      <w:r>
        <w:rPr>
          <w:rStyle w:val="Heading3Char"/>
          <w:b/>
          <w:bCs/>
          <w:sz w:val="22"/>
        </w:rPr>
        <w:t>Spectrum Protect / TSM</w:t>
      </w:r>
      <w:r w:rsidR="00AC138B">
        <w:rPr>
          <w:rStyle w:val="Heading3Char"/>
          <w:b/>
          <w:bCs/>
          <w:sz w:val="22"/>
        </w:rPr>
        <w:t xml:space="preserve"> Port</w:t>
      </w:r>
      <w:bookmarkEnd w:id="13"/>
    </w:p>
    <w:tbl>
      <w:tblPr>
        <w:tblW w:w="9140" w:type="dxa"/>
        <w:tblInd w:w="-5" w:type="dxa"/>
        <w:tblLook w:val="04A0" w:firstRow="1" w:lastRow="0" w:firstColumn="1" w:lastColumn="0" w:noHBand="0" w:noVBand="1"/>
      </w:tblPr>
      <w:tblGrid>
        <w:gridCol w:w="2480"/>
        <w:gridCol w:w="2220"/>
        <w:gridCol w:w="4440"/>
      </w:tblGrid>
      <w:tr w:rsidR="00AC138B" w:rsidRPr="00846B95" w14:paraId="68079CD6" w14:textId="77777777" w:rsidTr="004E61C4">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76A98568" w14:textId="77777777" w:rsidR="00AC138B" w:rsidRPr="00846B95" w:rsidRDefault="00AC138B" w:rsidP="004E61C4">
            <w:pPr>
              <w:contextualSpacing w:val="0"/>
              <w:jc w:val="center"/>
              <w:rPr>
                <w:b/>
                <w:bCs/>
                <w:color w:val="000000"/>
              </w:rPr>
            </w:pPr>
            <w:r w:rsidRPr="00846B95">
              <w:rPr>
                <w:b/>
                <w:bCs/>
                <w:color w:val="000000"/>
              </w:rPr>
              <w:t>Service</w:t>
            </w:r>
          </w:p>
        </w:tc>
        <w:tc>
          <w:tcPr>
            <w:tcW w:w="2220" w:type="dxa"/>
            <w:tcBorders>
              <w:top w:val="single" w:sz="4" w:space="0" w:color="auto"/>
              <w:left w:val="nil"/>
              <w:bottom w:val="single" w:sz="4" w:space="0" w:color="auto"/>
              <w:right w:val="single" w:sz="4" w:space="0" w:color="auto"/>
            </w:tcBorders>
            <w:shd w:val="clear" w:color="000000" w:fill="9BC2E6"/>
            <w:vAlign w:val="center"/>
            <w:hideMark/>
          </w:tcPr>
          <w:p w14:paraId="606FCB69" w14:textId="77777777" w:rsidR="00AC138B" w:rsidRPr="00846B95" w:rsidRDefault="00AC138B" w:rsidP="004E61C4">
            <w:pPr>
              <w:contextualSpacing w:val="0"/>
              <w:jc w:val="center"/>
              <w:rPr>
                <w:b/>
                <w:bCs/>
                <w:color w:val="000000"/>
              </w:rPr>
            </w:pPr>
            <w:r w:rsidRPr="00846B95">
              <w:rPr>
                <w:b/>
                <w:bCs/>
                <w:color w:val="000000"/>
              </w:rPr>
              <w:t xml:space="preserve">Default Port </w:t>
            </w:r>
          </w:p>
        </w:tc>
        <w:tc>
          <w:tcPr>
            <w:tcW w:w="4440" w:type="dxa"/>
            <w:tcBorders>
              <w:top w:val="single" w:sz="4" w:space="0" w:color="auto"/>
              <w:left w:val="nil"/>
              <w:bottom w:val="single" w:sz="4" w:space="0" w:color="auto"/>
              <w:right w:val="single" w:sz="4" w:space="0" w:color="auto"/>
            </w:tcBorders>
            <w:shd w:val="clear" w:color="000000" w:fill="9BC2E6"/>
            <w:vAlign w:val="center"/>
            <w:hideMark/>
          </w:tcPr>
          <w:p w14:paraId="3BDB52E3" w14:textId="77777777" w:rsidR="00AC138B" w:rsidRPr="00846B95" w:rsidRDefault="00AC138B" w:rsidP="004E61C4">
            <w:pPr>
              <w:contextualSpacing w:val="0"/>
              <w:jc w:val="center"/>
              <w:rPr>
                <w:b/>
                <w:bCs/>
                <w:color w:val="000000"/>
              </w:rPr>
            </w:pPr>
            <w:r w:rsidRPr="00846B95">
              <w:rPr>
                <w:b/>
                <w:bCs/>
                <w:color w:val="000000"/>
              </w:rPr>
              <w:t xml:space="preserve">Note </w:t>
            </w:r>
          </w:p>
        </w:tc>
      </w:tr>
      <w:tr w:rsidR="00AC138B" w:rsidRPr="00846B95" w14:paraId="2DEB60EC" w14:textId="77777777" w:rsidTr="004E61C4">
        <w:trPr>
          <w:cantSplit/>
          <w:trHeight w:val="300"/>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718BDCC" w14:textId="21A0D199" w:rsidR="00AC138B" w:rsidRPr="00846B95" w:rsidRDefault="00DF3605" w:rsidP="004E61C4">
            <w:pPr>
              <w:contextualSpacing w:val="0"/>
              <w:jc w:val="center"/>
              <w:rPr>
                <w:i/>
                <w:iCs/>
              </w:rPr>
            </w:pPr>
            <w:r>
              <w:rPr>
                <w:i/>
                <w:iCs/>
              </w:rPr>
              <w:t>Spectrum Protect / TSM</w:t>
            </w:r>
          </w:p>
        </w:tc>
        <w:tc>
          <w:tcPr>
            <w:tcW w:w="2220" w:type="dxa"/>
            <w:tcBorders>
              <w:top w:val="nil"/>
              <w:left w:val="nil"/>
              <w:bottom w:val="single" w:sz="4" w:space="0" w:color="auto"/>
              <w:right w:val="single" w:sz="4" w:space="0" w:color="auto"/>
            </w:tcBorders>
            <w:shd w:val="clear" w:color="auto" w:fill="auto"/>
            <w:vAlign w:val="center"/>
            <w:hideMark/>
          </w:tcPr>
          <w:p w14:paraId="5B35FED8" w14:textId="77777777" w:rsidR="00AC138B" w:rsidRPr="00846B95" w:rsidRDefault="00AC138B" w:rsidP="004E61C4">
            <w:pPr>
              <w:contextualSpacing w:val="0"/>
              <w:jc w:val="center"/>
              <w:rPr>
                <w:color w:val="000000"/>
              </w:rPr>
            </w:pPr>
            <w:r w:rsidRPr="00846B95">
              <w:rPr>
                <w:color w:val="000000"/>
              </w:rPr>
              <w:t>1500</w:t>
            </w:r>
          </w:p>
        </w:tc>
        <w:tc>
          <w:tcPr>
            <w:tcW w:w="4440" w:type="dxa"/>
            <w:tcBorders>
              <w:top w:val="nil"/>
              <w:left w:val="nil"/>
              <w:bottom w:val="single" w:sz="4" w:space="0" w:color="auto"/>
              <w:right w:val="single" w:sz="4" w:space="0" w:color="auto"/>
            </w:tcBorders>
            <w:shd w:val="clear" w:color="auto" w:fill="auto"/>
            <w:vAlign w:val="center"/>
            <w:hideMark/>
          </w:tcPr>
          <w:p w14:paraId="417E861A" w14:textId="77777777" w:rsidR="00AC138B" w:rsidRPr="00846B95" w:rsidRDefault="00AC138B" w:rsidP="004E61C4">
            <w:pPr>
              <w:contextualSpacing w:val="0"/>
              <w:jc w:val="center"/>
              <w:rPr>
                <w:color w:val="000000"/>
              </w:rPr>
            </w:pPr>
            <w:r w:rsidRPr="00846B95">
              <w:rPr>
                <w:color w:val="000000"/>
              </w:rPr>
              <w:t>-</w:t>
            </w:r>
          </w:p>
        </w:tc>
      </w:tr>
    </w:tbl>
    <w:p w14:paraId="624DA3EA" w14:textId="77115F7A" w:rsidR="00A17E38" w:rsidRPr="004A681F" w:rsidRDefault="00A17E38" w:rsidP="00A17E38">
      <w:pPr>
        <w:widowControl w:val="0"/>
        <w:autoSpaceDE w:val="0"/>
        <w:autoSpaceDN w:val="0"/>
        <w:adjustRightInd w:val="0"/>
        <w:spacing w:before="19" w:line="243" w:lineRule="auto"/>
        <w:ind w:right="243"/>
        <w:rPr>
          <w:rFonts w:cstheme="minorBidi"/>
          <w:color w:val="000000"/>
        </w:rPr>
      </w:pPr>
      <w:r w:rsidRPr="04EB6077">
        <w:rPr>
          <w:rFonts w:ascii="Calibri" w:hAnsi="Calibri" w:cs="Calibri"/>
          <w:color w:val="000000" w:themeColor="text1"/>
        </w:rPr>
        <w:t xml:space="preserve">The Bocada Data Collection Server must be able to connect to the </w:t>
      </w:r>
      <w:r w:rsidR="00DF3605" w:rsidRPr="04EB6077">
        <w:rPr>
          <w:rFonts w:ascii="Calibri" w:hAnsi="Calibri" w:cs="Calibri"/>
          <w:color w:val="000000" w:themeColor="text1"/>
        </w:rPr>
        <w:t>Spectrum Protect / TSM</w:t>
      </w:r>
      <w:r w:rsidRPr="04EB6077">
        <w:rPr>
          <w:rFonts w:ascii="Calibri" w:hAnsi="Calibri" w:cs="Calibri"/>
          <w:color w:val="000000" w:themeColor="text1"/>
        </w:rPr>
        <w:t xml:space="preserve"> Server on the port</w:t>
      </w:r>
      <w:r w:rsidR="00FD2C45" w:rsidRPr="04EB6077">
        <w:rPr>
          <w:rFonts w:ascii="Calibri" w:hAnsi="Calibri" w:cs="Calibri"/>
          <w:color w:val="000000" w:themeColor="text1"/>
        </w:rPr>
        <w:t>(</w:t>
      </w:r>
      <w:r w:rsidRPr="04EB6077">
        <w:rPr>
          <w:rFonts w:ascii="Calibri" w:hAnsi="Calibri" w:cs="Calibri"/>
          <w:color w:val="000000" w:themeColor="text1"/>
        </w:rPr>
        <w:t>s</w:t>
      </w:r>
      <w:r w:rsidR="00FD2C45" w:rsidRPr="04EB6077">
        <w:rPr>
          <w:rFonts w:ascii="Calibri" w:hAnsi="Calibri" w:cs="Calibri"/>
          <w:color w:val="000000" w:themeColor="text1"/>
        </w:rPr>
        <w:t>)</w:t>
      </w:r>
      <w:r w:rsidRPr="04EB6077">
        <w:rPr>
          <w:rFonts w:ascii="Calibri" w:hAnsi="Calibri" w:cs="Calibri"/>
          <w:color w:val="000000" w:themeColor="text1"/>
        </w:rPr>
        <w:t xml:space="preserve"> that the </w:t>
      </w:r>
      <w:r w:rsidR="00DF3605" w:rsidRPr="04EB6077">
        <w:rPr>
          <w:rFonts w:ascii="Calibri" w:hAnsi="Calibri" w:cs="Calibri"/>
          <w:color w:val="000000" w:themeColor="text1"/>
        </w:rPr>
        <w:t>Spectrum Protect / TSM</w:t>
      </w:r>
      <w:r w:rsidRPr="04EB6077">
        <w:rPr>
          <w:rFonts w:ascii="Calibri" w:hAnsi="Calibri" w:cs="Calibri"/>
          <w:color w:val="000000" w:themeColor="text1"/>
        </w:rPr>
        <w:t xml:space="preserve"> software responds to.  </w:t>
      </w:r>
      <w:r w:rsidR="00FD2C45">
        <w:t>By default</w:t>
      </w:r>
      <w:r w:rsidR="00712585">
        <w:t>,</w:t>
      </w:r>
      <w:r w:rsidR="00FD2C45">
        <w:t xml:space="preserve"> the TCP port for a </w:t>
      </w:r>
      <w:r w:rsidR="00DF3605">
        <w:t>Spectrum Protect / TSM</w:t>
      </w:r>
      <w:r w:rsidR="00FD2C45">
        <w:t xml:space="preserve"> server is 1500; </w:t>
      </w:r>
      <w:r w:rsidRPr="04EB6077">
        <w:rPr>
          <w:rFonts w:ascii="Calibri" w:hAnsi="Calibri" w:cs="Calibri"/>
          <w:color w:val="000000" w:themeColor="text1"/>
        </w:rPr>
        <w:t xml:space="preserve">See the </w:t>
      </w:r>
      <w:r w:rsidRPr="04EB6077">
        <w:rPr>
          <w:rFonts w:ascii="Calibri" w:hAnsi="Calibri" w:cs="Calibri"/>
          <w:i/>
          <w:color w:val="000000" w:themeColor="text1"/>
        </w:rPr>
        <w:t xml:space="preserve">Server TCP Port </w:t>
      </w:r>
      <w:r w:rsidRPr="04EB6077">
        <w:rPr>
          <w:rFonts w:ascii="Calibri" w:hAnsi="Calibri" w:cs="Calibri"/>
          <w:color w:val="000000" w:themeColor="text1"/>
        </w:rPr>
        <w:t>s</w:t>
      </w:r>
      <w:r w:rsidR="00AC138B" w:rsidRPr="04EB6077">
        <w:rPr>
          <w:rFonts w:ascii="Calibri" w:hAnsi="Calibri" w:cs="Calibri"/>
          <w:color w:val="000000" w:themeColor="text1"/>
        </w:rPr>
        <w:t>ection of this document below for</w:t>
      </w:r>
      <w:r w:rsidRPr="04EB6077">
        <w:rPr>
          <w:rFonts w:ascii="Calibri" w:hAnsi="Calibri" w:cs="Calibri"/>
          <w:color w:val="000000" w:themeColor="text1"/>
        </w:rPr>
        <w:t xml:space="preserve"> more information</w:t>
      </w:r>
      <w:r w:rsidR="00AC138B" w:rsidRPr="04EB6077">
        <w:rPr>
          <w:rFonts w:ascii="Calibri" w:hAnsi="Calibri" w:cs="Calibri"/>
          <w:color w:val="000000" w:themeColor="text1"/>
        </w:rPr>
        <w:t xml:space="preserve"> on invalid ports. </w:t>
      </w:r>
    </w:p>
    <w:p w14:paraId="3C08BE49" w14:textId="497656B4" w:rsidR="005944EB" w:rsidRDefault="00DF3605" w:rsidP="00387EF7">
      <w:pPr>
        <w:pStyle w:val="Heading3"/>
        <w:rPr>
          <w:rStyle w:val="Heading3Char"/>
          <w:b/>
          <w:bCs/>
          <w:sz w:val="22"/>
        </w:rPr>
      </w:pPr>
      <w:bookmarkStart w:id="14" w:name="_Toc91594615"/>
      <w:r>
        <w:rPr>
          <w:rStyle w:val="Heading3Char"/>
          <w:b/>
          <w:bCs/>
          <w:sz w:val="22"/>
        </w:rPr>
        <w:t>Spectrum Protect / TSM</w:t>
      </w:r>
      <w:r w:rsidR="00387EF7" w:rsidRPr="00387EF7">
        <w:rPr>
          <w:rStyle w:val="Heading3Char"/>
          <w:b/>
          <w:bCs/>
          <w:sz w:val="22"/>
        </w:rPr>
        <w:t xml:space="preserve"> </w:t>
      </w:r>
      <w:r w:rsidR="00A17E38">
        <w:rPr>
          <w:rStyle w:val="Heading3Char"/>
          <w:b/>
          <w:bCs/>
          <w:sz w:val="22"/>
        </w:rPr>
        <w:t>Administrative Command Line</w:t>
      </w:r>
      <w:bookmarkEnd w:id="14"/>
    </w:p>
    <w:p w14:paraId="66E5A214" w14:textId="2B6663C5" w:rsidR="00387EF7" w:rsidRPr="004A681F" w:rsidRDefault="00387EF7" w:rsidP="04EB6077">
      <w:pPr>
        <w:autoSpaceDE w:val="0"/>
        <w:autoSpaceDN w:val="0"/>
        <w:adjustRightInd w:val="0"/>
        <w:rPr>
          <w:rFonts w:ascii="Calibri" w:hAnsi="Calibri" w:cs="Calibri"/>
          <w:color w:val="000000"/>
        </w:rPr>
      </w:pPr>
      <w:r w:rsidRPr="04EB6077">
        <w:rPr>
          <w:rFonts w:ascii="Calibri" w:hAnsi="Calibri" w:cs="Calibri"/>
          <w:color w:val="000000" w:themeColor="text1"/>
        </w:rPr>
        <w:t xml:space="preserve">The </w:t>
      </w:r>
      <w:r w:rsidR="002B38A6" w:rsidRPr="04EB6077">
        <w:rPr>
          <w:rFonts w:cstheme="minorBidi"/>
          <w:color w:val="000000" w:themeColor="text1"/>
        </w:rPr>
        <w:t>Bocada</w:t>
      </w:r>
      <w:r w:rsidR="00DE2078" w:rsidRPr="04EB6077">
        <w:rPr>
          <w:rFonts w:ascii="Calibri" w:hAnsi="Calibri" w:cs="Calibri"/>
          <w:color w:val="000000" w:themeColor="text1"/>
        </w:rPr>
        <w:t xml:space="preserve"> </w:t>
      </w:r>
      <w:r w:rsidRPr="04EB6077">
        <w:rPr>
          <w:rFonts w:ascii="Calibri" w:hAnsi="Calibri" w:cs="Calibri"/>
          <w:color w:val="000000" w:themeColor="text1"/>
        </w:rPr>
        <w:t xml:space="preserve">plugin uses the </w:t>
      </w:r>
      <w:r w:rsidR="00DF3605" w:rsidRPr="04EB6077">
        <w:rPr>
          <w:rFonts w:ascii="Calibri" w:hAnsi="Calibri" w:cs="Calibri"/>
          <w:color w:val="000000" w:themeColor="text1"/>
        </w:rPr>
        <w:t>Spectrum Protect / TSM</w:t>
      </w:r>
      <w:r w:rsidRPr="04EB6077">
        <w:rPr>
          <w:rFonts w:ascii="Calibri" w:hAnsi="Calibri" w:cs="Calibri"/>
          <w:color w:val="000000" w:themeColor="text1"/>
        </w:rPr>
        <w:t xml:space="preserve"> Administrative Command line to communicate with the </w:t>
      </w:r>
      <w:r w:rsidR="00DF3605" w:rsidRPr="04EB6077">
        <w:rPr>
          <w:rFonts w:ascii="Calibri" w:hAnsi="Calibri" w:cs="Calibri"/>
          <w:color w:val="000000" w:themeColor="text1"/>
        </w:rPr>
        <w:t>Spectrum Protect / TSM</w:t>
      </w:r>
      <w:r w:rsidRPr="04EB6077">
        <w:rPr>
          <w:rFonts w:ascii="Calibri" w:hAnsi="Calibri" w:cs="Calibri"/>
          <w:color w:val="000000" w:themeColor="text1"/>
        </w:rPr>
        <w:t xml:space="preserve"> server. To make this tool available, install version 6.2 or greater </w:t>
      </w:r>
      <w:r w:rsidR="00DF3605" w:rsidRPr="04EB6077">
        <w:rPr>
          <w:rFonts w:ascii="Calibri" w:hAnsi="Calibri" w:cs="Calibri"/>
          <w:color w:val="000000" w:themeColor="text1"/>
        </w:rPr>
        <w:t>Spectrum Protect / TSM</w:t>
      </w:r>
      <w:r w:rsidRPr="04EB6077">
        <w:rPr>
          <w:rFonts w:ascii="Calibri" w:hAnsi="Calibri" w:cs="Calibri"/>
          <w:color w:val="000000" w:themeColor="text1"/>
        </w:rPr>
        <w:t xml:space="preserve"> client software on each </w:t>
      </w:r>
      <w:r w:rsidR="00BB2FA8" w:rsidRPr="04EB6077">
        <w:rPr>
          <w:rFonts w:ascii="Calibri" w:hAnsi="Calibri" w:cs="Calibri"/>
          <w:color w:val="000000" w:themeColor="text1"/>
        </w:rPr>
        <w:t>Bocada</w:t>
      </w:r>
      <w:r w:rsidRPr="04EB6077">
        <w:rPr>
          <w:rFonts w:ascii="Calibri" w:hAnsi="Calibri" w:cs="Calibri"/>
          <w:color w:val="000000" w:themeColor="text1"/>
        </w:rPr>
        <w:t xml:space="preserve"> Data Collection Server. It is not necessary to add the </w:t>
      </w:r>
      <w:r w:rsidR="002B38A6" w:rsidRPr="04EB6077">
        <w:rPr>
          <w:rFonts w:cstheme="minorBidi"/>
          <w:color w:val="000000" w:themeColor="text1"/>
        </w:rPr>
        <w:t>Bocada</w:t>
      </w:r>
      <w:r w:rsidRPr="04EB6077">
        <w:rPr>
          <w:rFonts w:ascii="Calibri" w:hAnsi="Calibri" w:cs="Calibri"/>
          <w:color w:val="000000" w:themeColor="text1"/>
        </w:rPr>
        <w:t xml:space="preserve"> Data Collection Server to the </w:t>
      </w:r>
      <w:r w:rsidR="00DF3605" w:rsidRPr="04EB6077">
        <w:rPr>
          <w:rFonts w:ascii="Calibri" w:hAnsi="Calibri" w:cs="Calibri"/>
          <w:color w:val="000000" w:themeColor="text1"/>
        </w:rPr>
        <w:t>Spectrum Protect / TSM</w:t>
      </w:r>
      <w:r w:rsidRPr="04EB6077">
        <w:rPr>
          <w:rFonts w:ascii="Calibri" w:hAnsi="Calibri" w:cs="Calibri"/>
          <w:color w:val="000000" w:themeColor="text1"/>
        </w:rPr>
        <w:t xml:space="preserve"> server as a backup client.</w:t>
      </w:r>
    </w:p>
    <w:p w14:paraId="36789DAA" w14:textId="77777777" w:rsidR="00387EF7" w:rsidRPr="004A681F" w:rsidRDefault="00387EF7" w:rsidP="00387EF7">
      <w:pPr>
        <w:autoSpaceDE w:val="0"/>
        <w:autoSpaceDN w:val="0"/>
        <w:adjustRightInd w:val="0"/>
        <w:contextualSpacing w:val="0"/>
        <w:rPr>
          <w:rFonts w:ascii="Calibri" w:hAnsi="Calibri" w:cs="Calibri"/>
          <w:color w:val="000000"/>
          <w:szCs w:val="22"/>
        </w:rPr>
      </w:pPr>
    </w:p>
    <w:p w14:paraId="1287D01B" w14:textId="77777777" w:rsidR="00387EF7" w:rsidRPr="004A681F" w:rsidRDefault="00387EF7" w:rsidP="00387EF7">
      <w:pPr>
        <w:autoSpaceDE w:val="0"/>
        <w:autoSpaceDN w:val="0"/>
        <w:adjustRightInd w:val="0"/>
        <w:contextualSpacing w:val="0"/>
        <w:rPr>
          <w:rFonts w:ascii="Calibri" w:hAnsi="Calibri" w:cs="Calibri"/>
          <w:color w:val="000000"/>
          <w:szCs w:val="22"/>
        </w:rPr>
      </w:pPr>
      <w:r w:rsidRPr="004A681F">
        <w:rPr>
          <w:rFonts w:ascii="Calibri" w:hAnsi="Calibri" w:cs="Calibri"/>
          <w:color w:val="000000"/>
          <w:szCs w:val="22"/>
        </w:rPr>
        <w:t xml:space="preserve">To install the Administrative Command Line: </w:t>
      </w:r>
    </w:p>
    <w:p w14:paraId="7F47526E" w14:textId="7E8D6F7C" w:rsidR="00387EF7" w:rsidRPr="004A681F" w:rsidRDefault="00387EF7" w:rsidP="00387EF7">
      <w:pPr>
        <w:autoSpaceDE w:val="0"/>
        <w:autoSpaceDN w:val="0"/>
        <w:adjustRightInd w:val="0"/>
        <w:contextualSpacing w:val="0"/>
        <w:rPr>
          <w:rFonts w:ascii="Calibri" w:hAnsi="Calibri" w:cs="Calibri"/>
          <w:color w:val="000000"/>
          <w:szCs w:val="22"/>
        </w:rPr>
      </w:pPr>
      <w:r w:rsidRPr="004A681F">
        <w:rPr>
          <w:rFonts w:ascii="Calibri" w:hAnsi="Calibri" w:cs="Calibri"/>
          <w:color w:val="000000"/>
          <w:szCs w:val="22"/>
        </w:rPr>
        <w:t xml:space="preserve">1. Download the </w:t>
      </w:r>
      <w:r w:rsidR="00DF3605">
        <w:rPr>
          <w:rFonts w:ascii="Calibri" w:hAnsi="Calibri" w:cs="Calibri"/>
          <w:color w:val="000000"/>
          <w:szCs w:val="22"/>
        </w:rPr>
        <w:t>Spectrum Protect / TSM</w:t>
      </w:r>
      <w:r w:rsidRPr="004A681F">
        <w:rPr>
          <w:rFonts w:ascii="Calibri" w:hAnsi="Calibri" w:cs="Calibri"/>
          <w:color w:val="000000"/>
          <w:szCs w:val="22"/>
        </w:rPr>
        <w:t xml:space="preserve"> client software from IBM’s support site. </w:t>
      </w:r>
    </w:p>
    <w:p w14:paraId="6E322FC2" w14:textId="77777777" w:rsidR="00387EF7" w:rsidRPr="004A681F" w:rsidRDefault="00387EF7" w:rsidP="00387EF7">
      <w:pPr>
        <w:autoSpaceDE w:val="0"/>
        <w:autoSpaceDN w:val="0"/>
        <w:adjustRightInd w:val="0"/>
        <w:contextualSpacing w:val="0"/>
        <w:rPr>
          <w:rFonts w:ascii="Calibri" w:hAnsi="Calibri" w:cs="Calibri"/>
          <w:color w:val="000000"/>
          <w:szCs w:val="22"/>
        </w:rPr>
      </w:pPr>
      <w:r w:rsidRPr="004A681F">
        <w:rPr>
          <w:rFonts w:ascii="Calibri" w:hAnsi="Calibri" w:cs="Calibri"/>
          <w:color w:val="000000"/>
          <w:szCs w:val="22"/>
        </w:rPr>
        <w:t xml:space="preserve">2. Perform a Custom installation and select to install the Administrative Client Command Line Files. </w:t>
      </w:r>
    </w:p>
    <w:p w14:paraId="2FDF9B89" w14:textId="77777777" w:rsidR="00387EF7" w:rsidRPr="004A681F" w:rsidRDefault="00387EF7" w:rsidP="00387EF7">
      <w:pPr>
        <w:rPr>
          <w:rFonts w:ascii="Calibri" w:hAnsi="Calibri" w:cs="Calibri"/>
          <w:i/>
          <w:iCs/>
          <w:color w:val="000000"/>
          <w:szCs w:val="22"/>
        </w:rPr>
      </w:pPr>
    </w:p>
    <w:p w14:paraId="40FA3DDD" w14:textId="40367F34" w:rsidR="00387EF7" w:rsidRDefault="00387EF7" w:rsidP="00387EF7">
      <w:pPr>
        <w:rPr>
          <w:rFonts w:ascii="Calibri" w:hAnsi="Calibri" w:cs="Calibri"/>
          <w:i/>
          <w:iCs/>
          <w:color w:val="000000"/>
          <w:szCs w:val="22"/>
        </w:rPr>
      </w:pPr>
      <w:r w:rsidRPr="004A681F">
        <w:rPr>
          <w:rFonts w:ascii="Calibri" w:hAnsi="Calibri" w:cs="Calibri"/>
          <w:i/>
          <w:iCs/>
          <w:color w:val="000000"/>
          <w:szCs w:val="22"/>
        </w:rPr>
        <w:t xml:space="preserve">Note: The default </w:t>
      </w:r>
      <w:r w:rsidR="00DF3605">
        <w:rPr>
          <w:rFonts w:ascii="Calibri" w:hAnsi="Calibri" w:cs="Calibri"/>
          <w:i/>
          <w:iCs/>
          <w:color w:val="000000"/>
          <w:szCs w:val="22"/>
        </w:rPr>
        <w:t>Spectrum Protect / TSM</w:t>
      </w:r>
      <w:r w:rsidRPr="004A681F">
        <w:rPr>
          <w:rFonts w:ascii="Calibri" w:hAnsi="Calibri" w:cs="Calibri"/>
          <w:i/>
          <w:iCs/>
          <w:color w:val="000000"/>
          <w:szCs w:val="22"/>
        </w:rPr>
        <w:t xml:space="preserve"> client installation does not include the command line tools.</w:t>
      </w:r>
      <w:r w:rsidR="006E7779">
        <w:rPr>
          <w:rFonts w:ascii="Calibri" w:hAnsi="Calibri" w:cs="Calibri"/>
          <w:i/>
          <w:iCs/>
          <w:color w:val="000000"/>
          <w:szCs w:val="22"/>
        </w:rPr>
        <w:t xml:space="preserve"> </w:t>
      </w:r>
    </w:p>
    <w:p w14:paraId="561FB632" w14:textId="46215A75" w:rsidR="006E7779" w:rsidRDefault="006E7779" w:rsidP="00387EF7">
      <w:pPr>
        <w:rPr>
          <w:rFonts w:ascii="Calibri" w:hAnsi="Calibri" w:cs="Calibri"/>
          <w:i/>
          <w:iCs/>
          <w:color w:val="000000"/>
          <w:szCs w:val="22"/>
        </w:rPr>
      </w:pPr>
    </w:p>
    <w:p w14:paraId="58370155" w14:textId="48146631" w:rsidR="000F2173" w:rsidRDefault="006E7779" w:rsidP="00387EF7">
      <w:pPr>
        <w:rPr>
          <w:rStyle w:val="Hyperlink"/>
        </w:rPr>
      </w:pPr>
      <w:r>
        <w:rPr>
          <w:rFonts w:ascii="Calibri" w:hAnsi="Calibri" w:cs="Calibri"/>
          <w:iCs/>
          <w:color w:val="000000"/>
          <w:szCs w:val="22"/>
        </w:rPr>
        <w:t xml:space="preserve">Although Bocada supports Data Collection Servers running Windows Server 2008 R2, current versions of the Spectrum Protect Client software may no longer be installed; As of Spectrum Protect version 8.1, the client requires Windows Server 2012 or 2016. For details, please see </w:t>
      </w:r>
      <w:hyperlink r:id="rId12" w:history="1">
        <w:r>
          <w:rPr>
            <w:rStyle w:val="Hyperlink"/>
          </w:rPr>
          <w:t>http://www-01.ibm.com/support/docview.wss?uid=swg21197133</w:t>
        </w:r>
      </w:hyperlink>
    </w:p>
    <w:p w14:paraId="74264D79" w14:textId="37A946DC" w:rsidR="007869B7" w:rsidRPr="007869B7" w:rsidRDefault="007869B7" w:rsidP="00387EF7">
      <w:pPr>
        <w:rPr>
          <w:rStyle w:val="Hyperlink"/>
          <w:color w:val="auto"/>
        </w:rPr>
      </w:pPr>
    </w:p>
    <w:p w14:paraId="288530B8" w14:textId="24B47577" w:rsidR="006E7779" w:rsidRPr="007D0FBC" w:rsidRDefault="007869B7" w:rsidP="00387EF7">
      <w:bookmarkStart w:id="15" w:name="_Int_W1YPmxRa"/>
      <w:r>
        <w:t>As of</w:t>
      </w:r>
      <w:bookmarkEnd w:id="15"/>
      <w:r>
        <w:t xml:space="preserve"> Spectrum Protect versions 7.1.8</w:t>
      </w:r>
      <w:r w:rsidR="0020045A">
        <w:t xml:space="preserve"> and later</w:t>
      </w:r>
      <w:r>
        <w:t xml:space="preserve">, security features require updated versions of the Spectrum Protect Client. </w:t>
      </w:r>
      <w:r w:rsidR="004E61C4">
        <w:t xml:space="preserve">Please see the Troubleshooting section below if you experience errors. </w:t>
      </w:r>
    </w:p>
    <w:p w14:paraId="63A026D0" w14:textId="3B304FCC" w:rsidR="0020045A" w:rsidRDefault="0020045A" w:rsidP="0020045A">
      <w:pPr>
        <w:pStyle w:val="Heading3"/>
      </w:pPr>
      <w:bookmarkStart w:id="16" w:name="_Toc91594616"/>
      <w:r>
        <w:t>Have ready an Operator-level Spectrum Protect user, and set the user to Transitional Mode.</w:t>
      </w:r>
    </w:p>
    <w:p w14:paraId="11FDE922" w14:textId="006721E1" w:rsidR="0020045A" w:rsidRPr="004A681F" w:rsidRDefault="0020045A" w:rsidP="0020045A">
      <w:r>
        <w:t xml:space="preserve">Set up the Cert for the DCS. </w:t>
      </w:r>
    </w:p>
    <w:p w14:paraId="6C5F2ACF" w14:textId="19FA2FE0" w:rsidR="00054E75" w:rsidRDefault="00054E75" w:rsidP="00054E75">
      <w:pPr>
        <w:pStyle w:val="Heading3"/>
      </w:pPr>
      <w:proofErr w:type="spellStart"/>
      <w:r>
        <w:t>mySAP</w:t>
      </w:r>
      <w:proofErr w:type="spellEnd"/>
      <w:r>
        <w:t xml:space="preserve"> Backups</w:t>
      </w:r>
      <w:bookmarkEnd w:id="16"/>
    </w:p>
    <w:p w14:paraId="1837843E" w14:textId="5BFE3163" w:rsidR="00054E75" w:rsidRPr="004A681F" w:rsidRDefault="00054E75" w:rsidP="00054E75">
      <w:r>
        <w:t>The</w:t>
      </w:r>
      <w:r w:rsidR="00DE2078">
        <w:t xml:space="preserve"> </w:t>
      </w:r>
      <w:r w:rsidR="002B38A6" w:rsidRPr="04EB6077">
        <w:rPr>
          <w:rFonts w:cstheme="minorBidi"/>
          <w:color w:val="000000" w:themeColor="text1"/>
        </w:rPr>
        <w:t>Bocada</w:t>
      </w:r>
      <w:r>
        <w:t xml:space="preserve"> plug</w:t>
      </w:r>
      <w:r w:rsidR="006E7779">
        <w:t>-</w:t>
      </w:r>
      <w:r>
        <w:t>in is able to collect information about jobs performed by the Tivoli Storage Manager for Enterprise Resource Planning (ERP) module</w:t>
      </w:r>
      <w:r w:rsidR="00A274DE">
        <w:t xml:space="preserve"> for </w:t>
      </w:r>
      <w:proofErr w:type="spellStart"/>
      <w:r w:rsidR="00A274DE">
        <w:t>mySAP</w:t>
      </w:r>
      <w:proofErr w:type="spellEnd"/>
      <w:r w:rsidR="00A274DE">
        <w:t xml:space="preserve"> backups</w:t>
      </w:r>
      <w:r>
        <w:t xml:space="preserve">. However, the plugin is dependent on the verbosity setting configured for the ERP module. </w:t>
      </w:r>
    </w:p>
    <w:p w14:paraId="26D6B77A" w14:textId="77777777" w:rsidR="00DE2078" w:rsidRPr="004A681F" w:rsidRDefault="00DE2078" w:rsidP="00DE2078">
      <w:pPr>
        <w:rPr>
          <w:szCs w:val="22"/>
        </w:rPr>
      </w:pPr>
    </w:p>
    <w:p w14:paraId="744642F2" w14:textId="5775B04C" w:rsidR="00DE2078" w:rsidRPr="004A681F" w:rsidRDefault="00054E75" w:rsidP="00DE2078">
      <w:r>
        <w:t>Unless the verbosity setting for the ERP module is DETA</w:t>
      </w:r>
      <w:r w:rsidR="00DE2078">
        <w:t>IL the plugin is unable to col</w:t>
      </w:r>
      <w:r>
        <w:t xml:space="preserve">lect information about the job. With lower verbosity settings, the ERP module posts insufficient messages to the </w:t>
      </w:r>
      <w:r w:rsidR="00DF3605">
        <w:t>Spectrum Protect / TSM</w:t>
      </w:r>
      <w:r>
        <w:t xml:space="preserve"> server. The verbosity setting is available on the configuration file located o</w:t>
      </w:r>
      <w:r w:rsidR="00DE2078">
        <w:t xml:space="preserve">n the individual </w:t>
      </w:r>
      <w:proofErr w:type="spellStart"/>
      <w:r w:rsidR="00DE2078">
        <w:t>mySAP</w:t>
      </w:r>
      <w:proofErr w:type="spellEnd"/>
      <w:r w:rsidR="00DE2078">
        <w:t xml:space="preserve"> servers. </w:t>
      </w:r>
      <w:bookmarkStart w:id="17" w:name="_Int_hoWGKO0e"/>
      <w:r>
        <w:t>Typically</w:t>
      </w:r>
      <w:bookmarkEnd w:id="17"/>
      <w:r>
        <w:t xml:space="preserve"> this file res</w:t>
      </w:r>
      <w:r w:rsidR="00DE2078">
        <w:t>ides in the following location:</w:t>
      </w:r>
    </w:p>
    <w:p w14:paraId="52B2D055" w14:textId="77777777" w:rsidR="00DE2078" w:rsidRPr="004A681F" w:rsidRDefault="00DE2078" w:rsidP="00DE2078">
      <w:pPr>
        <w:rPr>
          <w:szCs w:val="22"/>
        </w:rPr>
      </w:pPr>
    </w:p>
    <w:p w14:paraId="13646FFA" w14:textId="2E79E3B8" w:rsidR="00DE2078" w:rsidRPr="004A681F" w:rsidRDefault="00054E75" w:rsidP="00DE2078">
      <w:pPr>
        <w:ind w:firstLine="720"/>
      </w:pPr>
      <w:r>
        <w:t>$ORAC</w:t>
      </w:r>
      <w:r w:rsidR="00DE2078">
        <w:t>LE_HOME/</w:t>
      </w:r>
      <w:proofErr w:type="spellStart"/>
      <w:r w:rsidR="00DE2078">
        <w:t>dbs</w:t>
      </w:r>
      <w:proofErr w:type="spellEnd"/>
      <w:r w:rsidR="00DE2078">
        <w:t>/</w:t>
      </w:r>
      <w:proofErr w:type="spellStart"/>
      <w:r w:rsidR="00DE2078">
        <w:t>init$ORACLE_SID.utl</w:t>
      </w:r>
      <w:proofErr w:type="spellEnd"/>
    </w:p>
    <w:p w14:paraId="30EF3BC6" w14:textId="77777777" w:rsidR="00DE2078" w:rsidRPr="004A681F" w:rsidRDefault="00DE2078" w:rsidP="00DE2078">
      <w:pPr>
        <w:ind w:firstLine="720"/>
        <w:rPr>
          <w:szCs w:val="22"/>
        </w:rPr>
      </w:pPr>
    </w:p>
    <w:p w14:paraId="0B5EE636" w14:textId="77777777" w:rsidR="00054E75" w:rsidRPr="004A681F" w:rsidRDefault="00054E75" w:rsidP="00DE2078">
      <w:pPr>
        <w:rPr>
          <w:szCs w:val="22"/>
        </w:rPr>
      </w:pPr>
      <w:r w:rsidRPr="004A681F">
        <w:rPr>
          <w:szCs w:val="22"/>
        </w:rPr>
        <w:t xml:space="preserve">To change the verbosity setting, modify the following line: </w:t>
      </w:r>
    </w:p>
    <w:p w14:paraId="64D4EE2C" w14:textId="77777777" w:rsidR="00DE2078" w:rsidRPr="004A681F" w:rsidRDefault="00DE2078" w:rsidP="00DE2078">
      <w:pPr>
        <w:rPr>
          <w:szCs w:val="22"/>
        </w:rPr>
      </w:pPr>
    </w:p>
    <w:p w14:paraId="6B47DEBD" w14:textId="1521C950" w:rsidR="00DE2078" w:rsidRPr="004A681F" w:rsidRDefault="00054E75" w:rsidP="00DE2078">
      <w:pPr>
        <w:ind w:firstLine="720"/>
      </w:pPr>
      <w:r>
        <w:t>LOG_SE</w:t>
      </w:r>
      <w:r w:rsidR="00DE2078">
        <w:t>RVER [</w:t>
      </w:r>
      <w:proofErr w:type="spellStart"/>
      <w:r w:rsidR="00DE2078">
        <w:t>TSMservername</w:t>
      </w:r>
      <w:proofErr w:type="spellEnd"/>
      <w:r w:rsidR="00DE2078">
        <w:t>] DETAIL</w:t>
      </w:r>
    </w:p>
    <w:p w14:paraId="57C2069E" w14:textId="77777777" w:rsidR="00DE2078" w:rsidRPr="004A681F" w:rsidRDefault="00DE2078" w:rsidP="00DE2078">
      <w:pPr>
        <w:ind w:firstLine="720"/>
        <w:rPr>
          <w:szCs w:val="22"/>
        </w:rPr>
      </w:pPr>
    </w:p>
    <w:p w14:paraId="5B73393C" w14:textId="10241627" w:rsidR="00DE2078" w:rsidRPr="004A681F" w:rsidRDefault="00054E75" w:rsidP="004A681F">
      <w:r>
        <w:t xml:space="preserve">For more information see the IBM Data Protection for </w:t>
      </w:r>
      <w:proofErr w:type="spellStart"/>
      <w:r>
        <w:t>mySAP</w:t>
      </w:r>
      <w:proofErr w:type="spellEnd"/>
      <w:r>
        <w:t xml:space="preserve"> Installation &amp; User's Guide.</w:t>
      </w:r>
    </w:p>
    <w:p w14:paraId="4A4D2112" w14:textId="2B14E3C8" w:rsidR="000364E0" w:rsidRDefault="000364E0" w:rsidP="000364E0">
      <w:pPr>
        <w:pStyle w:val="Heading1"/>
      </w:pPr>
      <w:bookmarkStart w:id="18" w:name="_Toc91594617"/>
      <w:r>
        <w:t>Setup</w:t>
      </w:r>
      <w:bookmarkEnd w:id="18"/>
    </w:p>
    <w:p w14:paraId="249AA9BE" w14:textId="77777777" w:rsidR="000364E0" w:rsidRPr="00F65AA0" w:rsidRDefault="000364E0" w:rsidP="000364E0">
      <w:pPr>
        <w:pStyle w:val="Heading3"/>
      </w:pPr>
      <w:bookmarkStart w:id="19" w:name="_Toc352859759"/>
      <w:bookmarkStart w:id="20" w:name="_Toc366510043"/>
      <w:bookmarkStart w:id="21" w:name="_Toc91594618"/>
      <w:r w:rsidRPr="00F65AA0">
        <w:t>Server Properties</w:t>
      </w:r>
      <w:bookmarkEnd w:id="19"/>
      <w:bookmarkEnd w:id="20"/>
      <w:bookmarkEnd w:id="21"/>
    </w:p>
    <w:p w14:paraId="08736021" w14:textId="3854F112" w:rsidR="006E7779" w:rsidRPr="0033479D" w:rsidRDefault="00012287" w:rsidP="00F848B0">
      <w:pPr>
        <w:spacing w:line="276" w:lineRule="auto"/>
        <w:rPr>
          <w:rFonts w:cstheme="minorHAnsi"/>
          <w:szCs w:val="22"/>
        </w:rPr>
      </w:pPr>
      <w:r w:rsidRPr="0060288D">
        <w:rPr>
          <w:rFonts w:cstheme="minorHAnsi"/>
          <w:szCs w:val="22"/>
        </w:rPr>
        <w:t xml:space="preserve">Backup Server Properties determine how the plugin will interface with </w:t>
      </w:r>
      <w:r>
        <w:rPr>
          <w:rFonts w:cstheme="minorHAnsi"/>
          <w:szCs w:val="22"/>
        </w:rPr>
        <w:t xml:space="preserve">Spectrum Protect servers </w:t>
      </w:r>
      <w:r w:rsidRPr="0060288D">
        <w:rPr>
          <w:rFonts w:cstheme="minorHAnsi"/>
          <w:szCs w:val="22"/>
        </w:rPr>
        <w:t>and are managed through the Backup Servers view</w:t>
      </w:r>
      <w:r w:rsidR="000364E0">
        <w:rPr>
          <w:rFonts w:eastAsia="MS PGothic" w:cstheme="minorHAnsi"/>
          <w:color w:val="000000"/>
          <w:szCs w:val="22"/>
        </w:rPr>
        <w:t>:</w:t>
      </w:r>
      <w:bookmarkStart w:id="22" w:name="_Toc366585565"/>
    </w:p>
    <w:p w14:paraId="6894EF68" w14:textId="08C11743" w:rsidR="00F848B0" w:rsidRPr="0033479D" w:rsidRDefault="00F848B0" w:rsidP="0033479D">
      <w:pPr>
        <w:spacing w:after="200"/>
        <w:jc w:val="center"/>
        <w:rPr>
          <w:rFonts w:cstheme="minorHAnsi"/>
          <w:szCs w:val="22"/>
        </w:rPr>
      </w:pPr>
      <w:r>
        <w:rPr>
          <w:noProof/>
        </w:rPr>
        <w:drawing>
          <wp:inline distT="0" distB="0" distL="0" distR="0" wp14:anchorId="72A61CEF" wp14:editId="3AE06485">
            <wp:extent cx="5667375" cy="3695700"/>
            <wp:effectExtent l="114300" t="114300" r="123825" b="11430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3"/>
                    <a:stretch>
                      <a:fillRect/>
                    </a:stretch>
                  </pic:blipFill>
                  <pic:spPr>
                    <a:xfrm>
                      <a:off x="0" y="0"/>
                      <a:ext cx="5667375" cy="3695700"/>
                    </a:xfrm>
                    <a:prstGeom prst="rect">
                      <a:avLst/>
                    </a:prstGeom>
                    <a:effectLst>
                      <a:outerShdw blurRad="63500" sx="102000" sy="102000" algn="ctr" rotWithShape="0">
                        <a:prstClr val="black">
                          <a:alpha val="40000"/>
                        </a:prstClr>
                      </a:outerShdw>
                    </a:effectLst>
                  </pic:spPr>
                </pic:pic>
              </a:graphicData>
            </a:graphic>
          </wp:inline>
        </w:drawing>
      </w:r>
    </w:p>
    <w:p w14:paraId="0170C9D6" w14:textId="095E79CD" w:rsidR="00AF2661" w:rsidRPr="00440FD0" w:rsidRDefault="00AF2661" w:rsidP="007244E1">
      <w:pPr>
        <w:pStyle w:val="Heading3"/>
      </w:pPr>
      <w:bookmarkStart w:id="23" w:name="_Toc91594619"/>
      <w:r w:rsidRPr="00440FD0">
        <w:t>Field Definitions</w:t>
      </w:r>
      <w:bookmarkEnd w:id="22"/>
      <w:bookmarkEnd w:id="23"/>
    </w:p>
    <w:p w14:paraId="5EFBCF89" w14:textId="05B38D09" w:rsidR="00AF2661" w:rsidRPr="00F65AA0" w:rsidRDefault="00DE2078" w:rsidP="00AF2661">
      <w:pPr>
        <w:pStyle w:val="Heading4"/>
        <w:rPr>
          <w:rFonts w:eastAsia="MS Mincho"/>
        </w:rPr>
      </w:pPr>
      <w:proofErr w:type="spellStart"/>
      <w:r>
        <w:rPr>
          <w:rFonts w:eastAsia="MS Mincho"/>
        </w:rPr>
        <w:t>Userid</w:t>
      </w:r>
      <w:proofErr w:type="spellEnd"/>
      <w:r w:rsidR="00AF2661" w:rsidRPr="00F65AA0">
        <w:rPr>
          <w:rFonts w:eastAsia="MS Mincho"/>
        </w:rPr>
        <w:t xml:space="preserve"> &amp; </w:t>
      </w:r>
      <w:r w:rsidR="00AF2661" w:rsidRPr="00F65AA0">
        <w:t>Password</w:t>
      </w:r>
    </w:p>
    <w:p w14:paraId="7D55AED5" w14:textId="27198C60" w:rsidR="00AF2661" w:rsidRDefault="00DE2078" w:rsidP="00AF2661">
      <w:pPr>
        <w:widowControl w:val="0"/>
        <w:autoSpaceDE w:val="0"/>
        <w:autoSpaceDN w:val="0"/>
        <w:adjustRightInd w:val="0"/>
        <w:spacing w:before="24"/>
        <w:ind w:right="-20"/>
        <w:rPr>
          <w:rFonts w:eastAsia="MS Mincho" w:cstheme="minorBidi"/>
          <w:color w:val="000000"/>
        </w:rPr>
      </w:pPr>
      <w:r w:rsidRPr="04EB6077">
        <w:rPr>
          <w:rFonts w:eastAsia="MS Mincho" w:cstheme="minorBidi"/>
          <w:color w:val="000000" w:themeColor="text1"/>
        </w:rPr>
        <w:t xml:space="preserve">Enter the name and password for a valid </w:t>
      </w:r>
      <w:r w:rsidR="00DF3605" w:rsidRPr="04EB6077">
        <w:rPr>
          <w:rFonts w:eastAsia="MS Mincho" w:cstheme="minorBidi"/>
          <w:color w:val="000000" w:themeColor="text1"/>
        </w:rPr>
        <w:t>Spectrum Protect / TSM</w:t>
      </w:r>
      <w:r w:rsidRPr="04EB6077">
        <w:rPr>
          <w:rFonts w:eastAsia="MS Mincho" w:cstheme="minorBidi"/>
          <w:color w:val="000000" w:themeColor="text1"/>
        </w:rPr>
        <w:t xml:space="preserve"> </w:t>
      </w:r>
      <w:r w:rsidR="00367B79" w:rsidRPr="04EB6077">
        <w:rPr>
          <w:rFonts w:eastAsia="MS Mincho" w:cstheme="minorBidi"/>
          <w:b/>
          <w:i/>
          <w:color w:val="000000" w:themeColor="text1"/>
        </w:rPr>
        <w:t>Operator</w:t>
      </w:r>
      <w:r w:rsidRPr="04EB6077">
        <w:rPr>
          <w:rFonts w:eastAsia="MS Mincho" w:cstheme="minorBidi"/>
          <w:color w:val="000000" w:themeColor="text1"/>
        </w:rPr>
        <w:t xml:space="preserve"> account.  To view valid </w:t>
      </w:r>
      <w:bookmarkStart w:id="24" w:name="_Int_whMjTelr"/>
      <w:r w:rsidR="00DF3605" w:rsidRPr="04EB6077">
        <w:rPr>
          <w:rFonts w:eastAsia="MS Mincho" w:cstheme="minorBidi"/>
          <w:color w:val="000000" w:themeColor="text1"/>
        </w:rPr>
        <w:t>Spectrum</w:t>
      </w:r>
      <w:bookmarkEnd w:id="24"/>
      <w:r w:rsidR="00DF3605" w:rsidRPr="04EB6077">
        <w:rPr>
          <w:rFonts w:eastAsia="MS Mincho" w:cstheme="minorBidi"/>
          <w:color w:val="000000" w:themeColor="text1"/>
        </w:rPr>
        <w:t xml:space="preserve"> Protect / TSM</w:t>
      </w:r>
      <w:r w:rsidRPr="04EB6077">
        <w:rPr>
          <w:rFonts w:eastAsia="MS Mincho" w:cstheme="minorBidi"/>
          <w:color w:val="000000" w:themeColor="text1"/>
        </w:rPr>
        <w:t xml:space="preserve"> Administrator accounts:</w:t>
      </w:r>
    </w:p>
    <w:p w14:paraId="006EC7C8" w14:textId="5D89E911" w:rsidR="00DE2078" w:rsidRDefault="00DE2078" w:rsidP="00DE2078">
      <w:pPr>
        <w:pStyle w:val="ListParagraph"/>
        <w:widowControl w:val="0"/>
        <w:numPr>
          <w:ilvl w:val="0"/>
          <w:numId w:val="5"/>
        </w:numPr>
        <w:autoSpaceDE w:val="0"/>
        <w:autoSpaceDN w:val="0"/>
        <w:adjustRightInd w:val="0"/>
        <w:spacing w:before="24"/>
        <w:ind w:right="-20"/>
        <w:rPr>
          <w:rFonts w:eastAsia="MS Mincho" w:cstheme="minorHAnsi"/>
          <w:color w:val="000000"/>
          <w:szCs w:val="22"/>
        </w:rPr>
      </w:pPr>
      <w:r>
        <w:rPr>
          <w:rFonts w:eastAsia="MS Mincho" w:cstheme="minorHAnsi"/>
          <w:color w:val="000000"/>
          <w:szCs w:val="22"/>
        </w:rPr>
        <w:t xml:space="preserve">Open the </w:t>
      </w:r>
      <w:r w:rsidR="00DF3605">
        <w:rPr>
          <w:rFonts w:eastAsia="MS Mincho" w:cstheme="minorHAnsi"/>
          <w:color w:val="000000"/>
          <w:szCs w:val="22"/>
        </w:rPr>
        <w:t>Spectrum Protect / TSM</w:t>
      </w:r>
      <w:r>
        <w:rPr>
          <w:rFonts w:eastAsia="MS Mincho" w:cstheme="minorHAnsi"/>
          <w:color w:val="000000"/>
          <w:szCs w:val="22"/>
        </w:rPr>
        <w:t xml:space="preserve"> Web Administrator interface</w:t>
      </w:r>
      <w:r w:rsidR="000F2173">
        <w:rPr>
          <w:rFonts w:eastAsia="MS Mincho" w:cstheme="minorHAnsi"/>
          <w:color w:val="000000"/>
          <w:szCs w:val="22"/>
        </w:rPr>
        <w:t xml:space="preserve"> </w:t>
      </w:r>
      <w:r>
        <w:rPr>
          <w:rFonts w:eastAsia="MS Mincho" w:cstheme="minorHAnsi"/>
          <w:color w:val="000000"/>
          <w:szCs w:val="22"/>
        </w:rPr>
        <w:t xml:space="preserve">for the </w:t>
      </w:r>
      <w:r w:rsidR="00DF3605">
        <w:rPr>
          <w:rFonts w:eastAsia="MS Mincho" w:cstheme="minorHAnsi"/>
          <w:color w:val="000000"/>
          <w:szCs w:val="22"/>
        </w:rPr>
        <w:t>Spectrum Protect / TSM</w:t>
      </w:r>
      <w:r>
        <w:rPr>
          <w:rFonts w:eastAsia="MS Mincho" w:cstheme="minorHAnsi"/>
          <w:color w:val="000000"/>
          <w:szCs w:val="22"/>
        </w:rPr>
        <w:t xml:space="preserve"> server.</w:t>
      </w:r>
    </w:p>
    <w:p w14:paraId="6A6C8D99" w14:textId="2D7E3AF5" w:rsidR="00DE2078" w:rsidRDefault="00DE2078" w:rsidP="00DE2078">
      <w:pPr>
        <w:pStyle w:val="ListParagraph"/>
        <w:widowControl w:val="0"/>
        <w:numPr>
          <w:ilvl w:val="0"/>
          <w:numId w:val="5"/>
        </w:numPr>
        <w:autoSpaceDE w:val="0"/>
        <w:autoSpaceDN w:val="0"/>
        <w:adjustRightInd w:val="0"/>
        <w:spacing w:before="24"/>
        <w:ind w:right="-20"/>
        <w:rPr>
          <w:rFonts w:eastAsia="MS Mincho" w:cstheme="minorHAnsi"/>
          <w:color w:val="000000"/>
          <w:szCs w:val="22"/>
        </w:rPr>
      </w:pPr>
      <w:r>
        <w:rPr>
          <w:rFonts w:eastAsia="MS Mincho" w:cstheme="minorHAnsi"/>
          <w:color w:val="000000"/>
          <w:szCs w:val="22"/>
        </w:rPr>
        <w:t>Expand Object view.</w:t>
      </w:r>
    </w:p>
    <w:p w14:paraId="618103DE" w14:textId="14F4ED4B" w:rsidR="00DE2078" w:rsidRDefault="00DE2078" w:rsidP="00DE2078">
      <w:pPr>
        <w:pStyle w:val="ListParagraph"/>
        <w:widowControl w:val="0"/>
        <w:numPr>
          <w:ilvl w:val="0"/>
          <w:numId w:val="5"/>
        </w:numPr>
        <w:autoSpaceDE w:val="0"/>
        <w:autoSpaceDN w:val="0"/>
        <w:adjustRightInd w:val="0"/>
        <w:spacing w:before="24"/>
        <w:ind w:right="-20"/>
        <w:rPr>
          <w:rFonts w:eastAsia="MS Mincho" w:cstheme="minorHAnsi"/>
          <w:color w:val="000000"/>
          <w:szCs w:val="22"/>
        </w:rPr>
      </w:pPr>
      <w:r>
        <w:rPr>
          <w:rFonts w:eastAsia="MS Mincho" w:cstheme="minorHAnsi"/>
          <w:color w:val="000000"/>
          <w:szCs w:val="22"/>
        </w:rPr>
        <w:t xml:space="preserve">Click </w:t>
      </w:r>
      <w:r w:rsidR="00367B79">
        <w:rPr>
          <w:rFonts w:eastAsia="MS Mincho" w:cstheme="minorHAnsi"/>
          <w:color w:val="000000"/>
          <w:szCs w:val="22"/>
        </w:rPr>
        <w:t>Operators</w:t>
      </w:r>
      <w:r>
        <w:rPr>
          <w:rFonts w:eastAsia="MS Mincho" w:cstheme="minorHAnsi"/>
          <w:color w:val="000000"/>
          <w:szCs w:val="22"/>
        </w:rPr>
        <w:t>.</w:t>
      </w:r>
    </w:p>
    <w:p w14:paraId="0B4264F0" w14:textId="201757C5" w:rsidR="000F2173" w:rsidRPr="006E7779" w:rsidRDefault="00DE2078" w:rsidP="006E7779">
      <w:pPr>
        <w:pStyle w:val="ListParagraph"/>
        <w:widowControl w:val="0"/>
        <w:numPr>
          <w:ilvl w:val="0"/>
          <w:numId w:val="5"/>
        </w:numPr>
        <w:autoSpaceDE w:val="0"/>
        <w:autoSpaceDN w:val="0"/>
        <w:adjustRightInd w:val="0"/>
        <w:spacing w:before="24"/>
        <w:ind w:right="-20"/>
        <w:rPr>
          <w:rFonts w:eastAsia="MS Mincho" w:cstheme="minorHAnsi"/>
          <w:color w:val="000000"/>
          <w:szCs w:val="22"/>
        </w:rPr>
      </w:pPr>
      <w:r>
        <w:rPr>
          <w:rFonts w:eastAsia="MS Mincho" w:cstheme="minorHAnsi"/>
          <w:color w:val="000000"/>
          <w:szCs w:val="22"/>
        </w:rPr>
        <w:t xml:space="preserve">Note the accounts listed under </w:t>
      </w:r>
      <w:r w:rsidR="00367B79">
        <w:rPr>
          <w:rFonts w:eastAsia="MS Mincho" w:cstheme="minorHAnsi"/>
          <w:i/>
          <w:color w:val="000000"/>
          <w:szCs w:val="22"/>
        </w:rPr>
        <w:t>Operator</w:t>
      </w:r>
      <w:r w:rsidRPr="00DE2078">
        <w:rPr>
          <w:rFonts w:eastAsia="MS Mincho" w:cstheme="minorHAnsi"/>
          <w:i/>
          <w:color w:val="000000"/>
          <w:szCs w:val="22"/>
        </w:rPr>
        <w:t xml:space="preserve"> Name</w:t>
      </w:r>
      <w:r>
        <w:rPr>
          <w:rFonts w:eastAsia="MS Mincho" w:cstheme="minorHAnsi"/>
          <w:color w:val="000000"/>
          <w:szCs w:val="22"/>
        </w:rPr>
        <w:t>.</w:t>
      </w:r>
    </w:p>
    <w:p w14:paraId="286F1F13" w14:textId="03DE8935" w:rsidR="000F0D48" w:rsidRDefault="00DE2078" w:rsidP="000F0D48">
      <w:pPr>
        <w:pStyle w:val="Heading4"/>
      </w:pPr>
      <w:r>
        <w:lastRenderedPageBreak/>
        <w:t>Server TCP Port</w:t>
      </w:r>
    </w:p>
    <w:p w14:paraId="357E6748" w14:textId="35FCD6D6" w:rsidR="00DE2078" w:rsidRDefault="004B2BAB" w:rsidP="00DE2078">
      <w:r>
        <w:t>Enter the TC</w:t>
      </w:r>
      <w:r w:rsidR="00DE2078">
        <w:t xml:space="preserve">P/IP port used by the </w:t>
      </w:r>
      <w:r w:rsidR="00DF3605">
        <w:t>Spectrum Protect / TSM</w:t>
      </w:r>
      <w:r w:rsidR="00DE2078">
        <w:t xml:space="preserve"> server. By default, the TCP port for a </w:t>
      </w:r>
      <w:r w:rsidR="00DF3605">
        <w:t>Spectrum Protect / TSM</w:t>
      </w:r>
      <w:r w:rsidR="00DE2078">
        <w:t xml:space="preserve"> server is 1500 and this can be verified with the following procedure:</w:t>
      </w:r>
    </w:p>
    <w:p w14:paraId="5BAB82AA" w14:textId="6C605E45" w:rsidR="00DE2078" w:rsidRDefault="00DE2078" w:rsidP="00DE2078">
      <w:pPr>
        <w:pStyle w:val="ListParagraph"/>
        <w:numPr>
          <w:ilvl w:val="0"/>
          <w:numId w:val="6"/>
        </w:numPr>
      </w:pPr>
      <w:r>
        <w:t xml:space="preserve">Open the </w:t>
      </w:r>
      <w:r w:rsidR="00DF3605">
        <w:t>Spectrum Protect / TSM</w:t>
      </w:r>
      <w:r>
        <w:t xml:space="preserve"> Web Administration interface for the </w:t>
      </w:r>
      <w:r w:rsidR="00DF3605">
        <w:t>Spectrum Protect / TSM</w:t>
      </w:r>
      <w:r>
        <w:t xml:space="preserve"> server.</w:t>
      </w:r>
    </w:p>
    <w:p w14:paraId="331FE419" w14:textId="5BF726B5" w:rsidR="00DE2078" w:rsidRDefault="00DE2078" w:rsidP="00DE2078">
      <w:pPr>
        <w:pStyle w:val="ListParagraph"/>
        <w:numPr>
          <w:ilvl w:val="0"/>
          <w:numId w:val="6"/>
        </w:numPr>
      </w:pPr>
      <w:r>
        <w:t>Expand Object View.</w:t>
      </w:r>
    </w:p>
    <w:p w14:paraId="747C3481" w14:textId="6F6350BF" w:rsidR="00DE2078" w:rsidRDefault="00DE2078" w:rsidP="00DE2078">
      <w:pPr>
        <w:pStyle w:val="ListParagraph"/>
        <w:numPr>
          <w:ilvl w:val="0"/>
          <w:numId w:val="6"/>
        </w:numPr>
      </w:pPr>
      <w:r>
        <w:t>Click on Server Status.</w:t>
      </w:r>
    </w:p>
    <w:p w14:paraId="3394D2AF" w14:textId="6D18CC45" w:rsidR="00DE2078" w:rsidRDefault="00DE2078" w:rsidP="00DE2078">
      <w:pPr>
        <w:pStyle w:val="ListParagraph"/>
        <w:numPr>
          <w:ilvl w:val="0"/>
          <w:numId w:val="6"/>
        </w:numPr>
      </w:pPr>
      <w:r>
        <w:t>Note the TCP/IP port number.</w:t>
      </w:r>
    </w:p>
    <w:p w14:paraId="1E6A3FA8" w14:textId="77777777" w:rsidR="00DE2078" w:rsidRDefault="00DE2078" w:rsidP="00DE2078"/>
    <w:p w14:paraId="670AB9A8" w14:textId="4743E08E" w:rsidR="00DE2078" w:rsidRPr="00DE2078" w:rsidRDefault="00DE2078" w:rsidP="00DE2078">
      <w:r>
        <w:rPr>
          <w:i/>
        </w:rPr>
        <w:t>Note:</w:t>
      </w:r>
      <w:r>
        <w:t xml:space="preserve">  If the TCP/IP port number has not been configured for a given server, an invalid port number may be listed.  In </w:t>
      </w:r>
      <w:r w:rsidR="000F2173">
        <w:t xml:space="preserve">this case the </w:t>
      </w:r>
      <w:r w:rsidR="00DF3605">
        <w:t>Spectrum Protect / TSM</w:t>
      </w:r>
      <w:r w:rsidR="000F2173">
        <w:t xml:space="preserve"> server will automatically use port 1500.</w:t>
      </w:r>
    </w:p>
    <w:p w14:paraId="5B21148B" w14:textId="61D6F9FB" w:rsidR="00AF2661" w:rsidRDefault="000F2173" w:rsidP="00AF2661">
      <w:pPr>
        <w:pStyle w:val="Heading4"/>
        <w:rPr>
          <w:rFonts w:eastAsia="MS Mincho"/>
        </w:rPr>
      </w:pPr>
      <w:r>
        <w:rPr>
          <w:rFonts w:eastAsia="MS Mincho"/>
        </w:rPr>
        <w:t>TSM client path</w:t>
      </w:r>
    </w:p>
    <w:p w14:paraId="0F40FCBC" w14:textId="3A7848B9" w:rsidR="000F2173" w:rsidRPr="000F2173" w:rsidRDefault="000F2173" w:rsidP="000F2173">
      <w:pPr>
        <w:rPr>
          <w:rFonts w:eastAsia="MS Mincho"/>
        </w:rPr>
      </w:pPr>
      <w:r>
        <w:rPr>
          <w:rFonts w:eastAsia="MS Mincho"/>
        </w:rPr>
        <w:t xml:space="preserve">Provide the path to where the </w:t>
      </w:r>
      <w:r w:rsidR="00DF3605">
        <w:rPr>
          <w:rFonts w:eastAsia="MS Mincho"/>
        </w:rPr>
        <w:t>Spectrum Protect / TSM</w:t>
      </w:r>
      <w:r>
        <w:rPr>
          <w:rFonts w:eastAsia="MS Mincho"/>
        </w:rPr>
        <w:t xml:space="preserve"> client is installed on the </w:t>
      </w:r>
      <w:r w:rsidR="00BB2FA8">
        <w:rPr>
          <w:rFonts w:eastAsia="MS Mincho"/>
        </w:rPr>
        <w:t>Bocada</w:t>
      </w:r>
      <w:r>
        <w:rPr>
          <w:rFonts w:eastAsia="MS Mincho"/>
        </w:rPr>
        <w:t xml:space="preserve"> Data Collection Server.  The default location is C:\Program Files\Tivoli\TSM\</w:t>
      </w:r>
      <w:proofErr w:type="spellStart"/>
      <w:r>
        <w:rPr>
          <w:rFonts w:eastAsia="MS Mincho"/>
        </w:rPr>
        <w:t>baclient</w:t>
      </w:r>
      <w:proofErr w:type="spellEnd"/>
      <w:r>
        <w:rPr>
          <w:rFonts w:eastAsia="MS Mincho"/>
        </w:rPr>
        <w:t>\</w:t>
      </w:r>
    </w:p>
    <w:p w14:paraId="41984D02" w14:textId="77777777" w:rsidR="00505EB5" w:rsidRPr="00734393" w:rsidRDefault="00505EB5" w:rsidP="00505EB5">
      <w:pPr>
        <w:pStyle w:val="Heading4"/>
        <w:rPr>
          <w:rFonts w:eastAsia="MS Mincho"/>
        </w:rPr>
      </w:pPr>
      <w:r w:rsidRPr="00734393">
        <w:rPr>
          <w:rFonts w:eastAsia="MS Mincho"/>
        </w:rPr>
        <w:t>Time Zone</w:t>
      </w:r>
    </w:p>
    <w:p w14:paraId="458E5C1E" w14:textId="6CD4A5EA" w:rsidR="00AF2661" w:rsidRPr="00205C6B" w:rsidRDefault="00505EB5" w:rsidP="00205C6B">
      <w:pPr>
        <w:widowControl w:val="0"/>
        <w:autoSpaceDE w:val="0"/>
        <w:autoSpaceDN w:val="0"/>
        <w:adjustRightInd w:val="0"/>
        <w:ind w:right="-20"/>
        <w:rPr>
          <w:rFonts w:cstheme="minorHAnsi"/>
        </w:rPr>
      </w:pPr>
      <w:r w:rsidRPr="00845053">
        <w:rPr>
          <w:rFonts w:cstheme="minorHAnsi"/>
        </w:rPr>
        <w:t xml:space="preserve">Select the time zone where </w:t>
      </w:r>
      <w:r w:rsidR="00DF3605">
        <w:rPr>
          <w:rFonts w:cstheme="minorHAnsi"/>
          <w:szCs w:val="22"/>
        </w:rPr>
        <w:t>Spectrum Protect / TSM</w:t>
      </w:r>
      <w:r w:rsidRPr="005944EB">
        <w:rPr>
          <w:rFonts w:cstheme="minorHAnsi"/>
          <w:szCs w:val="22"/>
        </w:rPr>
        <w:t xml:space="preserve"> </w:t>
      </w:r>
      <w:r w:rsidRPr="00845053">
        <w:rPr>
          <w:rFonts w:cstheme="minorHAnsi"/>
        </w:rPr>
        <w:t>server resides. This setting ensures times are displayed consistently in environments that</w:t>
      </w:r>
      <w:r w:rsidR="00A274DE">
        <w:rPr>
          <w:rFonts w:cstheme="minorHAnsi"/>
        </w:rPr>
        <w:t xml:space="preserve"> span multiple time zones.</w:t>
      </w:r>
    </w:p>
    <w:p w14:paraId="350DC76A" w14:textId="47A44962" w:rsidR="009D03EA" w:rsidRPr="009D03EA" w:rsidRDefault="0063651E" w:rsidP="009D03EA">
      <w:pPr>
        <w:pStyle w:val="Heading3"/>
      </w:pPr>
      <w:bookmarkStart w:id="25" w:name="_Toc91594620"/>
      <w:r>
        <w:lastRenderedPageBreak/>
        <w:t>Advanced Properties</w:t>
      </w:r>
      <w:bookmarkEnd w:id="25"/>
    </w:p>
    <w:p w14:paraId="373E3E73" w14:textId="69448765" w:rsidR="0063651E" w:rsidRDefault="00205C6B" w:rsidP="00205C6B">
      <w:pPr>
        <w:pStyle w:val="Heading4"/>
        <w:jc w:val="center"/>
      </w:pPr>
      <w:bookmarkStart w:id="26" w:name="_Toc413650177"/>
      <w:bookmarkStart w:id="27" w:name="_Toc413414214"/>
      <w:bookmarkStart w:id="28" w:name="_Toc366501544"/>
      <w:r>
        <w:rPr>
          <w:noProof/>
        </w:rPr>
        <w:drawing>
          <wp:inline distT="0" distB="0" distL="0" distR="0" wp14:anchorId="1B10B813" wp14:editId="6521524E">
            <wp:extent cx="4419600" cy="5410200"/>
            <wp:effectExtent l="95250" t="133350" r="952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600" cy="5410200"/>
                    </a:xfrm>
                    <a:prstGeom prst="rect">
                      <a:avLst/>
                    </a:prstGeom>
                    <a:effectLst>
                      <a:outerShdw blurRad="63500" sx="102000" sy="102000" algn="ctr" rotWithShape="0">
                        <a:prstClr val="black">
                          <a:alpha val="40000"/>
                        </a:prstClr>
                      </a:outerShdw>
                    </a:effectLst>
                  </pic:spPr>
                </pic:pic>
              </a:graphicData>
            </a:graphic>
          </wp:inline>
        </w:drawing>
      </w:r>
    </w:p>
    <w:p w14:paraId="2F7D41F7" w14:textId="36B4CD05" w:rsidR="0063651E" w:rsidRDefault="0063651E" w:rsidP="0063651E">
      <w:pPr>
        <w:pStyle w:val="Heading4"/>
      </w:pPr>
    </w:p>
    <w:p w14:paraId="5129FD95" w14:textId="2A4D7DFD" w:rsidR="009D03EA" w:rsidRPr="009D03EA" w:rsidRDefault="009D03EA" w:rsidP="009D03EA">
      <w:r>
        <w:t xml:space="preserve">NOTE: It should not be necessary to configure any Advanced Properties when setting up a new </w:t>
      </w:r>
      <w:r w:rsidR="00DF3605">
        <w:t>Spectrum Protect / TSM</w:t>
      </w:r>
      <w:r>
        <w:t xml:space="preserve"> Server in Bocada, but these may be used when troubleshooting or adjusting collections. </w:t>
      </w:r>
    </w:p>
    <w:p w14:paraId="77DB5016" w14:textId="77777777" w:rsidR="009D03EA" w:rsidRDefault="009D03EA" w:rsidP="0063651E">
      <w:pPr>
        <w:pStyle w:val="Heading4"/>
      </w:pPr>
      <w:r>
        <w:t>Capture</w:t>
      </w:r>
    </w:p>
    <w:p w14:paraId="7FD64E81" w14:textId="32484EF8" w:rsidR="009D03EA" w:rsidRDefault="009D03EA" w:rsidP="009D03EA">
      <w:r>
        <w:t xml:space="preserve">No longer used; to enable Capture, see </w:t>
      </w:r>
      <w:r w:rsidR="00DF3605">
        <w:rPr>
          <w:i/>
        </w:rPr>
        <w:t>Spectrum Protect / TSM</w:t>
      </w:r>
      <w:r w:rsidRPr="009D03EA">
        <w:rPr>
          <w:i/>
        </w:rPr>
        <w:t xml:space="preserve"> Capture</w:t>
      </w:r>
      <w:r>
        <w:t xml:space="preserve"> below.</w:t>
      </w:r>
    </w:p>
    <w:p w14:paraId="1F12BFB8" w14:textId="766B4007" w:rsidR="0063651E" w:rsidRDefault="00DF3605" w:rsidP="0063651E">
      <w:pPr>
        <w:pStyle w:val="Heading4"/>
      </w:pPr>
      <w:r>
        <w:t>Spectrum Protect / TSM</w:t>
      </w:r>
      <w:r w:rsidR="0063651E">
        <w:t xml:space="preserve"> Capture</w:t>
      </w:r>
    </w:p>
    <w:p w14:paraId="3B0F838D" w14:textId="0E504A88" w:rsidR="0063651E" w:rsidRDefault="0063651E" w:rsidP="0063651E">
      <w:r>
        <w:t xml:space="preserve">Defaults to ‘default’, which does not produce capture files of collections. May also be set to “capture and process’ to perform captures when updates are run, for all collections or only certain collection types, or to ‘capture only’ which produces capture files but does not update the </w:t>
      </w:r>
      <w:r w:rsidR="009D03EA">
        <w:t>Bocada database. May also be set to ‘playback’ when troubleshooting the collections process.</w:t>
      </w:r>
    </w:p>
    <w:p w14:paraId="507AFA40" w14:textId="2F145BB9" w:rsidR="0063651E" w:rsidRDefault="0063651E" w:rsidP="0063651E">
      <w:pPr>
        <w:pStyle w:val="Heading4"/>
      </w:pPr>
      <w:r>
        <w:lastRenderedPageBreak/>
        <w:t>Server Messages</w:t>
      </w:r>
    </w:p>
    <w:p w14:paraId="2B4039EA" w14:textId="5C2BDABD" w:rsidR="0063651E" w:rsidRDefault="009D03EA" w:rsidP="0063651E">
      <w:r>
        <w:t xml:space="preserve">Indicates the level of Server Messages collected, from ‘disabled’ to ‘verbose’. Defaults to ‘default’, which is equivalent to ‘brief’. If greater detail in messages is desired than the session Start and Complete times, this may be set to ‘normal plus’. However, for servers with considerable activity, this has been seen to cause collections to time out under the large numbers of messages. </w:t>
      </w:r>
    </w:p>
    <w:p w14:paraId="3C1F814D" w14:textId="77777777" w:rsidR="00895B09" w:rsidRDefault="00895B09" w:rsidP="00895B09">
      <w:pPr>
        <w:pStyle w:val="Heading1"/>
      </w:pPr>
      <w:bookmarkStart w:id="29" w:name="_Toc47424650"/>
      <w:bookmarkStart w:id="30" w:name="_Toc91594621"/>
      <w:r>
        <w:t>Reporting Notes</w:t>
      </w:r>
      <w:bookmarkEnd w:id="29"/>
      <w:bookmarkEnd w:id="30"/>
    </w:p>
    <w:p w14:paraId="1FB0495B" w14:textId="1C67B6F3" w:rsidR="00895B09" w:rsidRDefault="00895B09" w:rsidP="00895B09">
      <w:r>
        <w:t xml:space="preserve">A few notes about </w:t>
      </w:r>
      <w:r w:rsidR="00AB7FBD">
        <w:t>Spectrum Protect</w:t>
      </w:r>
      <w:r>
        <w:t xml:space="preserve"> specific reporting in Bocada.</w:t>
      </w:r>
    </w:p>
    <w:p w14:paraId="51E2506F" w14:textId="393546A7" w:rsidR="00AB7FBD" w:rsidRDefault="00AB7FBD" w:rsidP="00895B09"/>
    <w:p w14:paraId="4BE454F3" w14:textId="220F3383" w:rsidR="00DB604A" w:rsidRDefault="00DB604A" w:rsidP="00DB604A">
      <w:pPr>
        <w:pStyle w:val="Heading5"/>
      </w:pPr>
      <w:r>
        <w:t>Data Mapping Notes</w:t>
      </w:r>
    </w:p>
    <w:p w14:paraId="15F2F484" w14:textId="45C62AC5" w:rsidR="00DB604A" w:rsidRDefault="00851862" w:rsidP="00DB604A">
      <w:pPr>
        <w:pStyle w:val="ListParagraph"/>
        <w:numPr>
          <w:ilvl w:val="0"/>
          <w:numId w:val="3"/>
        </w:numPr>
      </w:pPr>
      <w:r>
        <w:t xml:space="preserve">Bocada </w:t>
      </w:r>
      <w:r w:rsidRPr="00FE6E6A">
        <w:rPr>
          <w:i/>
          <w:iCs/>
        </w:rPr>
        <w:t>Client</w:t>
      </w:r>
      <w:r w:rsidR="00DB604A">
        <w:t xml:space="preserve"> name</w:t>
      </w:r>
      <w:r>
        <w:t xml:space="preserve">s map to </w:t>
      </w:r>
      <w:r w:rsidR="00DB604A">
        <w:t xml:space="preserve">Spectrum Protect </w:t>
      </w:r>
      <w:r w:rsidRPr="00FE6E6A">
        <w:rPr>
          <w:i/>
          <w:iCs/>
        </w:rPr>
        <w:t>Node</w:t>
      </w:r>
      <w:r w:rsidR="00DB604A">
        <w:t xml:space="preserve"> name</w:t>
      </w:r>
      <w:r>
        <w:t>s</w:t>
      </w:r>
      <w:r w:rsidR="00DB604A">
        <w:t>.</w:t>
      </w:r>
    </w:p>
    <w:p w14:paraId="254C011B" w14:textId="2149BCD3" w:rsidR="00DB604A" w:rsidRDefault="00DB604A" w:rsidP="00DB604A">
      <w:pPr>
        <w:pStyle w:val="ListParagraph"/>
        <w:numPr>
          <w:ilvl w:val="0"/>
          <w:numId w:val="3"/>
        </w:numPr>
      </w:pPr>
      <w:r>
        <w:t xml:space="preserve">The Bocada </w:t>
      </w:r>
      <w:r w:rsidRPr="00FE6E6A">
        <w:rPr>
          <w:i/>
          <w:iCs/>
        </w:rPr>
        <w:t>Job Group</w:t>
      </w:r>
      <w:r>
        <w:t xml:space="preserve"> field maps to the </w:t>
      </w:r>
      <w:bookmarkStart w:id="31" w:name="_Hlk82586854"/>
      <w:r>
        <w:t>Spectrum Protect</w:t>
      </w:r>
      <w:bookmarkEnd w:id="31"/>
      <w:r>
        <w:t xml:space="preserve"> </w:t>
      </w:r>
      <w:r w:rsidRPr="00FE6E6A">
        <w:rPr>
          <w:i/>
          <w:iCs/>
        </w:rPr>
        <w:t>Schedule</w:t>
      </w:r>
      <w:r>
        <w:t xml:space="preserve"> name</w:t>
      </w:r>
      <w:r w:rsidR="00851862">
        <w:t>.</w:t>
      </w:r>
    </w:p>
    <w:p w14:paraId="24DDB6B5" w14:textId="3019926F" w:rsidR="00FE6E6A" w:rsidRDefault="00FE6E6A" w:rsidP="00DB604A">
      <w:pPr>
        <w:pStyle w:val="ListParagraph"/>
        <w:numPr>
          <w:ilvl w:val="0"/>
          <w:numId w:val="3"/>
        </w:numPr>
      </w:pPr>
      <w:r w:rsidRPr="00FE6E6A">
        <w:t xml:space="preserve">A </w:t>
      </w:r>
      <w:r>
        <w:t xml:space="preserve">Bocada </w:t>
      </w:r>
      <w:r w:rsidRPr="00FE6E6A">
        <w:rPr>
          <w:i/>
          <w:iCs/>
        </w:rPr>
        <w:t>Target</w:t>
      </w:r>
      <w:r>
        <w:t xml:space="preserve"> is the same as a Bocada </w:t>
      </w:r>
      <w:r w:rsidRPr="00FE6E6A">
        <w:rPr>
          <w:i/>
          <w:iCs/>
        </w:rPr>
        <w:t>Asset</w:t>
      </w:r>
      <w:r w:rsidRPr="04EB6077">
        <w:rPr>
          <w:i/>
        </w:rPr>
        <w:t xml:space="preserve"> and</w:t>
      </w:r>
      <w:r w:rsidRPr="00FE6E6A">
        <w:t xml:space="preserve"> is one of the </w:t>
      </w:r>
      <w:bookmarkStart w:id="32" w:name="_Int_JT6f0QDv"/>
      <w:r w:rsidR="00592749">
        <w:t>list</w:t>
      </w:r>
      <w:bookmarkEnd w:id="32"/>
      <w:r w:rsidR="00592749">
        <w:t xml:space="preserve"> of items</w:t>
      </w:r>
      <w:r w:rsidRPr="00FE6E6A">
        <w:t xml:space="preserve"> being backed up on the Backup Client. In </w:t>
      </w:r>
      <w:r>
        <w:t xml:space="preserve">Spectrum Protect </w:t>
      </w:r>
      <w:r w:rsidRPr="00FE6E6A">
        <w:t xml:space="preserve">most </w:t>
      </w:r>
      <w:r>
        <w:t>backups</w:t>
      </w:r>
      <w:r w:rsidRPr="00FE6E6A">
        <w:t xml:space="preserve"> are kicked off by the</w:t>
      </w:r>
      <w:r w:rsidR="00592749">
        <w:t xml:space="preserve"> client</w:t>
      </w:r>
      <w:r w:rsidRPr="00FE6E6A">
        <w:t xml:space="preserve"> </w:t>
      </w:r>
      <w:r>
        <w:t>node</w:t>
      </w:r>
      <w:r w:rsidRPr="00FE6E6A">
        <w:t xml:space="preserve"> and </w:t>
      </w:r>
      <w:r w:rsidR="00592749">
        <w:t xml:space="preserve">are unknown to the SP server. </w:t>
      </w:r>
      <w:r w:rsidRPr="00FE6E6A">
        <w:t xml:space="preserve">so Bocada cannot mine the name of the </w:t>
      </w:r>
      <w:r>
        <w:t>object</w:t>
      </w:r>
      <w:r w:rsidRPr="00FE6E6A">
        <w:t xml:space="preserve"> being backed </w:t>
      </w:r>
      <w:r>
        <w:t xml:space="preserve">up on the Spectrum Protect </w:t>
      </w:r>
      <w:r w:rsidRPr="00FE6E6A">
        <w:rPr>
          <w:i/>
          <w:iCs/>
        </w:rPr>
        <w:t>Node</w:t>
      </w:r>
      <w:r w:rsidRPr="00FE6E6A">
        <w:t xml:space="preserve">. </w:t>
      </w:r>
      <w:r>
        <w:t xml:space="preserve">Bocada </w:t>
      </w:r>
      <w:r w:rsidRPr="00FE6E6A">
        <w:t xml:space="preserve"> show</w:t>
      </w:r>
      <w:r>
        <w:t>s</w:t>
      </w:r>
      <w:r w:rsidRPr="00FE6E6A">
        <w:t xml:space="preserve"> </w:t>
      </w:r>
      <w:r w:rsidRPr="00FE6E6A">
        <w:rPr>
          <w:i/>
          <w:iCs/>
        </w:rPr>
        <w:t>CLIENT_DEFINED</w:t>
      </w:r>
      <w:r w:rsidRPr="00FE6E6A">
        <w:t xml:space="preserve"> for the target</w:t>
      </w:r>
      <w:r>
        <w:t xml:space="preserve"> in these cases</w:t>
      </w:r>
      <w:r w:rsidRPr="00FE6E6A">
        <w:t xml:space="preserve">.  If the backups are scheduled on the backup server and it has a list of items to be backed up on the Node (e.g. the D:\ drive </w:t>
      </w:r>
      <w:r w:rsidR="0011690A">
        <w:t xml:space="preserve">on Windows </w:t>
      </w:r>
      <w:r w:rsidRPr="00FE6E6A">
        <w:t>or the /</w:t>
      </w:r>
      <w:proofErr w:type="spellStart"/>
      <w:r w:rsidRPr="00FE6E6A">
        <w:t>usr</w:t>
      </w:r>
      <w:proofErr w:type="spellEnd"/>
      <w:r w:rsidRPr="00FE6E6A">
        <w:t xml:space="preserve"> partition</w:t>
      </w:r>
      <w:r w:rsidR="0011690A">
        <w:t xml:space="preserve"> on Linux</w:t>
      </w:r>
      <w:r w:rsidRPr="00FE6E6A">
        <w:t xml:space="preserve">) then </w:t>
      </w:r>
      <w:r w:rsidR="0011690A">
        <w:t>Bocada</w:t>
      </w:r>
      <w:r w:rsidRPr="00FE6E6A">
        <w:t xml:space="preserve"> will show that as the target</w:t>
      </w:r>
      <w:r w:rsidR="0011690A">
        <w:t xml:space="preserve"> name</w:t>
      </w:r>
      <w:r w:rsidRPr="00FE6E6A">
        <w:t>.</w:t>
      </w:r>
    </w:p>
    <w:p w14:paraId="4C690C39" w14:textId="6AF1324E" w:rsidR="003E3A8E" w:rsidRPr="00DB604A" w:rsidRDefault="00F6770F" w:rsidP="00DB604A">
      <w:pPr>
        <w:pStyle w:val="ListParagraph"/>
        <w:numPr>
          <w:ilvl w:val="0"/>
          <w:numId w:val="3"/>
        </w:numPr>
      </w:pPr>
      <w:r w:rsidRPr="00592749">
        <w:rPr>
          <w:i/>
          <w:iCs/>
        </w:rPr>
        <w:t>Retention</w:t>
      </w:r>
      <w:r>
        <w:t xml:space="preserve"> is unavailable for </w:t>
      </w:r>
      <w:r w:rsidRPr="00F6770F">
        <w:t>Spectrum Protect</w:t>
      </w:r>
      <w:r>
        <w:t xml:space="preserve"> jobs.</w:t>
      </w:r>
      <w:r w:rsidR="00611470">
        <w:t xml:space="preserve"> Background:</w:t>
      </w:r>
      <w:r w:rsidR="00611176">
        <w:t xml:space="preserve"> r</w:t>
      </w:r>
      <w:r w:rsidR="00592749">
        <w:t xml:space="preserve">etention in SP works on 2 criteria, </w:t>
      </w:r>
      <w:bookmarkStart w:id="33" w:name="_Int_tsrgw9Zr"/>
      <w:r w:rsidR="00592749">
        <w:t>i.e.</w:t>
      </w:r>
      <w:bookmarkEnd w:id="33"/>
      <w:r w:rsidR="00592749">
        <w:t xml:space="preserve"> </w:t>
      </w:r>
      <w:r w:rsidR="00611176">
        <w:t>v</w:t>
      </w:r>
      <w:r w:rsidR="00592749">
        <w:t xml:space="preserve">ersions and </w:t>
      </w:r>
      <w:r w:rsidR="00611176">
        <w:t>d</w:t>
      </w:r>
      <w:r w:rsidR="00592749">
        <w:t>ays</w:t>
      </w:r>
      <w:r w:rsidR="00611176">
        <w:t>,</w:t>
      </w:r>
      <w:r w:rsidR="00592749">
        <w:t xml:space="preserve"> but this applies to objects and files, not to backup jobs. Any backup job can result in backup of N number of files. </w:t>
      </w:r>
      <w:r w:rsidR="00611176">
        <w:t>The m</w:t>
      </w:r>
      <w:r w:rsidR="00592749">
        <w:t xml:space="preserve">ost recent backup version of any object is retained infinitely, with some exceptions. </w:t>
      </w:r>
      <w:r w:rsidR="00611176">
        <w:t>SP</w:t>
      </w:r>
      <w:r w:rsidR="00592749">
        <w:t xml:space="preserve"> works on progressive incremental methodology (for flat file data) which means that apart from the 1st backup, all successive backups are incremental. Some objects remain static and are only backed up once</w:t>
      </w:r>
      <w:r w:rsidR="00611176">
        <w:t xml:space="preserve">; </w:t>
      </w:r>
      <w:r w:rsidR="00592749">
        <w:t>such static files might be retained for years. Spectrum Protect does not recover a backup job</w:t>
      </w:r>
      <w:r w:rsidR="00611176">
        <w:t>,</w:t>
      </w:r>
      <w:r w:rsidR="00592749">
        <w:t xml:space="preserve"> it recovers </w:t>
      </w:r>
      <w:r w:rsidR="00611176">
        <w:t>objects such as</w:t>
      </w:r>
      <w:r w:rsidR="00592749">
        <w:t xml:space="preserve"> filesystems, directories, and files.</w:t>
      </w:r>
    </w:p>
    <w:p w14:paraId="772F3E50" w14:textId="6E123ADC" w:rsidR="00712585" w:rsidRDefault="00712585" w:rsidP="00712585">
      <w:pPr>
        <w:pStyle w:val="Heading1"/>
      </w:pPr>
      <w:bookmarkStart w:id="34" w:name="_Toc91594622"/>
      <w:r>
        <w:t>Troubleshooting</w:t>
      </w:r>
      <w:bookmarkEnd w:id="34"/>
    </w:p>
    <w:p w14:paraId="4B8889E4" w14:textId="4711C377" w:rsidR="00C51B4D" w:rsidRDefault="0007323F" w:rsidP="0007323F">
      <w:pPr>
        <w:pStyle w:val="Heading2"/>
      </w:pPr>
      <w:bookmarkStart w:id="35" w:name="_Toc91594623"/>
      <w:r w:rsidRPr="00992F27">
        <w:t xml:space="preserve">Issue: </w:t>
      </w:r>
      <w:r>
        <w:t>Data c</w:t>
      </w:r>
      <w:r w:rsidRPr="00992F27">
        <w:t>ollection fails with</w:t>
      </w:r>
      <w:r w:rsidR="00C51B4D">
        <w:t>:</w:t>
      </w:r>
    </w:p>
    <w:p w14:paraId="220F7AA8" w14:textId="22950FB6" w:rsidR="0007323F" w:rsidRPr="00992F27" w:rsidRDefault="0007323F" w:rsidP="0007323F">
      <w:pPr>
        <w:pStyle w:val="Heading2"/>
      </w:pPr>
      <w:r>
        <w:t>“</w:t>
      </w:r>
      <w:r w:rsidRPr="00992F27">
        <w:rPr>
          <w:i/>
          <w:iCs/>
        </w:rPr>
        <w:t>ANS1592E - Failed to initialized SSL protocol</w:t>
      </w:r>
      <w:r w:rsidRPr="00992F27">
        <w:t>" or "</w:t>
      </w:r>
      <w:r w:rsidRPr="00992F27">
        <w:rPr>
          <w:i/>
          <w:iCs/>
        </w:rPr>
        <w:t>Data Source Failed: Unrecognized error from dsmadmc.exe</w:t>
      </w:r>
      <w:r w:rsidRPr="00992F27">
        <w:t>"</w:t>
      </w:r>
    </w:p>
    <w:p w14:paraId="4D467E41" w14:textId="05C000F4" w:rsidR="0007323F" w:rsidRDefault="0007323F" w:rsidP="00C51B4D">
      <w:pPr>
        <w:pStyle w:val="Heading2"/>
        <w:jc w:val="center"/>
      </w:pPr>
      <w:r>
        <w:t>or</w:t>
      </w:r>
    </w:p>
    <w:p w14:paraId="067C1AE3" w14:textId="0F8499DB" w:rsidR="00531AB1" w:rsidRPr="00992F27" w:rsidRDefault="00531AB1" w:rsidP="00992F27">
      <w:pPr>
        <w:pStyle w:val="Heading2"/>
      </w:pPr>
      <w:r w:rsidRPr="00992F27">
        <w:t xml:space="preserve"> </w:t>
      </w:r>
      <w:r w:rsidR="00992F27">
        <w:t>“</w:t>
      </w:r>
      <w:r w:rsidR="0007323F" w:rsidRPr="00C51B4D">
        <w:rPr>
          <w:i/>
          <w:iCs/>
        </w:rPr>
        <w:t xml:space="preserve">Error 540: </w:t>
      </w:r>
      <w:proofErr w:type="spellStart"/>
      <w:r w:rsidR="0007323F" w:rsidRPr="00C51B4D">
        <w:rPr>
          <w:i/>
          <w:iCs/>
        </w:rPr>
        <w:t>tsm</w:t>
      </w:r>
      <w:proofErr w:type="spellEnd"/>
      <w:r w:rsidR="0007323F" w:rsidRPr="00C51B4D">
        <w:rPr>
          <w:i/>
          <w:iCs/>
        </w:rPr>
        <w:t xml:space="preserve">: Password expiration check failed to run test command: </w:t>
      </w:r>
      <w:proofErr w:type="spellStart"/>
      <w:r w:rsidR="0007323F" w:rsidRPr="00C51B4D">
        <w:rPr>
          <w:i/>
          <w:iCs/>
        </w:rPr>
        <w:t>tsm</w:t>
      </w:r>
      <w:proofErr w:type="spellEnd"/>
      <w:r w:rsidR="0007323F" w:rsidRPr="00C51B4D">
        <w:rPr>
          <w:i/>
          <w:iCs/>
        </w:rPr>
        <w:t xml:space="preserve">: </w:t>
      </w:r>
      <w:proofErr w:type="spellStart"/>
      <w:r w:rsidR="0007323F" w:rsidRPr="00C51B4D">
        <w:rPr>
          <w:i/>
          <w:iCs/>
        </w:rPr>
        <w:t>CTsmCommandDataSource</w:t>
      </w:r>
      <w:proofErr w:type="spellEnd"/>
      <w:r w:rsidR="0007323F" w:rsidRPr="00C51B4D">
        <w:rPr>
          <w:i/>
          <w:iCs/>
        </w:rPr>
        <w:t>::Run failed [@</w:t>
      </w:r>
      <w:r w:rsidR="00C51B4D" w:rsidRPr="00C51B4D">
        <w:rPr>
          <w:i/>
          <w:iCs/>
        </w:rPr>
        <w:t>YYYY</w:t>
      </w:r>
      <w:r w:rsidR="0007323F" w:rsidRPr="00C51B4D">
        <w:rPr>
          <w:i/>
          <w:iCs/>
        </w:rPr>
        <w:t>/</w:t>
      </w:r>
      <w:r w:rsidR="00C51B4D" w:rsidRPr="00C51B4D">
        <w:rPr>
          <w:i/>
          <w:iCs/>
        </w:rPr>
        <w:t>MM</w:t>
      </w:r>
      <w:r w:rsidR="0007323F" w:rsidRPr="00C51B4D">
        <w:rPr>
          <w:i/>
          <w:iCs/>
        </w:rPr>
        <w:t>/</w:t>
      </w:r>
      <w:r w:rsidR="00C51B4D" w:rsidRPr="00C51B4D">
        <w:rPr>
          <w:i/>
          <w:iCs/>
        </w:rPr>
        <w:t>DD</w:t>
      </w:r>
      <w:r w:rsidR="0007323F" w:rsidRPr="00C51B4D">
        <w:rPr>
          <w:i/>
          <w:iCs/>
        </w:rPr>
        <w:t xml:space="preserve"> </w:t>
      </w:r>
      <w:proofErr w:type="spellStart"/>
      <w:r w:rsidR="00C51B4D" w:rsidRPr="00C51B4D">
        <w:rPr>
          <w:i/>
          <w:iCs/>
        </w:rPr>
        <w:t>HH</w:t>
      </w:r>
      <w:r w:rsidR="0007323F" w:rsidRPr="00C51B4D">
        <w:rPr>
          <w:i/>
          <w:iCs/>
        </w:rPr>
        <w:t>:</w:t>
      </w:r>
      <w:r w:rsidR="00C51B4D" w:rsidRPr="00C51B4D">
        <w:rPr>
          <w:i/>
          <w:iCs/>
        </w:rPr>
        <w:t>MM</w:t>
      </w:r>
      <w:r w:rsidR="0007323F" w:rsidRPr="00C51B4D">
        <w:rPr>
          <w:i/>
          <w:iCs/>
        </w:rPr>
        <w:t>:</w:t>
      </w:r>
      <w:r w:rsidR="00C51B4D" w:rsidRPr="00C51B4D">
        <w:rPr>
          <w:i/>
          <w:iCs/>
        </w:rPr>
        <w:t>SS</w:t>
      </w:r>
      <w:r w:rsidR="0007323F" w:rsidRPr="00C51B4D">
        <w:rPr>
          <w:i/>
          <w:iCs/>
        </w:rPr>
        <w:t>.</w:t>
      </w:r>
      <w:r w:rsidR="00C51B4D" w:rsidRPr="00C51B4D">
        <w:rPr>
          <w:i/>
          <w:iCs/>
        </w:rPr>
        <w:t>ms</w:t>
      </w:r>
      <w:proofErr w:type="spellEnd"/>
      <w:r w:rsidR="0007323F" w:rsidRPr="00C51B4D">
        <w:rPr>
          <w:i/>
          <w:iCs/>
        </w:rPr>
        <w:t xml:space="preserve"> GMT-04:00] : An assertion failed in line 733 of "tsmsqlqueries.cpp</w:t>
      </w:r>
      <w:r w:rsidR="0007323F">
        <w:t>"</w:t>
      </w:r>
      <w:bookmarkEnd w:id="35"/>
    </w:p>
    <w:p w14:paraId="7A0E8F74" w14:textId="324F17E0" w:rsidR="00992F27" w:rsidRDefault="00992F27" w:rsidP="04EB6077">
      <w:pPr>
        <w:shd w:val="clear" w:color="auto" w:fill="FFFFFF" w:themeFill="background1"/>
        <w:spacing w:after="160"/>
      </w:pPr>
      <w:r>
        <w:t>These errors can be caused by several underlying conditions. For example</w:t>
      </w:r>
      <w:r w:rsidR="003958E7">
        <w:t xml:space="preserve">, then </w:t>
      </w:r>
      <w:r>
        <w:t>the admin user security that is set up may need to allow connection from the specific Bocada DCS being used to collect data</w:t>
      </w:r>
      <w:r w:rsidR="00096E97">
        <w:t xml:space="preserve">. You may need to set up some Spectrum Protect Certifications aka </w:t>
      </w:r>
      <w:r w:rsidR="00096E97" w:rsidRPr="00096E97">
        <w:rPr>
          <w:i/>
          <w:iCs/>
        </w:rPr>
        <w:t>Certs</w:t>
      </w:r>
      <w:r>
        <w:t>.</w:t>
      </w:r>
    </w:p>
    <w:p w14:paraId="21917E92" w14:textId="5504707A" w:rsidR="00096E97" w:rsidRDefault="004E61C4" w:rsidP="04EB6077">
      <w:pPr>
        <w:shd w:val="clear" w:color="auto" w:fill="FFFFFF" w:themeFill="background1"/>
        <w:spacing w:after="160"/>
      </w:pPr>
      <w:bookmarkStart w:id="36" w:name="_Int_EoRV48AY"/>
      <w:r>
        <w:t>As of</w:t>
      </w:r>
      <w:bookmarkEnd w:id="36"/>
      <w:r>
        <w:t xml:space="preserve"> Spectrum Protect versions 7.1.8, security features require updated versions of the Client. If you encounter collection errors </w:t>
      </w:r>
      <w:r w:rsidR="00096E97">
        <w:t>check more of the collection activity messages.  Look for lines such as the following:</w:t>
      </w:r>
    </w:p>
    <w:tbl>
      <w:tblPr>
        <w:tblW w:w="12274" w:type="dxa"/>
        <w:tblCellSpacing w:w="15" w:type="dxa"/>
        <w:tblCellMar>
          <w:top w:w="15" w:type="dxa"/>
          <w:left w:w="15" w:type="dxa"/>
          <w:bottom w:w="15" w:type="dxa"/>
          <w:right w:w="15" w:type="dxa"/>
        </w:tblCellMar>
        <w:tblLook w:val="04A0" w:firstRow="1" w:lastRow="0" w:firstColumn="1" w:lastColumn="0" w:noHBand="0" w:noVBand="1"/>
      </w:tblPr>
      <w:tblGrid>
        <w:gridCol w:w="2430"/>
        <w:gridCol w:w="900"/>
        <w:gridCol w:w="8944"/>
      </w:tblGrid>
      <w:tr w:rsidR="000A1FE9" w:rsidRPr="00096E97" w14:paraId="644AF509" w14:textId="77777777" w:rsidTr="000A1FE9">
        <w:trPr>
          <w:tblCellSpacing w:w="15" w:type="dxa"/>
        </w:trPr>
        <w:tc>
          <w:tcPr>
            <w:tcW w:w="2385" w:type="dxa"/>
            <w:vAlign w:val="center"/>
            <w:hideMark/>
          </w:tcPr>
          <w:p w14:paraId="571CD55B" w14:textId="4541EA60" w:rsidR="000A1FE9" w:rsidRPr="00096E97" w:rsidRDefault="000A1FE9" w:rsidP="00096E97">
            <w:pPr>
              <w:contextualSpacing w:val="0"/>
              <w:rPr>
                <w:rFonts w:ascii="Times New Roman" w:hAnsi="Times New Roman"/>
                <w:sz w:val="24"/>
              </w:rPr>
            </w:pPr>
            <w:r>
              <w:rPr>
                <w:rFonts w:ascii="Times New Roman" w:hAnsi="Times New Roman"/>
                <w:sz w:val="24"/>
              </w:rPr>
              <w:t>YYYY</w:t>
            </w:r>
            <w:r w:rsidRPr="00096E97">
              <w:rPr>
                <w:rFonts w:ascii="Times New Roman" w:hAnsi="Times New Roman"/>
                <w:sz w:val="24"/>
              </w:rPr>
              <w:t>-04-21 07:08:18</w:t>
            </w:r>
          </w:p>
        </w:tc>
        <w:tc>
          <w:tcPr>
            <w:tcW w:w="870" w:type="dxa"/>
            <w:vAlign w:val="center"/>
            <w:hideMark/>
          </w:tcPr>
          <w:p w14:paraId="0831E53F" w14:textId="6494D809" w:rsidR="000A1FE9" w:rsidRPr="00096E97" w:rsidRDefault="000A1FE9" w:rsidP="00096E97">
            <w:pPr>
              <w:contextualSpacing w:val="0"/>
              <w:rPr>
                <w:rFonts w:ascii="Times New Roman" w:hAnsi="Times New Roman"/>
                <w:sz w:val="24"/>
              </w:rPr>
            </w:pPr>
            <w:r w:rsidRPr="00096E97">
              <w:rPr>
                <w:rFonts w:ascii="Times New Roman" w:hAnsi="Times New Roman"/>
                <w:sz w:val="24"/>
              </w:rPr>
              <w:t>Info</w:t>
            </w:r>
          </w:p>
        </w:tc>
        <w:tc>
          <w:tcPr>
            <w:tcW w:w="8899" w:type="dxa"/>
            <w:vAlign w:val="center"/>
            <w:hideMark/>
          </w:tcPr>
          <w:p w14:paraId="595D1DBE" w14:textId="77777777" w:rsidR="000A1FE9" w:rsidRPr="00096E97" w:rsidRDefault="000A1FE9" w:rsidP="00096E97">
            <w:pPr>
              <w:contextualSpacing w:val="0"/>
              <w:rPr>
                <w:rFonts w:ascii="Times New Roman" w:hAnsi="Times New Roman"/>
                <w:sz w:val="24"/>
              </w:rPr>
            </w:pPr>
            <w:proofErr w:type="spellStart"/>
            <w:r w:rsidRPr="00096E97">
              <w:rPr>
                <w:rFonts w:ascii="Times New Roman" w:hAnsi="Times New Roman"/>
                <w:sz w:val="24"/>
              </w:rPr>
              <w:t>tsm</w:t>
            </w:r>
            <w:proofErr w:type="spellEnd"/>
            <w:r w:rsidRPr="00096E97">
              <w:rPr>
                <w:rFonts w:ascii="Times New Roman" w:hAnsi="Times New Roman"/>
                <w:sz w:val="24"/>
              </w:rPr>
              <w:t>: Attempting retry due to SSL failure...</w:t>
            </w:r>
          </w:p>
        </w:tc>
      </w:tr>
      <w:tr w:rsidR="000A1FE9" w:rsidRPr="00096E97" w14:paraId="438D9D2B" w14:textId="77777777" w:rsidTr="000A1FE9">
        <w:trPr>
          <w:tblCellSpacing w:w="15" w:type="dxa"/>
        </w:trPr>
        <w:tc>
          <w:tcPr>
            <w:tcW w:w="2385" w:type="dxa"/>
            <w:vAlign w:val="center"/>
            <w:hideMark/>
          </w:tcPr>
          <w:p w14:paraId="2AA75381" w14:textId="3BC3ED45" w:rsidR="000A1FE9" w:rsidRPr="00096E97" w:rsidRDefault="000A1FE9" w:rsidP="000A1FE9">
            <w:pPr>
              <w:contextualSpacing w:val="0"/>
              <w:rPr>
                <w:rFonts w:ascii="Times New Roman" w:hAnsi="Times New Roman"/>
                <w:sz w:val="24"/>
              </w:rPr>
            </w:pPr>
            <w:r>
              <w:rPr>
                <w:rFonts w:ascii="Times New Roman" w:hAnsi="Times New Roman"/>
                <w:sz w:val="24"/>
              </w:rPr>
              <w:lastRenderedPageBreak/>
              <w:t>YYYY</w:t>
            </w:r>
            <w:r w:rsidRPr="00096E97">
              <w:rPr>
                <w:rFonts w:ascii="Times New Roman" w:hAnsi="Times New Roman"/>
                <w:sz w:val="24"/>
              </w:rPr>
              <w:t>-04-21 07:08:13</w:t>
            </w:r>
          </w:p>
        </w:tc>
        <w:tc>
          <w:tcPr>
            <w:tcW w:w="870" w:type="dxa"/>
            <w:vAlign w:val="center"/>
            <w:hideMark/>
          </w:tcPr>
          <w:p w14:paraId="703B51A7" w14:textId="53A86072" w:rsidR="000A1FE9" w:rsidRPr="00096E97" w:rsidRDefault="000A1FE9" w:rsidP="000A1FE9">
            <w:pPr>
              <w:contextualSpacing w:val="0"/>
              <w:rPr>
                <w:rFonts w:ascii="Times New Roman" w:hAnsi="Times New Roman"/>
                <w:sz w:val="24"/>
              </w:rPr>
            </w:pPr>
            <w:r w:rsidRPr="00096E97">
              <w:rPr>
                <w:rFonts w:ascii="Times New Roman" w:hAnsi="Times New Roman"/>
                <w:color w:val="0000FF"/>
                <w:sz w:val="24"/>
              </w:rPr>
              <w:t>Warning</w:t>
            </w:r>
          </w:p>
        </w:tc>
        <w:tc>
          <w:tcPr>
            <w:tcW w:w="8899" w:type="dxa"/>
            <w:vAlign w:val="center"/>
            <w:hideMark/>
          </w:tcPr>
          <w:p w14:paraId="7522651A" w14:textId="77777777" w:rsidR="000A1FE9" w:rsidRPr="00096E97" w:rsidRDefault="000A1FE9" w:rsidP="000A1FE9">
            <w:pPr>
              <w:contextualSpacing w:val="0"/>
              <w:rPr>
                <w:rFonts w:ascii="Times New Roman" w:hAnsi="Times New Roman"/>
                <w:sz w:val="24"/>
              </w:rPr>
            </w:pPr>
            <w:proofErr w:type="spellStart"/>
            <w:r w:rsidRPr="00096E97">
              <w:rPr>
                <w:rFonts w:ascii="Times New Roman" w:hAnsi="Times New Roman"/>
                <w:sz w:val="24"/>
              </w:rPr>
              <w:t>tsm</w:t>
            </w:r>
            <w:proofErr w:type="spellEnd"/>
            <w:r w:rsidRPr="00096E97">
              <w:rPr>
                <w:rFonts w:ascii="Times New Roman" w:hAnsi="Times New Roman"/>
                <w:sz w:val="24"/>
              </w:rPr>
              <w:t>: SSL failure: waiting 5 seconds before retry...</w:t>
            </w:r>
          </w:p>
        </w:tc>
      </w:tr>
    </w:tbl>
    <w:p w14:paraId="260719A1" w14:textId="77777777" w:rsidR="000A1FE9" w:rsidRDefault="000A1FE9" w:rsidP="04EB6077">
      <w:pPr>
        <w:shd w:val="clear" w:color="auto" w:fill="FFFFFF" w:themeFill="background1"/>
        <w:spacing w:after="160"/>
      </w:pPr>
    </w:p>
    <w:p w14:paraId="2BBCCF6B" w14:textId="60DD6882" w:rsidR="004E61C4" w:rsidRPr="00B909D4" w:rsidRDefault="000A1FE9" w:rsidP="04EB6077">
      <w:pPr>
        <w:shd w:val="clear" w:color="auto" w:fill="FFFFFF" w:themeFill="background1"/>
        <w:spacing w:after="160"/>
        <w:rPr>
          <w:rFonts w:cs="Tahoma"/>
          <w:color w:val="1E1E1E"/>
        </w:rPr>
      </w:pPr>
      <w:r>
        <w:t xml:space="preserve">If you see those then </w:t>
      </w:r>
      <w:r w:rsidR="004E61C4">
        <w:t>please f</w:t>
      </w:r>
      <w:r w:rsidR="004E61C4" w:rsidRPr="04EB6077">
        <w:rPr>
          <w:rFonts w:cs="Tahoma"/>
          <w:color w:val="000000" w:themeColor="text1"/>
        </w:rPr>
        <w:t>ollow the steps</w:t>
      </w:r>
      <w:r>
        <w:rPr>
          <w:rFonts w:cs="Tahoma"/>
          <w:color w:val="000000" w:themeColor="text1"/>
        </w:rPr>
        <w:t>.</w:t>
      </w:r>
    </w:p>
    <w:p w14:paraId="056E121E" w14:textId="5BD3EC60" w:rsidR="004E61C4" w:rsidRPr="004E61C4" w:rsidRDefault="004E61C4" w:rsidP="004E61C4">
      <w:pPr>
        <w:shd w:val="clear" w:color="auto" w:fill="FFFFFF"/>
        <w:ind w:left="360" w:hanging="360"/>
        <w:contextualSpacing w:val="0"/>
        <w:rPr>
          <w:rFonts w:ascii="Tahoma" w:hAnsi="Tahoma" w:cs="Tahoma"/>
          <w:color w:val="1E1E1E"/>
          <w:sz w:val="20"/>
          <w:szCs w:val="20"/>
        </w:rPr>
      </w:pPr>
      <w:r w:rsidRPr="004E61C4">
        <w:rPr>
          <w:rFonts w:ascii="Calibri" w:hAnsi="Calibri" w:cstheme="minorHAnsi"/>
          <w:color w:val="000000"/>
          <w:sz w:val="24"/>
        </w:rPr>
        <w:t>1.</w:t>
      </w:r>
      <w:r w:rsidRPr="004E61C4">
        <w:rPr>
          <w:rFonts w:ascii="Times New Roman" w:hAnsi="Times New Roman"/>
          <w:color w:val="000000"/>
          <w:sz w:val="14"/>
          <w:szCs w:val="14"/>
        </w:rPr>
        <w:t>    </w:t>
      </w:r>
      <w:r w:rsidR="00A02D3D">
        <w:rPr>
          <w:rFonts w:ascii="Calibri" w:hAnsi="Calibri" w:cs="Tahoma"/>
          <w:color w:val="000000"/>
          <w:sz w:val="24"/>
        </w:rPr>
        <w:t xml:space="preserve">Check to be sure that </w:t>
      </w:r>
      <w:r w:rsidRPr="004E61C4">
        <w:rPr>
          <w:rFonts w:ascii="Calibri" w:hAnsi="Calibri" w:cs="Tahoma"/>
          <w:color w:val="000000"/>
          <w:sz w:val="24"/>
        </w:rPr>
        <w:t>the Spectrum Protect client</w:t>
      </w:r>
      <w:r w:rsidR="003958E7">
        <w:rPr>
          <w:rFonts w:ascii="Calibri" w:hAnsi="Calibri" w:cs="Tahoma"/>
          <w:color w:val="000000"/>
          <w:sz w:val="24"/>
        </w:rPr>
        <w:t xml:space="preserve"> installed</w:t>
      </w:r>
      <w:r w:rsidRPr="004E61C4">
        <w:rPr>
          <w:rFonts w:ascii="Calibri" w:hAnsi="Calibri" w:cs="Tahoma"/>
          <w:color w:val="000000"/>
          <w:sz w:val="24"/>
        </w:rPr>
        <w:t xml:space="preserve"> </w:t>
      </w:r>
      <w:r w:rsidR="00992F27">
        <w:rPr>
          <w:rFonts w:ascii="Calibri" w:hAnsi="Calibri" w:cs="Tahoma"/>
          <w:color w:val="000000"/>
          <w:sz w:val="24"/>
        </w:rPr>
        <w:t xml:space="preserve">on the Bocada Data Collection Server </w:t>
      </w:r>
      <w:r w:rsidR="00A02D3D">
        <w:rPr>
          <w:rFonts w:ascii="Calibri" w:hAnsi="Calibri" w:cs="Tahoma"/>
          <w:color w:val="000000"/>
          <w:sz w:val="24"/>
        </w:rPr>
        <w:t>is one of the following:</w:t>
      </w:r>
    </w:p>
    <w:p w14:paraId="6AB9BEFF" w14:textId="69681865" w:rsidR="004E61C4" w:rsidRPr="004E61C4" w:rsidRDefault="004E61C4" w:rsidP="004E61C4">
      <w:pPr>
        <w:shd w:val="clear" w:color="auto" w:fill="FFFFFF"/>
        <w:ind w:left="1080" w:hanging="360"/>
        <w:rPr>
          <w:rFonts w:ascii="Tahoma" w:hAnsi="Tahoma" w:cs="Tahoma"/>
          <w:color w:val="1E1E1E"/>
          <w:sz w:val="20"/>
          <w:szCs w:val="20"/>
        </w:rPr>
      </w:pPr>
      <w:r w:rsidRPr="004E61C4">
        <w:rPr>
          <w:rFonts w:ascii="Calibri" w:hAnsi="Calibri" w:cstheme="minorHAnsi"/>
          <w:color w:val="000000"/>
          <w:sz w:val="24"/>
        </w:rPr>
        <w:t>a.</w:t>
      </w:r>
      <w:r>
        <w:rPr>
          <w:rFonts w:ascii="Times New Roman" w:hAnsi="Times New Roman"/>
          <w:color w:val="000000"/>
          <w:sz w:val="14"/>
          <w:szCs w:val="14"/>
        </w:rPr>
        <w:t xml:space="preserve"> </w:t>
      </w:r>
      <w:r w:rsidRPr="004E61C4">
        <w:rPr>
          <w:rFonts w:ascii="Calibri" w:hAnsi="Calibri" w:cs="Tahoma"/>
          <w:color w:val="000000"/>
          <w:sz w:val="24"/>
        </w:rPr>
        <w:t>7.1.8 or greater **</w:t>
      </w:r>
    </w:p>
    <w:p w14:paraId="72E11C05" w14:textId="1A98CC35" w:rsidR="004E61C4" w:rsidRPr="004E61C4" w:rsidRDefault="004E61C4" w:rsidP="004E61C4">
      <w:pPr>
        <w:shd w:val="clear" w:color="auto" w:fill="FFFFFF"/>
        <w:ind w:left="1080" w:hanging="360"/>
        <w:rPr>
          <w:rFonts w:ascii="Tahoma" w:hAnsi="Tahoma" w:cs="Tahoma"/>
          <w:color w:val="1E1E1E"/>
          <w:sz w:val="20"/>
          <w:szCs w:val="20"/>
        </w:rPr>
      </w:pPr>
      <w:r w:rsidRPr="004E61C4">
        <w:rPr>
          <w:rFonts w:ascii="Calibri" w:hAnsi="Calibri" w:cstheme="minorHAnsi"/>
          <w:color w:val="000000"/>
          <w:sz w:val="24"/>
        </w:rPr>
        <w:t>b.</w:t>
      </w:r>
      <w:r>
        <w:rPr>
          <w:rFonts w:ascii="Times New Roman" w:hAnsi="Times New Roman"/>
          <w:color w:val="000000"/>
          <w:sz w:val="14"/>
          <w:szCs w:val="14"/>
        </w:rPr>
        <w:t xml:space="preserve"> </w:t>
      </w:r>
      <w:r w:rsidRPr="004E61C4">
        <w:rPr>
          <w:rFonts w:ascii="Calibri" w:hAnsi="Calibri" w:cs="Tahoma"/>
          <w:color w:val="000000"/>
          <w:sz w:val="24"/>
        </w:rPr>
        <w:t>8.1.2 or greater **</w:t>
      </w:r>
    </w:p>
    <w:p w14:paraId="40FCCE6C" w14:textId="77777777" w:rsidR="004E61C4" w:rsidRPr="004E61C4" w:rsidRDefault="004E61C4" w:rsidP="004E61C4">
      <w:pPr>
        <w:shd w:val="clear" w:color="auto" w:fill="FFFFFF"/>
        <w:ind w:left="720"/>
        <w:contextualSpacing w:val="0"/>
        <w:rPr>
          <w:rFonts w:ascii="Tahoma" w:hAnsi="Tahoma" w:cs="Tahoma"/>
          <w:color w:val="1E1E1E"/>
          <w:sz w:val="20"/>
          <w:szCs w:val="20"/>
        </w:rPr>
      </w:pPr>
      <w:r w:rsidRPr="004E61C4">
        <w:rPr>
          <w:rFonts w:ascii="Calibri" w:hAnsi="Calibri" w:cs="Tahoma"/>
          <w:color w:val="000000"/>
          <w:sz w:val="18"/>
          <w:szCs w:val="18"/>
        </w:rPr>
        <w:t>** Please review system OS requirements for each version</w:t>
      </w:r>
    </w:p>
    <w:p w14:paraId="3D87E093" w14:textId="77777777" w:rsidR="004E61C4" w:rsidRPr="004E61C4" w:rsidRDefault="004E61C4" w:rsidP="004E61C4">
      <w:pPr>
        <w:shd w:val="clear" w:color="auto" w:fill="FFFFFF"/>
        <w:ind w:left="720"/>
        <w:contextualSpacing w:val="0"/>
        <w:rPr>
          <w:rFonts w:ascii="Tahoma" w:hAnsi="Tahoma" w:cs="Tahoma"/>
          <w:color w:val="1E1E1E"/>
          <w:sz w:val="20"/>
          <w:szCs w:val="20"/>
        </w:rPr>
      </w:pPr>
      <w:r w:rsidRPr="004E61C4">
        <w:rPr>
          <w:rFonts w:ascii="Calibri" w:hAnsi="Calibri" w:cs="Tahoma"/>
          <w:color w:val="000000"/>
          <w:sz w:val="24"/>
        </w:rPr>
        <w:t> </w:t>
      </w:r>
    </w:p>
    <w:p w14:paraId="20BF2AFD" w14:textId="1BE2929C" w:rsidR="004E61C4" w:rsidRPr="004E61C4" w:rsidRDefault="004E61C4" w:rsidP="004E61C4">
      <w:pPr>
        <w:shd w:val="clear" w:color="auto" w:fill="FFFFFF"/>
        <w:spacing w:after="160"/>
        <w:ind w:left="360" w:hanging="360"/>
        <w:contextualSpacing w:val="0"/>
        <w:rPr>
          <w:rFonts w:ascii="Tahoma" w:hAnsi="Tahoma" w:cs="Tahoma"/>
          <w:color w:val="1E1E1E"/>
          <w:sz w:val="20"/>
          <w:szCs w:val="20"/>
        </w:rPr>
      </w:pPr>
      <w:r w:rsidRPr="004E61C4">
        <w:rPr>
          <w:rFonts w:ascii="Calibri" w:hAnsi="Calibri" w:cstheme="minorHAnsi"/>
          <w:color w:val="000000"/>
          <w:sz w:val="24"/>
        </w:rPr>
        <w:t>2.</w:t>
      </w:r>
      <w:r w:rsidRPr="004E61C4">
        <w:rPr>
          <w:rFonts w:ascii="Times New Roman" w:hAnsi="Times New Roman"/>
          <w:color w:val="000000"/>
          <w:sz w:val="14"/>
          <w:szCs w:val="14"/>
        </w:rPr>
        <w:t xml:space="preserve">      </w:t>
      </w:r>
      <w:r w:rsidRPr="004E61C4">
        <w:rPr>
          <w:rFonts w:ascii="Calibri" w:hAnsi="Calibri" w:cs="Tahoma"/>
          <w:color w:val="000000"/>
          <w:sz w:val="24"/>
        </w:rPr>
        <w:t>Run the following command from the Spectrum Protect Server’s command line</w:t>
      </w:r>
      <w:r w:rsidR="00B909D4">
        <w:rPr>
          <w:rFonts w:ascii="Calibri" w:hAnsi="Calibri" w:cs="Tahoma"/>
          <w:color w:val="000000"/>
          <w:sz w:val="24"/>
        </w:rPr>
        <w:t>:</w:t>
      </w:r>
    </w:p>
    <w:p w14:paraId="60E0FF9A" w14:textId="12D5D46B" w:rsidR="004E61C4" w:rsidRPr="004E61C4" w:rsidRDefault="004E61C4" w:rsidP="04EB6077">
      <w:pPr>
        <w:shd w:val="clear" w:color="auto" w:fill="FFFFFF" w:themeFill="background1"/>
        <w:spacing w:after="160"/>
        <w:ind w:left="720"/>
        <w:rPr>
          <w:rFonts w:ascii="Tahoma" w:hAnsi="Tahoma" w:cs="Tahoma"/>
          <w:color w:val="1E1E1E"/>
          <w:sz w:val="20"/>
          <w:szCs w:val="20"/>
        </w:rPr>
      </w:pPr>
      <w:r w:rsidRPr="04EB6077">
        <w:rPr>
          <w:rFonts w:ascii="Calibri" w:hAnsi="Calibri" w:cs="Tahoma"/>
          <w:i/>
          <w:color w:val="000000" w:themeColor="text1"/>
          <w:sz w:val="24"/>
        </w:rPr>
        <w:t>update admin &lt;</w:t>
      </w:r>
      <w:bookmarkStart w:id="37" w:name="_Int_8qEFOK5m"/>
      <w:r w:rsidRPr="04EB6077">
        <w:rPr>
          <w:rFonts w:ascii="Calibri" w:hAnsi="Calibri" w:cs="Tahoma"/>
          <w:i/>
          <w:iCs/>
          <w:color w:val="000000" w:themeColor="text1"/>
          <w:sz w:val="24"/>
        </w:rPr>
        <w:t>username</w:t>
      </w:r>
      <w:bookmarkEnd w:id="37"/>
      <w:r w:rsidRPr="04EB6077">
        <w:rPr>
          <w:rFonts w:ascii="Calibri" w:hAnsi="Calibri" w:cs="Tahoma"/>
          <w:i/>
          <w:color w:val="000000" w:themeColor="text1"/>
          <w:sz w:val="24"/>
        </w:rPr>
        <w:t xml:space="preserve"> used for data collection&gt; </w:t>
      </w:r>
      <w:proofErr w:type="spellStart"/>
      <w:r w:rsidRPr="04EB6077">
        <w:rPr>
          <w:rFonts w:ascii="Calibri" w:hAnsi="Calibri" w:cs="Tahoma"/>
          <w:i/>
          <w:color w:val="000000" w:themeColor="text1"/>
          <w:sz w:val="24"/>
        </w:rPr>
        <w:t>sessionsecurity</w:t>
      </w:r>
      <w:proofErr w:type="spellEnd"/>
      <w:r w:rsidRPr="04EB6077">
        <w:rPr>
          <w:rFonts w:ascii="Calibri" w:hAnsi="Calibri" w:cs="Tahoma"/>
          <w:i/>
          <w:color w:val="000000" w:themeColor="text1"/>
          <w:sz w:val="24"/>
        </w:rPr>
        <w:t xml:space="preserve">=transitional </w:t>
      </w:r>
      <w:proofErr w:type="spellStart"/>
      <w:r w:rsidRPr="04EB6077">
        <w:rPr>
          <w:rFonts w:ascii="Calibri" w:hAnsi="Calibri" w:cs="Tahoma"/>
          <w:i/>
          <w:color w:val="000000" w:themeColor="text1"/>
          <w:sz w:val="24"/>
        </w:rPr>
        <w:t>sslrequired</w:t>
      </w:r>
      <w:proofErr w:type="spellEnd"/>
      <w:r w:rsidRPr="04EB6077">
        <w:rPr>
          <w:rFonts w:ascii="Calibri" w:hAnsi="Calibri" w:cs="Tahoma"/>
          <w:i/>
          <w:color w:val="000000" w:themeColor="text1"/>
          <w:sz w:val="24"/>
        </w:rPr>
        <w:t xml:space="preserve">=no             </w:t>
      </w:r>
    </w:p>
    <w:p w14:paraId="3F72E597" w14:textId="5E4380F8" w:rsidR="004E61C4" w:rsidRPr="004E61C4" w:rsidRDefault="004E61C4" w:rsidP="04EB6077">
      <w:pPr>
        <w:shd w:val="clear" w:color="auto" w:fill="FFFFFF" w:themeFill="background1"/>
        <w:spacing w:after="160"/>
        <w:ind w:left="720"/>
        <w:rPr>
          <w:rFonts w:ascii="Tahoma" w:hAnsi="Tahoma" w:cs="Tahoma"/>
          <w:color w:val="1E1E1E"/>
          <w:sz w:val="20"/>
          <w:szCs w:val="20"/>
        </w:rPr>
      </w:pPr>
      <w:r w:rsidRPr="04EB6077">
        <w:rPr>
          <w:rFonts w:ascii="Calibri" w:hAnsi="Calibri" w:cs="Tahoma"/>
          <w:color w:val="000000" w:themeColor="text1"/>
          <w:sz w:val="18"/>
          <w:szCs w:val="18"/>
        </w:rPr>
        <w:t>*** Although IBM documentation states</w:t>
      </w:r>
      <w:r w:rsidR="00B909D4" w:rsidRPr="04EB6077">
        <w:rPr>
          <w:rFonts w:ascii="Calibri" w:hAnsi="Calibri" w:cs="Tahoma"/>
          <w:color w:val="000000" w:themeColor="text1"/>
          <w:sz w:val="18"/>
          <w:szCs w:val="18"/>
        </w:rPr>
        <w:t xml:space="preserve"> that</w:t>
      </w:r>
      <w:r w:rsidRPr="04EB6077">
        <w:rPr>
          <w:rFonts w:ascii="Calibri" w:hAnsi="Calibri" w:cs="Tahoma"/>
          <w:color w:val="000000" w:themeColor="text1"/>
          <w:sz w:val="18"/>
          <w:szCs w:val="18"/>
        </w:rPr>
        <w:t xml:space="preserve"> the </w:t>
      </w:r>
      <w:proofErr w:type="spellStart"/>
      <w:r w:rsidRPr="04EB6077">
        <w:rPr>
          <w:rFonts w:ascii="Calibri" w:hAnsi="Calibri" w:cs="Tahoma"/>
          <w:color w:val="000000" w:themeColor="text1"/>
          <w:sz w:val="18"/>
          <w:szCs w:val="18"/>
        </w:rPr>
        <w:t>sslrequired</w:t>
      </w:r>
      <w:proofErr w:type="spellEnd"/>
      <w:r w:rsidRPr="04EB6077">
        <w:rPr>
          <w:rFonts w:ascii="Calibri" w:hAnsi="Calibri" w:cs="Tahoma"/>
          <w:color w:val="000000" w:themeColor="text1"/>
          <w:sz w:val="18"/>
          <w:szCs w:val="18"/>
        </w:rPr>
        <w:t xml:space="preserve"> parameter is deprecated in v7.1.8 and v8.1.2, Bocada collections can fail when this is set to “Default” or “Yes”</w:t>
      </w:r>
    </w:p>
    <w:p w14:paraId="39D54431" w14:textId="798659C3" w:rsidR="004E61C4" w:rsidRPr="004E61C4" w:rsidRDefault="004E61C4" w:rsidP="00B909D4">
      <w:pPr>
        <w:shd w:val="clear" w:color="auto" w:fill="FFFFFF"/>
        <w:ind w:left="360" w:hanging="360"/>
        <w:contextualSpacing w:val="0"/>
        <w:rPr>
          <w:rFonts w:ascii="Tahoma" w:hAnsi="Tahoma" w:cs="Tahoma"/>
          <w:color w:val="1E1E1E"/>
          <w:sz w:val="20"/>
          <w:szCs w:val="20"/>
        </w:rPr>
      </w:pPr>
      <w:r w:rsidRPr="004E61C4">
        <w:rPr>
          <w:rFonts w:ascii="Calibri" w:hAnsi="Calibri" w:cstheme="minorHAnsi"/>
          <w:color w:val="000000"/>
          <w:sz w:val="24"/>
        </w:rPr>
        <w:t>3.</w:t>
      </w:r>
      <w:r w:rsidRPr="004E61C4">
        <w:rPr>
          <w:rFonts w:ascii="Times New Roman" w:hAnsi="Times New Roman"/>
          <w:color w:val="000000"/>
          <w:sz w:val="14"/>
          <w:szCs w:val="14"/>
        </w:rPr>
        <w:t xml:space="preserve">      </w:t>
      </w:r>
      <w:r w:rsidRPr="004E61C4">
        <w:rPr>
          <w:rFonts w:ascii="Calibri" w:hAnsi="Calibri" w:cs="Tahoma"/>
          <w:color w:val="000000"/>
          <w:sz w:val="24"/>
        </w:rPr>
        <w:t>Verify “SSL Required = NO” and “Session Security = Transitional” by running the following: </w:t>
      </w:r>
    </w:p>
    <w:p w14:paraId="45A5D96D" w14:textId="7697CAF9" w:rsidR="004E61C4" w:rsidRPr="004E61C4" w:rsidRDefault="004E61C4" w:rsidP="04EB6077">
      <w:pPr>
        <w:shd w:val="clear" w:color="auto" w:fill="FFFFFF" w:themeFill="background1"/>
        <w:spacing w:after="160"/>
        <w:ind w:left="720"/>
        <w:rPr>
          <w:rFonts w:ascii="Tahoma" w:hAnsi="Tahoma" w:cs="Tahoma"/>
          <w:color w:val="1E1E1E"/>
          <w:sz w:val="20"/>
          <w:szCs w:val="20"/>
        </w:rPr>
      </w:pPr>
      <w:r w:rsidRPr="04EB6077">
        <w:rPr>
          <w:rFonts w:ascii="Calibri" w:hAnsi="Calibri" w:cs="Tahoma"/>
          <w:i/>
          <w:color w:val="000000" w:themeColor="text1"/>
          <w:sz w:val="24"/>
        </w:rPr>
        <w:t>query admin &lt;</w:t>
      </w:r>
      <w:r w:rsidRPr="04EB6077">
        <w:rPr>
          <w:rFonts w:ascii="Calibri" w:hAnsi="Calibri" w:cs="Tahoma"/>
          <w:i/>
          <w:iCs/>
          <w:color w:val="000000" w:themeColor="text1"/>
          <w:sz w:val="24"/>
        </w:rPr>
        <w:t>username</w:t>
      </w:r>
      <w:r w:rsidRPr="04EB6077">
        <w:rPr>
          <w:rFonts w:ascii="Calibri" w:hAnsi="Calibri" w:cs="Tahoma"/>
          <w:i/>
          <w:color w:val="000000" w:themeColor="text1"/>
          <w:sz w:val="24"/>
        </w:rPr>
        <w:t xml:space="preserve"> used for data collection&gt; format=detailed</w:t>
      </w:r>
    </w:p>
    <w:p w14:paraId="2FFBB5B4" w14:textId="6C1FF4D1" w:rsidR="00A21935" w:rsidRDefault="004E61C4" w:rsidP="004E61C4">
      <w:pPr>
        <w:shd w:val="clear" w:color="auto" w:fill="FFFFFF"/>
        <w:spacing w:after="160"/>
        <w:contextualSpacing w:val="0"/>
        <w:rPr>
          <w:rFonts w:ascii="Calibri" w:hAnsi="Calibri" w:cs="Tahoma"/>
          <w:color w:val="000000"/>
          <w:sz w:val="24"/>
        </w:rPr>
      </w:pPr>
      <w:r w:rsidRPr="004E61C4">
        <w:rPr>
          <w:rFonts w:ascii="Calibri" w:hAnsi="Calibri" w:cs="Tahoma"/>
          <w:color w:val="000000"/>
          <w:sz w:val="24"/>
        </w:rPr>
        <w:t> </w:t>
      </w:r>
      <w:r w:rsidRPr="004E61C4">
        <w:rPr>
          <w:rFonts w:ascii="Calibri" w:hAnsi="Calibri" w:cstheme="minorHAnsi"/>
          <w:color w:val="000000"/>
          <w:sz w:val="24"/>
        </w:rPr>
        <w:t>4.</w:t>
      </w:r>
      <w:r w:rsidRPr="004E61C4">
        <w:rPr>
          <w:rFonts w:ascii="Times New Roman" w:hAnsi="Times New Roman"/>
          <w:color w:val="000000"/>
          <w:sz w:val="14"/>
          <w:szCs w:val="14"/>
        </w:rPr>
        <w:t xml:space="preserve">      </w:t>
      </w:r>
      <w:r w:rsidRPr="004E61C4">
        <w:rPr>
          <w:rFonts w:ascii="Calibri" w:hAnsi="Calibri" w:cs="Tahoma"/>
          <w:color w:val="000000"/>
          <w:sz w:val="24"/>
        </w:rPr>
        <w:t>Run a manual collection from the Bocada Da</w:t>
      </w:r>
      <w:r>
        <w:rPr>
          <w:rFonts w:ascii="Calibri" w:hAnsi="Calibri" w:cs="Tahoma"/>
          <w:color w:val="000000"/>
          <w:sz w:val="24"/>
        </w:rPr>
        <w:t>ta Collection server, as above.</w:t>
      </w:r>
    </w:p>
    <w:p w14:paraId="20FFDCE1" w14:textId="0199E77C" w:rsidR="00A02D3D" w:rsidRDefault="00A02D3D" w:rsidP="004E61C4">
      <w:pPr>
        <w:shd w:val="clear" w:color="auto" w:fill="FFFFFF"/>
        <w:spacing w:after="160"/>
        <w:contextualSpacing w:val="0"/>
        <w:rPr>
          <w:rFonts w:ascii="Calibri" w:hAnsi="Calibri" w:cs="Tahoma"/>
          <w:color w:val="000000"/>
          <w:sz w:val="24"/>
        </w:rPr>
      </w:pPr>
      <w:r>
        <w:rPr>
          <w:rFonts w:ascii="Calibri" w:hAnsi="Calibri" w:cs="Tahoma"/>
          <w:color w:val="000000"/>
          <w:sz w:val="24"/>
        </w:rPr>
        <w:t xml:space="preserve">Note: it is possible if </w:t>
      </w:r>
      <w:r>
        <w:t>you move the collections from one Bocada DCS to another to copy the Certs from the old DCS to the new, instead of creating new certs for the new DCS. Note that Spectrum Protect Certs can be in more than one folder, and you will need to copy all of the certs.</w:t>
      </w:r>
    </w:p>
    <w:p w14:paraId="6FF4AC84" w14:textId="77777777" w:rsidR="00A21935" w:rsidRDefault="00A21935">
      <w:pPr>
        <w:spacing w:after="200"/>
        <w:contextualSpacing w:val="0"/>
        <w:rPr>
          <w:rFonts w:ascii="Calibri" w:hAnsi="Calibri" w:cs="Tahoma"/>
          <w:color w:val="000000"/>
          <w:sz w:val="24"/>
        </w:rPr>
      </w:pPr>
      <w:r>
        <w:rPr>
          <w:rFonts w:ascii="Calibri" w:hAnsi="Calibri" w:cs="Tahoma"/>
          <w:color w:val="000000"/>
          <w:sz w:val="24"/>
        </w:rPr>
        <w:br w:type="page"/>
      </w:r>
    </w:p>
    <w:p w14:paraId="3377FD61" w14:textId="4D673DC9" w:rsidR="003E3A8E" w:rsidRDefault="00DD43AF" w:rsidP="00DD43AF">
      <w:pPr>
        <w:pStyle w:val="Heading2"/>
      </w:pPr>
      <w:bookmarkStart w:id="38" w:name="_Toc91594624"/>
      <w:r>
        <w:lastRenderedPageBreak/>
        <w:t xml:space="preserve">Issue: Failure on a </w:t>
      </w:r>
      <w:r w:rsidR="00DF3605">
        <w:t>Spectrum Protect / TSM</w:t>
      </w:r>
      <w:r w:rsidR="003E3A8E">
        <w:t xml:space="preserve"> Admin Console Command:</w:t>
      </w:r>
      <w:bookmarkEnd w:id="38"/>
      <w:r w:rsidR="003E3A8E">
        <w:t xml:space="preserve"> </w:t>
      </w:r>
    </w:p>
    <w:p w14:paraId="6731FB26" w14:textId="104FADB6" w:rsidR="003E3A8E" w:rsidRPr="003E3A8E" w:rsidRDefault="003E3A8E" w:rsidP="003E3A8E">
      <w:r>
        <w:t xml:space="preserve">Should collections fail on a particular </w:t>
      </w:r>
      <w:r w:rsidR="00DF3605">
        <w:t>Spectrum Protect / TSM</w:t>
      </w:r>
      <w:r>
        <w:t xml:space="preserve"> Admin console command, the command in question should appear </w:t>
      </w:r>
      <w:r w:rsidR="00B03DD5">
        <w:t xml:space="preserve">at or </w:t>
      </w:r>
      <w:r w:rsidR="000A003B">
        <w:t>near</w:t>
      </w:r>
      <w:r>
        <w:t xml:space="preserve"> the end of the log or results in the above steps. </w:t>
      </w:r>
      <w:r w:rsidR="00C512E0">
        <w:t xml:space="preserve">Run this command directly from the command line to determine if there is an issue with running </w:t>
      </w:r>
      <w:r w:rsidR="00DF3605">
        <w:t>Spectrum Protect / TSM</w:t>
      </w:r>
      <w:r w:rsidR="00C512E0">
        <w:t xml:space="preserve"> Admin commands against the </w:t>
      </w:r>
      <w:r w:rsidR="00DF3605">
        <w:t>Spectrum Protect / TSM</w:t>
      </w:r>
      <w:r w:rsidR="00C512E0">
        <w:t xml:space="preserve"> server(s) in question. </w:t>
      </w:r>
    </w:p>
    <w:p w14:paraId="6220424D" w14:textId="316F54B4" w:rsidR="000A003B" w:rsidRPr="000A003B" w:rsidRDefault="000A003B" w:rsidP="000A003B">
      <w:pPr>
        <w:pStyle w:val="ListParagraph"/>
        <w:numPr>
          <w:ilvl w:val="0"/>
          <w:numId w:val="12"/>
        </w:numPr>
        <w:rPr>
          <w:szCs w:val="22"/>
        </w:rPr>
      </w:pPr>
      <w:r>
        <w:t>The command that you are looking for</w:t>
      </w:r>
      <w:r w:rsidR="00B03DD5">
        <w:t xml:space="preserve"> </w:t>
      </w:r>
      <w:r>
        <w:t xml:space="preserve">in the log file will be something like: </w:t>
      </w:r>
    </w:p>
    <w:p w14:paraId="289765EC" w14:textId="6CC5865C" w:rsidR="000A003B" w:rsidRPr="000A003B" w:rsidRDefault="000A003B" w:rsidP="00B03DD5">
      <w:pPr>
        <w:ind w:left="1440"/>
      </w:pPr>
      <w:r w:rsidRPr="04EB6077">
        <w:rPr>
          <w:rFonts w:ascii="Courier New" w:hAnsi="Courier New" w:cs="Courier New"/>
          <w:sz w:val="20"/>
          <w:szCs w:val="20"/>
        </w:rPr>
        <w:t>"C:\Program Files\Tivoli\TSM\</w:t>
      </w:r>
      <w:proofErr w:type="spellStart"/>
      <w:r w:rsidRPr="04EB6077">
        <w:rPr>
          <w:rFonts w:ascii="Courier New" w:hAnsi="Courier New" w:cs="Courier New"/>
          <w:sz w:val="20"/>
          <w:szCs w:val="20"/>
        </w:rPr>
        <w:t>baclient</w:t>
      </w:r>
      <w:proofErr w:type="spellEnd"/>
      <w:r w:rsidRPr="04EB6077">
        <w:rPr>
          <w:rFonts w:ascii="Courier New" w:hAnsi="Courier New" w:cs="Courier New"/>
          <w:sz w:val="20"/>
          <w:szCs w:val="20"/>
        </w:rPr>
        <w:t>\\</w:t>
      </w:r>
      <w:proofErr w:type="spellStart"/>
      <w:r w:rsidRPr="04EB6077">
        <w:rPr>
          <w:rFonts w:ascii="Courier New" w:hAnsi="Courier New" w:cs="Courier New"/>
          <w:sz w:val="20"/>
          <w:szCs w:val="20"/>
        </w:rPr>
        <w:t>dsmadmc</w:t>
      </w:r>
      <w:proofErr w:type="spellEnd"/>
      <w:r w:rsidRPr="04EB6077">
        <w:rPr>
          <w:rFonts w:ascii="Courier New" w:hAnsi="Courier New" w:cs="Courier New"/>
          <w:sz w:val="20"/>
          <w:szCs w:val="20"/>
        </w:rPr>
        <w:t>" -SE=MYSERVERNAME -comma -</w:t>
      </w:r>
      <w:proofErr w:type="spellStart"/>
      <w:r w:rsidRPr="04EB6077">
        <w:rPr>
          <w:rFonts w:ascii="Courier New" w:hAnsi="Courier New" w:cs="Courier New"/>
          <w:sz w:val="20"/>
          <w:szCs w:val="20"/>
        </w:rPr>
        <w:t>noconfirm</w:t>
      </w:r>
      <w:proofErr w:type="spellEnd"/>
      <w:r w:rsidRPr="04EB6077">
        <w:rPr>
          <w:rFonts w:ascii="Courier New" w:hAnsi="Courier New" w:cs="Courier New"/>
          <w:sz w:val="20"/>
          <w:szCs w:val="20"/>
        </w:rPr>
        <w:t xml:space="preserve"> -DATAONLY=YES -id=usibrs -pa=XXXXX -optfile="d:\bocada\datacollection\snapshot\tsm\MYSERVERNAME\backup\TsmTemp\\RET_MYSERVERNAME_BackupLog_</w:t>
      </w:r>
      <w:r w:rsidR="00B03DD5" w:rsidRPr="04EB6077">
        <w:rPr>
          <w:rFonts w:ascii="Courier New" w:hAnsi="Courier New" w:cs="Courier New"/>
          <w:sz w:val="20"/>
          <w:szCs w:val="20"/>
        </w:rPr>
        <w:t>SOMENUMBERS</w:t>
      </w:r>
      <w:r w:rsidRPr="04EB6077">
        <w:rPr>
          <w:rFonts w:ascii="Courier New" w:hAnsi="Courier New" w:cs="Courier New"/>
          <w:sz w:val="20"/>
          <w:szCs w:val="20"/>
        </w:rPr>
        <w:t xml:space="preserve">.OPT" "SELECT distinct </w:t>
      </w:r>
      <w:proofErr w:type="spellStart"/>
      <w:r w:rsidRPr="04EB6077">
        <w:rPr>
          <w:rFonts w:ascii="Courier New" w:hAnsi="Courier New" w:cs="Courier New"/>
          <w:sz w:val="20"/>
          <w:szCs w:val="20"/>
        </w:rPr>
        <w:t>domains.domain_name</w:t>
      </w:r>
      <w:proofErr w:type="spellEnd"/>
      <w:r w:rsidRPr="04EB6077">
        <w:rPr>
          <w:rFonts w:ascii="Courier New" w:hAnsi="Courier New" w:cs="Courier New"/>
          <w:sz w:val="20"/>
          <w:szCs w:val="20"/>
        </w:rPr>
        <w:t xml:space="preserve">, </w:t>
      </w:r>
      <w:proofErr w:type="spellStart"/>
      <w:r w:rsidRPr="04EB6077">
        <w:rPr>
          <w:rFonts w:ascii="Courier New" w:hAnsi="Courier New" w:cs="Courier New"/>
          <w:sz w:val="20"/>
          <w:szCs w:val="20"/>
        </w:rPr>
        <w:t>domains.backretention</w:t>
      </w:r>
      <w:proofErr w:type="spellEnd"/>
      <w:r w:rsidRPr="04EB6077">
        <w:rPr>
          <w:rFonts w:ascii="Courier New" w:hAnsi="Courier New" w:cs="Courier New"/>
          <w:sz w:val="20"/>
          <w:szCs w:val="20"/>
        </w:rPr>
        <w:t xml:space="preserve">, </w:t>
      </w:r>
      <w:proofErr w:type="spellStart"/>
      <w:r w:rsidRPr="04EB6077">
        <w:rPr>
          <w:rFonts w:ascii="Courier New" w:hAnsi="Courier New" w:cs="Courier New"/>
          <w:sz w:val="20"/>
          <w:szCs w:val="20"/>
        </w:rPr>
        <w:t>domains.archretention</w:t>
      </w:r>
      <w:proofErr w:type="spellEnd"/>
      <w:r w:rsidRPr="04EB6077">
        <w:rPr>
          <w:rFonts w:ascii="Courier New" w:hAnsi="Courier New" w:cs="Courier New"/>
          <w:sz w:val="20"/>
          <w:szCs w:val="20"/>
        </w:rPr>
        <w:t xml:space="preserve">, </w:t>
      </w:r>
      <w:proofErr w:type="spellStart"/>
      <w:r w:rsidRPr="04EB6077">
        <w:rPr>
          <w:rFonts w:ascii="Courier New" w:hAnsi="Courier New" w:cs="Courier New"/>
          <w:sz w:val="20"/>
          <w:szCs w:val="20"/>
        </w:rPr>
        <w:t>bu_copygroups.set_name</w:t>
      </w:r>
      <w:proofErr w:type="spellEnd"/>
      <w:r w:rsidRPr="04EB6077">
        <w:rPr>
          <w:rFonts w:ascii="Courier New" w:hAnsi="Courier New" w:cs="Courier New"/>
          <w:sz w:val="20"/>
          <w:szCs w:val="20"/>
        </w:rPr>
        <w:t xml:space="preserve">, </w:t>
      </w:r>
      <w:proofErr w:type="spellStart"/>
      <w:r w:rsidRPr="04EB6077">
        <w:rPr>
          <w:rFonts w:ascii="Courier New" w:hAnsi="Courier New" w:cs="Courier New"/>
          <w:sz w:val="20"/>
          <w:szCs w:val="20"/>
        </w:rPr>
        <w:t>bu_copygroups.class_name</w:t>
      </w:r>
      <w:proofErr w:type="spellEnd"/>
      <w:r w:rsidRPr="04EB6077">
        <w:rPr>
          <w:rFonts w:ascii="Courier New" w:hAnsi="Courier New" w:cs="Courier New"/>
          <w:sz w:val="20"/>
          <w:szCs w:val="20"/>
        </w:rPr>
        <w:t xml:space="preserve">, </w:t>
      </w:r>
      <w:proofErr w:type="spellStart"/>
      <w:r w:rsidRPr="04EB6077">
        <w:rPr>
          <w:rFonts w:ascii="Courier New" w:hAnsi="Courier New" w:cs="Courier New"/>
          <w:sz w:val="20"/>
          <w:szCs w:val="20"/>
        </w:rPr>
        <w:t>bu_copygroups.verexists</w:t>
      </w:r>
      <w:proofErr w:type="spellEnd"/>
      <w:r w:rsidRPr="04EB6077">
        <w:rPr>
          <w:rFonts w:ascii="Courier New" w:hAnsi="Courier New" w:cs="Courier New"/>
          <w:sz w:val="20"/>
          <w:szCs w:val="20"/>
        </w:rPr>
        <w:t xml:space="preserve">, </w:t>
      </w:r>
      <w:proofErr w:type="spellStart"/>
      <w:r w:rsidRPr="04EB6077">
        <w:rPr>
          <w:rFonts w:ascii="Courier New" w:hAnsi="Courier New" w:cs="Courier New"/>
          <w:sz w:val="20"/>
          <w:szCs w:val="20"/>
        </w:rPr>
        <w:t>bu_copygroups.verdeleted</w:t>
      </w:r>
      <w:proofErr w:type="spellEnd"/>
      <w:r w:rsidRPr="04EB6077">
        <w:rPr>
          <w:rFonts w:ascii="Courier New" w:hAnsi="Courier New" w:cs="Courier New"/>
          <w:sz w:val="20"/>
          <w:szCs w:val="20"/>
        </w:rPr>
        <w:t xml:space="preserve">, </w:t>
      </w:r>
      <w:proofErr w:type="spellStart"/>
      <w:r w:rsidRPr="04EB6077">
        <w:rPr>
          <w:rFonts w:ascii="Courier New" w:hAnsi="Courier New" w:cs="Courier New"/>
          <w:sz w:val="20"/>
          <w:szCs w:val="20"/>
        </w:rPr>
        <w:t>bu_copygroups.retextra</w:t>
      </w:r>
      <w:proofErr w:type="spellEnd"/>
      <w:r w:rsidRPr="04EB6077">
        <w:rPr>
          <w:rFonts w:ascii="Courier New" w:hAnsi="Courier New" w:cs="Courier New"/>
          <w:sz w:val="20"/>
          <w:szCs w:val="20"/>
        </w:rPr>
        <w:t xml:space="preserve">, </w:t>
      </w:r>
      <w:proofErr w:type="spellStart"/>
      <w:r w:rsidRPr="04EB6077">
        <w:rPr>
          <w:rFonts w:ascii="Courier New" w:hAnsi="Courier New" w:cs="Courier New"/>
          <w:sz w:val="20"/>
          <w:szCs w:val="20"/>
        </w:rPr>
        <w:t>bu_copygroups.retonly</w:t>
      </w:r>
      <w:proofErr w:type="spellEnd"/>
      <w:r w:rsidRPr="04EB6077">
        <w:rPr>
          <w:rFonts w:ascii="Courier New" w:hAnsi="Courier New" w:cs="Courier New"/>
          <w:sz w:val="20"/>
          <w:szCs w:val="20"/>
        </w:rPr>
        <w:t xml:space="preserve">, </w:t>
      </w:r>
      <w:proofErr w:type="spellStart"/>
      <w:r w:rsidRPr="04EB6077">
        <w:rPr>
          <w:rFonts w:ascii="Courier New" w:hAnsi="Courier New" w:cs="Courier New"/>
          <w:sz w:val="20"/>
          <w:szCs w:val="20"/>
        </w:rPr>
        <w:t>devclasses.devtype</w:t>
      </w:r>
      <w:proofErr w:type="spellEnd"/>
      <w:r w:rsidRPr="04EB6077">
        <w:rPr>
          <w:rFonts w:ascii="Courier New" w:hAnsi="Courier New" w:cs="Courier New"/>
          <w:sz w:val="20"/>
          <w:szCs w:val="20"/>
        </w:rPr>
        <w:t xml:space="preserve"> FROM </w:t>
      </w:r>
      <w:proofErr w:type="spellStart"/>
      <w:r w:rsidRPr="04EB6077">
        <w:rPr>
          <w:rFonts w:ascii="Courier New" w:hAnsi="Courier New" w:cs="Courier New"/>
          <w:sz w:val="20"/>
          <w:szCs w:val="20"/>
        </w:rPr>
        <w:t>domains,bu_copygroups</w:t>
      </w:r>
      <w:proofErr w:type="spellEnd"/>
      <w:r w:rsidRPr="04EB6077">
        <w:rPr>
          <w:rFonts w:ascii="Courier New" w:hAnsi="Courier New" w:cs="Courier New"/>
          <w:sz w:val="20"/>
          <w:szCs w:val="20"/>
        </w:rPr>
        <w:t xml:space="preserve">, </w:t>
      </w:r>
      <w:proofErr w:type="spellStart"/>
      <w:r w:rsidRPr="04EB6077">
        <w:rPr>
          <w:rFonts w:ascii="Courier New" w:hAnsi="Courier New" w:cs="Courier New"/>
          <w:sz w:val="20"/>
          <w:szCs w:val="20"/>
        </w:rPr>
        <w:t>stgpools</w:t>
      </w:r>
      <w:proofErr w:type="spellEnd"/>
      <w:r w:rsidRPr="04EB6077">
        <w:rPr>
          <w:rFonts w:ascii="Courier New" w:hAnsi="Courier New" w:cs="Courier New"/>
          <w:sz w:val="20"/>
          <w:szCs w:val="20"/>
        </w:rPr>
        <w:t xml:space="preserve">, </w:t>
      </w:r>
      <w:proofErr w:type="spellStart"/>
      <w:r w:rsidRPr="04EB6077">
        <w:rPr>
          <w:rFonts w:ascii="Courier New" w:hAnsi="Courier New" w:cs="Courier New"/>
          <w:sz w:val="20"/>
          <w:szCs w:val="20"/>
        </w:rPr>
        <w:t>devclasses</w:t>
      </w:r>
      <w:proofErr w:type="spellEnd"/>
      <w:r w:rsidRPr="04EB6077">
        <w:rPr>
          <w:rFonts w:ascii="Courier New" w:hAnsi="Courier New" w:cs="Courier New"/>
          <w:sz w:val="20"/>
          <w:szCs w:val="20"/>
        </w:rPr>
        <w:t xml:space="preserve"> WHERE </w:t>
      </w:r>
      <w:proofErr w:type="spellStart"/>
      <w:r w:rsidRPr="04EB6077">
        <w:rPr>
          <w:rFonts w:ascii="Courier New" w:hAnsi="Courier New" w:cs="Courier New"/>
          <w:sz w:val="20"/>
          <w:szCs w:val="20"/>
        </w:rPr>
        <w:t>set_last_activated</w:t>
      </w:r>
      <w:proofErr w:type="spellEnd"/>
      <w:r w:rsidRPr="04EB6077">
        <w:rPr>
          <w:rFonts w:ascii="Courier New" w:hAnsi="Courier New" w:cs="Courier New"/>
          <w:sz w:val="20"/>
          <w:szCs w:val="20"/>
        </w:rPr>
        <w:t>=</w:t>
      </w:r>
      <w:proofErr w:type="spellStart"/>
      <w:r w:rsidRPr="04EB6077">
        <w:rPr>
          <w:rFonts w:ascii="Courier New" w:hAnsi="Courier New" w:cs="Courier New"/>
          <w:sz w:val="20"/>
          <w:szCs w:val="20"/>
        </w:rPr>
        <w:t>bu_copygroups.set_name</w:t>
      </w:r>
      <w:proofErr w:type="spellEnd"/>
      <w:r w:rsidRPr="04EB6077">
        <w:rPr>
          <w:rFonts w:ascii="Courier New" w:hAnsi="Courier New" w:cs="Courier New"/>
          <w:sz w:val="20"/>
          <w:szCs w:val="20"/>
        </w:rPr>
        <w:t xml:space="preserve"> AND </w:t>
      </w:r>
      <w:proofErr w:type="spellStart"/>
      <w:r w:rsidRPr="04EB6077">
        <w:rPr>
          <w:rFonts w:ascii="Courier New" w:hAnsi="Courier New" w:cs="Courier New"/>
          <w:sz w:val="20"/>
          <w:szCs w:val="20"/>
        </w:rPr>
        <w:t>bu_copygroups.destination</w:t>
      </w:r>
      <w:proofErr w:type="spellEnd"/>
      <w:r w:rsidRPr="04EB6077">
        <w:rPr>
          <w:rFonts w:ascii="Courier New" w:hAnsi="Courier New" w:cs="Courier New"/>
          <w:sz w:val="20"/>
          <w:szCs w:val="20"/>
        </w:rPr>
        <w:t xml:space="preserve"> = </w:t>
      </w:r>
      <w:proofErr w:type="spellStart"/>
      <w:r w:rsidRPr="04EB6077">
        <w:rPr>
          <w:rFonts w:ascii="Courier New" w:hAnsi="Courier New" w:cs="Courier New"/>
          <w:sz w:val="20"/>
          <w:szCs w:val="20"/>
        </w:rPr>
        <w:t>stgpools.stgpool_name</w:t>
      </w:r>
      <w:proofErr w:type="spellEnd"/>
      <w:r w:rsidRPr="04EB6077">
        <w:rPr>
          <w:rFonts w:ascii="Courier New" w:hAnsi="Courier New" w:cs="Courier New"/>
          <w:sz w:val="20"/>
          <w:szCs w:val="20"/>
        </w:rPr>
        <w:t xml:space="preserve"> AND </w:t>
      </w:r>
      <w:proofErr w:type="spellStart"/>
      <w:r w:rsidRPr="04EB6077">
        <w:rPr>
          <w:rFonts w:ascii="Courier New" w:hAnsi="Courier New" w:cs="Courier New"/>
          <w:sz w:val="20"/>
          <w:szCs w:val="20"/>
        </w:rPr>
        <w:t>stgpools.devclass</w:t>
      </w:r>
      <w:proofErr w:type="spellEnd"/>
      <w:r w:rsidRPr="04EB6077">
        <w:rPr>
          <w:rFonts w:ascii="Courier New" w:hAnsi="Courier New" w:cs="Courier New"/>
          <w:sz w:val="20"/>
          <w:szCs w:val="20"/>
        </w:rPr>
        <w:t xml:space="preserve"> = </w:t>
      </w:r>
      <w:proofErr w:type="spellStart"/>
      <w:r w:rsidRPr="04EB6077">
        <w:rPr>
          <w:rFonts w:ascii="Courier New" w:hAnsi="Courier New" w:cs="Courier New"/>
          <w:sz w:val="20"/>
          <w:szCs w:val="20"/>
        </w:rPr>
        <w:t>devclasses.devclass_name</w:t>
      </w:r>
      <w:proofErr w:type="spellEnd"/>
      <w:r w:rsidRPr="04EB6077">
        <w:rPr>
          <w:rFonts w:ascii="Courier New" w:hAnsi="Courier New" w:cs="Courier New"/>
          <w:sz w:val="20"/>
          <w:szCs w:val="20"/>
        </w:rPr>
        <w:t xml:space="preserve"> ORDER BY </w:t>
      </w:r>
      <w:proofErr w:type="spellStart"/>
      <w:r w:rsidRPr="04EB6077">
        <w:rPr>
          <w:rFonts w:ascii="Courier New" w:hAnsi="Courier New" w:cs="Courier New"/>
          <w:sz w:val="20"/>
          <w:szCs w:val="20"/>
        </w:rPr>
        <w:t>domain_name</w:t>
      </w:r>
      <w:proofErr w:type="spellEnd"/>
      <w:r w:rsidRPr="04EB6077">
        <w:rPr>
          <w:rFonts w:ascii="Courier New" w:hAnsi="Courier New" w:cs="Courier New"/>
          <w:sz w:val="20"/>
          <w:szCs w:val="20"/>
        </w:rPr>
        <w:t>"</w:t>
      </w:r>
    </w:p>
    <w:p w14:paraId="12394379" w14:textId="07DA0141" w:rsidR="003E3A8E" w:rsidRPr="00584E5D" w:rsidRDefault="000A003B" w:rsidP="00C512E0">
      <w:pPr>
        <w:pStyle w:val="ListParagraph"/>
        <w:numPr>
          <w:ilvl w:val="0"/>
          <w:numId w:val="12"/>
        </w:numPr>
        <w:rPr>
          <w:szCs w:val="22"/>
        </w:rPr>
      </w:pPr>
      <w:r>
        <w:t>Open a command prompt window. N</w:t>
      </w:r>
      <w:r w:rsidR="003E3A8E">
        <w:t xml:space="preserve">avigate to the </w:t>
      </w:r>
      <w:r w:rsidR="00DF3605">
        <w:t>Spectrum Protect / TSM</w:t>
      </w:r>
      <w:r w:rsidR="003E3A8E">
        <w:t xml:space="preserve"> Admin client location (as specified in the </w:t>
      </w:r>
      <w:r w:rsidR="003E3A8E" w:rsidRPr="00584E5D">
        <w:rPr>
          <w:szCs w:val="22"/>
        </w:rPr>
        <w:t xml:space="preserve">server property ‘TSM client path’). </w:t>
      </w:r>
      <w:r w:rsidR="00C512E0" w:rsidRPr="00584E5D">
        <w:rPr>
          <w:szCs w:val="22"/>
        </w:rPr>
        <w:t>By default, this will be: C:\Program Files\Tivoli\TSM\</w:t>
      </w:r>
      <w:proofErr w:type="spellStart"/>
      <w:r w:rsidR="00C512E0" w:rsidRPr="00584E5D">
        <w:rPr>
          <w:szCs w:val="22"/>
        </w:rPr>
        <w:t>baclient</w:t>
      </w:r>
      <w:proofErr w:type="spellEnd"/>
      <w:r w:rsidR="00C512E0" w:rsidRPr="00584E5D">
        <w:rPr>
          <w:szCs w:val="22"/>
        </w:rPr>
        <w:t>\</w:t>
      </w:r>
    </w:p>
    <w:p w14:paraId="6844AEAC" w14:textId="6C5C2418" w:rsidR="009C7810" w:rsidRPr="00584E5D" w:rsidRDefault="003E3A8E" w:rsidP="003E3A8E">
      <w:pPr>
        <w:pStyle w:val="ListParagraph"/>
        <w:numPr>
          <w:ilvl w:val="0"/>
          <w:numId w:val="12"/>
        </w:numPr>
        <w:rPr>
          <w:szCs w:val="22"/>
        </w:rPr>
      </w:pPr>
      <w:r w:rsidRPr="00584E5D">
        <w:rPr>
          <w:szCs w:val="22"/>
        </w:rPr>
        <w:t xml:space="preserve">Find the </w:t>
      </w:r>
      <w:r w:rsidR="009C7810" w:rsidRPr="00584E5D">
        <w:rPr>
          <w:szCs w:val="22"/>
        </w:rPr>
        <w:t xml:space="preserve">TSM </w:t>
      </w:r>
      <w:r w:rsidR="00C512E0" w:rsidRPr="00584E5D">
        <w:rPr>
          <w:szCs w:val="22"/>
        </w:rPr>
        <w:t>command which produced the</w:t>
      </w:r>
      <w:r w:rsidR="000A003B">
        <w:rPr>
          <w:szCs w:val="22"/>
        </w:rPr>
        <w:t xml:space="preserve"> failure messages and enter it, with the following edits.</w:t>
      </w:r>
    </w:p>
    <w:p w14:paraId="4567D169" w14:textId="20F3D067" w:rsidR="003E3A8E" w:rsidRPr="00584E5D" w:rsidRDefault="00C512E0" w:rsidP="009C7810">
      <w:pPr>
        <w:pStyle w:val="ListParagraph"/>
        <w:numPr>
          <w:ilvl w:val="1"/>
          <w:numId w:val="12"/>
        </w:numPr>
        <w:rPr>
          <w:szCs w:val="22"/>
        </w:rPr>
      </w:pPr>
      <w:r w:rsidRPr="00584E5D">
        <w:rPr>
          <w:szCs w:val="22"/>
        </w:rPr>
        <w:t xml:space="preserve">Note that </w:t>
      </w:r>
      <w:r w:rsidR="00584E5D" w:rsidRPr="00584E5D">
        <w:rPr>
          <w:szCs w:val="22"/>
        </w:rPr>
        <w:t>any</w:t>
      </w:r>
      <w:r w:rsidR="009C7810" w:rsidRPr="00584E5D">
        <w:rPr>
          <w:szCs w:val="22"/>
        </w:rPr>
        <w:t xml:space="preserve"> </w:t>
      </w:r>
      <w:r w:rsidR="00DF3605">
        <w:rPr>
          <w:szCs w:val="22"/>
        </w:rPr>
        <w:t>Spectrum Protect / TSM</w:t>
      </w:r>
      <w:r w:rsidR="00584E5D" w:rsidRPr="00584E5D">
        <w:rPr>
          <w:szCs w:val="22"/>
        </w:rPr>
        <w:t xml:space="preserve"> </w:t>
      </w:r>
      <w:r w:rsidR="009C7810" w:rsidRPr="00584E5D">
        <w:rPr>
          <w:szCs w:val="22"/>
        </w:rPr>
        <w:t xml:space="preserve">command will appear in the log </w:t>
      </w:r>
      <w:r w:rsidR="00584E5D" w:rsidRPr="00584E5D">
        <w:rPr>
          <w:szCs w:val="22"/>
        </w:rPr>
        <w:t>with the password redacted, so to re-enter the same command, change ‘</w:t>
      </w:r>
      <w:r w:rsidR="00584E5D" w:rsidRPr="00584E5D">
        <w:rPr>
          <w:rFonts w:cs="Arial"/>
          <w:color w:val="000000"/>
          <w:szCs w:val="22"/>
        </w:rPr>
        <w:t xml:space="preserve">-pa=XXXXX’ to the actual password for the user account running the command. </w:t>
      </w:r>
    </w:p>
    <w:p w14:paraId="215D9AF9" w14:textId="452BADCA" w:rsidR="00584E5D" w:rsidRPr="00584E5D" w:rsidRDefault="00584E5D" w:rsidP="009C7810">
      <w:pPr>
        <w:pStyle w:val="ListParagraph"/>
        <w:numPr>
          <w:ilvl w:val="1"/>
          <w:numId w:val="12"/>
        </w:numPr>
        <w:rPr>
          <w:szCs w:val="22"/>
        </w:rPr>
      </w:pPr>
      <w:r w:rsidRPr="00584E5D">
        <w:rPr>
          <w:rFonts w:cs="Arial"/>
          <w:color w:val="000000"/>
          <w:szCs w:val="22"/>
        </w:rPr>
        <w:t xml:space="preserve">Also note that </w:t>
      </w:r>
      <w:r w:rsidR="00DF3605">
        <w:rPr>
          <w:rFonts w:cs="Arial"/>
          <w:color w:val="000000"/>
          <w:szCs w:val="22"/>
        </w:rPr>
        <w:t>Spectrum Protect / TSM</w:t>
      </w:r>
      <w:r w:rsidRPr="00584E5D">
        <w:rPr>
          <w:rFonts w:cs="Arial"/>
          <w:color w:val="000000"/>
          <w:szCs w:val="22"/>
        </w:rPr>
        <w:t xml:space="preserve"> will clean up any OPT files produced for running a </w:t>
      </w:r>
      <w:r w:rsidR="00DF3605">
        <w:rPr>
          <w:rFonts w:cs="Arial"/>
          <w:color w:val="000000"/>
          <w:szCs w:val="22"/>
        </w:rPr>
        <w:t>Spectrum Protect / TSM</w:t>
      </w:r>
      <w:r w:rsidRPr="00584E5D">
        <w:rPr>
          <w:rFonts w:cs="Arial"/>
          <w:color w:val="000000"/>
          <w:szCs w:val="22"/>
        </w:rPr>
        <w:t xml:space="preserve"> command, so if the </w:t>
      </w:r>
      <w:r w:rsidR="00DF3605">
        <w:rPr>
          <w:rFonts w:cs="Arial"/>
          <w:color w:val="000000"/>
          <w:szCs w:val="22"/>
        </w:rPr>
        <w:t>Spectrum Protect / TSM</w:t>
      </w:r>
      <w:r w:rsidRPr="00584E5D">
        <w:rPr>
          <w:rFonts w:cs="Arial"/>
          <w:color w:val="000000"/>
          <w:szCs w:val="22"/>
        </w:rPr>
        <w:t xml:space="preserve"> command specifies an OPT file, one will need to be created. The command should specify the file location and name, so create a .txt file in that location, </w:t>
      </w:r>
      <w:r w:rsidR="000F182C">
        <w:rPr>
          <w:rFonts w:cs="Arial"/>
          <w:color w:val="000000"/>
          <w:szCs w:val="22"/>
        </w:rPr>
        <w:t>rename it to</w:t>
      </w:r>
      <w:r w:rsidRPr="00584E5D">
        <w:rPr>
          <w:rFonts w:cs="Arial"/>
          <w:color w:val="000000"/>
          <w:szCs w:val="22"/>
        </w:rPr>
        <w:t xml:space="preserve"> the name specified in the </w:t>
      </w:r>
      <w:r w:rsidR="00DF3605">
        <w:rPr>
          <w:rFonts w:cs="Arial"/>
          <w:color w:val="000000"/>
          <w:szCs w:val="22"/>
        </w:rPr>
        <w:t>Spectrum Protect / TSM</w:t>
      </w:r>
      <w:r w:rsidRPr="00584E5D">
        <w:rPr>
          <w:rFonts w:cs="Arial"/>
          <w:color w:val="000000"/>
          <w:szCs w:val="22"/>
        </w:rPr>
        <w:t xml:space="preserve"> command</w:t>
      </w:r>
      <w:r w:rsidR="000A003B">
        <w:rPr>
          <w:rFonts w:cs="Arial"/>
          <w:color w:val="000000"/>
          <w:szCs w:val="22"/>
        </w:rPr>
        <w:t xml:space="preserve"> (or change the command line to point at your new .opt file)</w:t>
      </w:r>
      <w:r w:rsidRPr="00584E5D">
        <w:rPr>
          <w:rFonts w:cs="Arial"/>
          <w:color w:val="000000"/>
          <w:szCs w:val="22"/>
        </w:rPr>
        <w:t>, and include the contents</w:t>
      </w:r>
      <w:r w:rsidR="000A003B">
        <w:rPr>
          <w:rFonts w:cs="Arial"/>
          <w:color w:val="000000"/>
          <w:szCs w:val="22"/>
        </w:rPr>
        <w:t xml:space="preserve"> below, assuming that you are using the default </w:t>
      </w:r>
      <w:r w:rsidR="00DF3605">
        <w:rPr>
          <w:rFonts w:cs="Arial"/>
          <w:color w:val="000000"/>
          <w:szCs w:val="22"/>
        </w:rPr>
        <w:t>Spectrum Protect / TSM</w:t>
      </w:r>
      <w:r w:rsidR="000A003B">
        <w:rPr>
          <w:rFonts w:cs="Arial"/>
          <w:color w:val="000000"/>
          <w:szCs w:val="22"/>
        </w:rPr>
        <w:t xml:space="preserve"> port of</w:t>
      </w:r>
      <w:r w:rsidR="00B03DD5">
        <w:rPr>
          <w:rFonts w:cs="Arial"/>
          <w:color w:val="000000"/>
          <w:szCs w:val="22"/>
        </w:rPr>
        <w:t xml:space="preserve"> 150</w:t>
      </w:r>
      <w:r w:rsidR="000A003B">
        <w:rPr>
          <w:rFonts w:cs="Arial"/>
          <w:color w:val="000000"/>
          <w:szCs w:val="22"/>
        </w:rPr>
        <w:t>0</w:t>
      </w:r>
      <w:r w:rsidRPr="00584E5D">
        <w:rPr>
          <w:rFonts w:cs="Arial"/>
          <w:color w:val="000000"/>
          <w:szCs w:val="22"/>
        </w:rPr>
        <w:t xml:space="preserve">: </w:t>
      </w:r>
    </w:p>
    <w:p w14:paraId="42381DA2" w14:textId="20D1630C" w:rsidR="00584E5D" w:rsidRPr="00584E5D" w:rsidRDefault="00584E5D" w:rsidP="00584E5D">
      <w:pPr>
        <w:ind w:left="2160"/>
        <w:rPr>
          <w:rFonts w:ascii="Courier New" w:hAnsi="Courier New" w:cs="Courier New"/>
          <w:szCs w:val="22"/>
        </w:rPr>
      </w:pPr>
      <w:r w:rsidRPr="00584E5D">
        <w:rPr>
          <w:rFonts w:ascii="Courier New" w:hAnsi="Courier New" w:cs="Courier New"/>
          <w:color w:val="000000"/>
          <w:szCs w:val="22"/>
        </w:rPr>
        <w:t xml:space="preserve">TCPPORT 1500 </w:t>
      </w:r>
      <w:r w:rsidRPr="00584E5D">
        <w:rPr>
          <w:rFonts w:ascii="Courier New" w:hAnsi="Courier New" w:cs="Courier New"/>
          <w:color w:val="000000"/>
          <w:szCs w:val="22"/>
        </w:rPr>
        <w:br/>
        <w:t xml:space="preserve">PASSWORDACCESS GENERATE </w:t>
      </w:r>
      <w:r w:rsidRPr="00584E5D">
        <w:rPr>
          <w:rFonts w:ascii="Courier New" w:hAnsi="Courier New" w:cs="Courier New"/>
          <w:color w:val="000000"/>
          <w:szCs w:val="22"/>
        </w:rPr>
        <w:br/>
        <w:t>TCPSERVERADDRESS &lt;SERVER_NAME&gt;</w:t>
      </w:r>
    </w:p>
    <w:p w14:paraId="3CBEFDCE" w14:textId="7F04AF68" w:rsidR="000F182C" w:rsidRDefault="000F182C" w:rsidP="000F182C">
      <w:pPr>
        <w:pStyle w:val="ListParagraph"/>
        <w:numPr>
          <w:ilvl w:val="0"/>
          <w:numId w:val="12"/>
        </w:numPr>
      </w:pPr>
      <w:r>
        <w:t xml:space="preserve">Run the same </w:t>
      </w:r>
      <w:r w:rsidR="00DF3605">
        <w:t>Spectrum Protect / TSM</w:t>
      </w:r>
      <w:r>
        <w:t xml:space="preserve"> command again, to determine if the error seen is consistent. </w:t>
      </w:r>
    </w:p>
    <w:p w14:paraId="1BD17F9B" w14:textId="7A4D62CC" w:rsidR="00584E5D" w:rsidRPr="00CB2833" w:rsidRDefault="000A003B" w:rsidP="00584E5D">
      <w:pPr>
        <w:pStyle w:val="ListParagraph"/>
        <w:numPr>
          <w:ilvl w:val="0"/>
          <w:numId w:val="12"/>
        </w:numPr>
        <w:rPr>
          <w:szCs w:val="22"/>
        </w:rPr>
      </w:pPr>
      <w:r>
        <w:rPr>
          <w:rFonts w:cs="Arial"/>
          <w:color w:val="000000"/>
          <w:szCs w:val="22"/>
        </w:rPr>
        <w:t xml:space="preserve">Depending on the output of the command, you may want to discuss this with the </w:t>
      </w:r>
      <w:r w:rsidR="00DF3605">
        <w:rPr>
          <w:rFonts w:cs="Arial"/>
          <w:color w:val="000000"/>
          <w:szCs w:val="22"/>
        </w:rPr>
        <w:t>Spectrum Protect / TSM</w:t>
      </w:r>
      <w:r>
        <w:rPr>
          <w:rFonts w:cs="Arial"/>
          <w:color w:val="000000"/>
          <w:szCs w:val="22"/>
        </w:rPr>
        <w:t xml:space="preserve"> Admin for that server</w:t>
      </w:r>
      <w:r w:rsidR="005E53FA">
        <w:rPr>
          <w:rFonts w:cs="Arial"/>
          <w:color w:val="000000"/>
          <w:szCs w:val="22"/>
        </w:rPr>
        <w:t xml:space="preserve">. </w:t>
      </w:r>
      <w:r>
        <w:rPr>
          <w:rFonts w:cs="Arial"/>
          <w:color w:val="000000"/>
          <w:szCs w:val="22"/>
        </w:rPr>
        <w:t>Also, send the results to Bocada.</w:t>
      </w:r>
    </w:p>
    <w:p w14:paraId="05D436BB" w14:textId="0CBA2216" w:rsidR="00CB2833" w:rsidRDefault="00CB2833" w:rsidP="00CB2833">
      <w:pPr>
        <w:rPr>
          <w:szCs w:val="22"/>
        </w:rPr>
      </w:pPr>
    </w:p>
    <w:p w14:paraId="5BBA6634" w14:textId="18EFCC48" w:rsidR="00DD43AF" w:rsidRDefault="00DD43AF" w:rsidP="00CB2833">
      <w:pPr>
        <w:rPr>
          <w:szCs w:val="22"/>
        </w:rPr>
      </w:pPr>
    </w:p>
    <w:p w14:paraId="427CB581" w14:textId="09E4EA98" w:rsidR="00DD43AF" w:rsidRDefault="00DD43AF" w:rsidP="00A23DF3">
      <w:pPr>
        <w:pStyle w:val="Heading2"/>
      </w:pPr>
      <w:bookmarkStart w:id="39" w:name="_Toc91594625"/>
      <w:r>
        <w:t xml:space="preserve">Issue: Collection failing with error such as </w:t>
      </w:r>
      <w:r w:rsidRPr="00DD43AF">
        <w:t xml:space="preserve">Error 545: Data source failed: Unrecognized error from dsmadmc.exe. </w:t>
      </w:r>
      <w:r w:rsidR="00A23DF3">
        <w:t>..</w:t>
      </w:r>
      <w:r w:rsidRPr="00DD43AF">
        <w:t>.</w:t>
      </w:r>
      <w:bookmarkEnd w:id="39"/>
    </w:p>
    <w:p w14:paraId="15D242DD" w14:textId="348A8531" w:rsidR="00A23DF3" w:rsidRDefault="00A23DF3" w:rsidP="00A23DF3">
      <w:r>
        <w:t>You may see Spectrum Protect Collections failing with the error below, whereas other backup product collections were completing successfully. This error can be caused by several different problems.  This troubleshooting section only addresses one of those underlying problems.  The key full error will be:</w:t>
      </w:r>
    </w:p>
    <w:p w14:paraId="3E5BC564" w14:textId="77777777" w:rsidR="00A23DF3" w:rsidRPr="00700F5C" w:rsidRDefault="00A23DF3" w:rsidP="00A23DF3">
      <w:pPr>
        <w:rPr>
          <w:b/>
          <w:bCs/>
        </w:rPr>
      </w:pPr>
      <w:r w:rsidRPr="00700F5C">
        <w:rPr>
          <w:b/>
          <w:bCs/>
        </w:rPr>
        <w:lastRenderedPageBreak/>
        <w:t>Error 545: Data source failed: Unrecognized error from dsmadmc.exe. Manually run dsmadmc.exe with server and verify username, password, and/or network settings.</w:t>
      </w:r>
    </w:p>
    <w:p w14:paraId="61B07481" w14:textId="398B7D87" w:rsidR="00A23DF3" w:rsidRDefault="00A23DF3" w:rsidP="00A23DF3">
      <w:pPr>
        <w:rPr>
          <w:b/>
          <w:bCs/>
        </w:rPr>
      </w:pPr>
      <w:r w:rsidRPr="00700F5C">
        <w:rPr>
          <w:b/>
          <w:bCs/>
        </w:rPr>
        <w:t xml:space="preserve">Dsmadmc.exe failed: Return Code </w:t>
      </w:r>
      <w:bookmarkStart w:id="40" w:name="_Int_XsD94SCe"/>
      <w:r w:rsidRPr="00700F5C">
        <w:rPr>
          <w:b/>
          <w:bCs/>
        </w:rPr>
        <w:t>RC(</w:t>
      </w:r>
      <w:bookmarkEnd w:id="40"/>
      <w:r w:rsidRPr="00700F5C">
        <w:rPr>
          <w:b/>
          <w:bCs/>
        </w:rPr>
        <w:t xml:space="preserve">-1) </w:t>
      </w:r>
      <w:bookmarkStart w:id="41" w:name="_Int_zS55zqTv"/>
      <w:r w:rsidRPr="00700F5C">
        <w:rPr>
          <w:b/>
          <w:bCs/>
        </w:rPr>
        <w:t>EC(</w:t>
      </w:r>
      <w:bookmarkEnd w:id="41"/>
      <w:r w:rsidRPr="00700F5C">
        <w:rPr>
          <w:b/>
          <w:bCs/>
        </w:rPr>
        <w:t>0)</w:t>
      </w:r>
    </w:p>
    <w:p w14:paraId="70CFD3E9" w14:textId="4E6AC388" w:rsidR="00A23DF3" w:rsidRPr="00700F5C" w:rsidRDefault="00A23DF3" w:rsidP="00A23DF3">
      <w:r>
        <w:t>You may also see the following error below the primary error:</w:t>
      </w:r>
    </w:p>
    <w:p w14:paraId="49725746" w14:textId="77777777" w:rsidR="00A23DF3" w:rsidRPr="00700F5C" w:rsidRDefault="00A23DF3" w:rsidP="00A23DF3">
      <w:pPr>
        <w:rPr>
          <w:b/>
          <w:bCs/>
        </w:rPr>
      </w:pPr>
      <w:proofErr w:type="spellStart"/>
      <w:r w:rsidRPr="00700F5C">
        <w:rPr>
          <w:b/>
          <w:bCs/>
        </w:rPr>
        <w:t>tsm</w:t>
      </w:r>
      <w:proofErr w:type="spellEnd"/>
      <w:r w:rsidRPr="00700F5C">
        <w:rPr>
          <w:b/>
          <w:bCs/>
        </w:rPr>
        <w:t>: Password expiration check failed to run test command.</w:t>
      </w:r>
    </w:p>
    <w:p w14:paraId="1BD31AFB" w14:textId="65BCBF8A" w:rsidR="00941136" w:rsidRDefault="00941136" w:rsidP="00941136">
      <w:r>
        <w:t>You may also notice that on reboot, the Bocada UI service would not start automatically and must be manually launched.</w:t>
      </w:r>
    </w:p>
    <w:p w14:paraId="428AED2C" w14:textId="3203A639" w:rsidR="00A23DF3" w:rsidRDefault="00A23DF3" w:rsidP="00A23DF3"/>
    <w:p w14:paraId="06FA32B5" w14:textId="46BBE9C3" w:rsidR="00A23DF3" w:rsidRDefault="00A23DF3" w:rsidP="00A23DF3">
      <w:r>
        <w:rPr>
          <w:noProof/>
        </w:rPr>
        <w:drawing>
          <wp:inline distT="0" distB="0" distL="0" distR="0" wp14:anchorId="1FE9B996" wp14:editId="6964451A">
            <wp:extent cx="5937250" cy="2755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7250" cy="2755900"/>
                    </a:xfrm>
                    <a:prstGeom prst="rect">
                      <a:avLst/>
                    </a:prstGeom>
                    <a:noFill/>
                    <a:ln>
                      <a:noFill/>
                    </a:ln>
                  </pic:spPr>
                </pic:pic>
              </a:graphicData>
            </a:graphic>
          </wp:inline>
        </w:drawing>
      </w:r>
    </w:p>
    <w:p w14:paraId="66B99B88" w14:textId="77777777" w:rsidR="00A23DF3" w:rsidRDefault="00A23DF3" w:rsidP="00A23DF3"/>
    <w:p w14:paraId="7990957B" w14:textId="77BCD9B6" w:rsidR="00A23DF3" w:rsidRDefault="000703F5" w:rsidP="00A23DF3">
      <w:r>
        <w:t>The underlying cause could be that the</w:t>
      </w:r>
      <w:r w:rsidR="00A23DF3" w:rsidRPr="002F2C2B">
        <w:t xml:space="preserve"> Bocada Service Account </w:t>
      </w:r>
      <w:r w:rsidR="00A23DF3">
        <w:t>did</w:t>
      </w:r>
      <w:r w:rsidR="00A23DF3" w:rsidRPr="002F2C2B">
        <w:t xml:space="preserve"> not have administrator access.</w:t>
      </w:r>
      <w:r w:rsidR="00A23DF3">
        <w:t xml:space="preserve"> </w:t>
      </w:r>
    </w:p>
    <w:p w14:paraId="3D15E94A" w14:textId="77777777" w:rsidR="000703F5" w:rsidRDefault="000703F5" w:rsidP="00A23DF3">
      <w:r>
        <w:t xml:space="preserve">Verify as follows: </w:t>
      </w:r>
      <w:r w:rsidR="00A23DF3">
        <w:t xml:space="preserve"> </w:t>
      </w:r>
    </w:p>
    <w:p w14:paraId="3AC39129" w14:textId="1AA09549" w:rsidR="00A23DF3" w:rsidRDefault="00A23DF3" w:rsidP="000703F5">
      <w:pPr>
        <w:pStyle w:val="ListParagraph"/>
        <w:numPr>
          <w:ilvl w:val="0"/>
          <w:numId w:val="16"/>
        </w:numPr>
      </w:pPr>
      <w:r>
        <w:t>Login to the</w:t>
      </w:r>
      <w:r w:rsidR="000703F5">
        <w:t xml:space="preserve"> DCS</w:t>
      </w:r>
      <w:r>
        <w:t xml:space="preserve"> using a</w:t>
      </w:r>
      <w:r w:rsidR="000703F5">
        <w:t xml:space="preserve"> user ID</w:t>
      </w:r>
      <w:r>
        <w:t xml:space="preserve"> that has administrator access on the server. </w:t>
      </w:r>
    </w:p>
    <w:p w14:paraId="1EC2CFB1" w14:textId="07F7163B" w:rsidR="000703F5" w:rsidRDefault="00A23DF3" w:rsidP="000703F5">
      <w:pPr>
        <w:pStyle w:val="ListParagraph"/>
        <w:numPr>
          <w:ilvl w:val="0"/>
          <w:numId w:val="16"/>
        </w:numPr>
      </w:pPr>
      <w:r>
        <w:t xml:space="preserve">Manually run the DSMADMC command to ensure </w:t>
      </w:r>
      <w:r w:rsidR="000703F5">
        <w:t>DSMADMC run by this user</w:t>
      </w:r>
      <w:r>
        <w:t xml:space="preserve"> is able to communicate with the TSM Server using the Bocada user.</w:t>
      </w:r>
    </w:p>
    <w:p w14:paraId="76A5253E" w14:textId="77777777" w:rsidR="00A23DF3" w:rsidRDefault="00A23DF3" w:rsidP="000703F5">
      <w:pPr>
        <w:pStyle w:val="ListParagraph"/>
        <w:numPr>
          <w:ilvl w:val="0"/>
          <w:numId w:val="16"/>
        </w:numPr>
      </w:pPr>
      <w:r>
        <w:t>Stop Data Collection service.</w:t>
      </w:r>
    </w:p>
    <w:p w14:paraId="2EB2FB4D" w14:textId="77777777" w:rsidR="000703F5" w:rsidRDefault="00A23DF3" w:rsidP="000703F5">
      <w:pPr>
        <w:pStyle w:val="ListParagraph"/>
        <w:numPr>
          <w:ilvl w:val="0"/>
          <w:numId w:val="16"/>
        </w:numPr>
      </w:pPr>
      <w:r>
        <w:t xml:space="preserve">Run Data Collection </w:t>
      </w:r>
      <w:r w:rsidR="000703F5">
        <w:t xml:space="preserve">service </w:t>
      </w:r>
      <w:r>
        <w:t xml:space="preserve">in </w:t>
      </w:r>
      <w:r w:rsidR="000703F5">
        <w:t xml:space="preserve">the </w:t>
      </w:r>
      <w:r>
        <w:t xml:space="preserve">foreground. </w:t>
      </w:r>
    </w:p>
    <w:p w14:paraId="3892B6A2" w14:textId="06EF8AF8" w:rsidR="00A23DF3" w:rsidRDefault="00A23DF3" w:rsidP="000703F5">
      <w:pPr>
        <w:pStyle w:val="ListParagraph"/>
        <w:numPr>
          <w:ilvl w:val="1"/>
          <w:numId w:val="16"/>
        </w:numPr>
      </w:pPr>
      <w:r>
        <w:t>Run below command on the command prompt. Below command starts the data collection service in foreground.</w:t>
      </w:r>
    </w:p>
    <w:p w14:paraId="6F75291C" w14:textId="77777777" w:rsidR="00A23DF3" w:rsidRPr="000703F5" w:rsidRDefault="00A23DF3" w:rsidP="000703F5">
      <w:pPr>
        <w:pStyle w:val="ListParagraph"/>
        <w:numPr>
          <w:ilvl w:val="1"/>
          <w:numId w:val="16"/>
        </w:numPr>
        <w:rPr>
          <w:b/>
          <w:bCs/>
        </w:rPr>
      </w:pPr>
      <w:r w:rsidRPr="000703F5">
        <w:rPr>
          <w:b/>
          <w:bCs/>
        </w:rPr>
        <w:t>F:\Bocada\DataCollection\bin&gt;PrismDataCollection.exe -run</w:t>
      </w:r>
    </w:p>
    <w:p w14:paraId="5ECEB536" w14:textId="77777777" w:rsidR="000703F5" w:rsidRDefault="00A23DF3" w:rsidP="000703F5">
      <w:pPr>
        <w:pStyle w:val="ListParagraph"/>
        <w:numPr>
          <w:ilvl w:val="0"/>
          <w:numId w:val="16"/>
        </w:numPr>
      </w:pPr>
      <w:r>
        <w:t xml:space="preserve">Verify the Collections by running a manual collection. If the collections are </w:t>
      </w:r>
      <w:r w:rsidR="000703F5">
        <w:t xml:space="preserve">now </w:t>
      </w:r>
      <w:r>
        <w:t xml:space="preserve">successful, probably issue is with the user </w:t>
      </w:r>
      <w:r w:rsidR="000703F5">
        <w:t>ID</w:t>
      </w:r>
      <w:r>
        <w:t xml:space="preserve"> running the Bocada Service</w:t>
      </w:r>
      <w:r w:rsidR="000703F5">
        <w:t xml:space="preserve"> is not a local Administrator.</w:t>
      </w:r>
    </w:p>
    <w:p w14:paraId="61F8672F" w14:textId="2285868F" w:rsidR="000703F5" w:rsidRDefault="00941136" w:rsidP="006943BB">
      <w:pPr>
        <w:pStyle w:val="ListParagraph"/>
        <w:numPr>
          <w:ilvl w:val="0"/>
          <w:numId w:val="16"/>
        </w:numPr>
      </w:pPr>
      <w:r>
        <w:t xml:space="preserve">This is an indication that the problem is </w:t>
      </w:r>
      <w:r w:rsidR="00A23DF3">
        <w:t xml:space="preserve">that the Bocada Service </w:t>
      </w:r>
      <w:r>
        <w:t>account does</w:t>
      </w:r>
      <w:r w:rsidR="00A23DF3">
        <w:t xml:space="preserve"> not ha</w:t>
      </w:r>
      <w:r>
        <w:t>ve</w:t>
      </w:r>
      <w:r w:rsidR="00A23DF3">
        <w:t xml:space="preserve"> </w:t>
      </w:r>
      <w:bookmarkStart w:id="42" w:name="_Int_nAWLNSTQ"/>
      <w:r w:rsidR="00A23DF3">
        <w:t>administrator</w:t>
      </w:r>
      <w:bookmarkEnd w:id="42"/>
      <w:r w:rsidR="00A23DF3">
        <w:t xml:space="preserve"> access on the servers. As a result,</w:t>
      </w:r>
      <w:r>
        <w:t xml:space="preserve"> </w:t>
      </w:r>
      <w:r w:rsidR="00A23DF3">
        <w:t xml:space="preserve">Data </w:t>
      </w:r>
      <w:r>
        <w:t>C</w:t>
      </w:r>
      <w:r w:rsidR="00A23DF3">
        <w:t xml:space="preserve">ollections will fail even though the DCS service was started. </w:t>
      </w:r>
    </w:p>
    <w:p w14:paraId="1403527D" w14:textId="549B9370" w:rsidR="00A23DF3" w:rsidRDefault="00A23DF3" w:rsidP="00A23DF3">
      <w:r w:rsidRPr="00700F5C">
        <w:rPr>
          <w:b/>
          <w:bCs/>
        </w:rPr>
        <w:t>Solution:</w:t>
      </w:r>
      <w:r>
        <w:t xml:space="preserve"> Update Bocada service to run using a user\service account which has administrator level permissions on the </w:t>
      </w:r>
      <w:r w:rsidR="00941136">
        <w:t xml:space="preserve">DCS </w:t>
      </w:r>
      <w:r>
        <w:t>server.</w:t>
      </w:r>
      <w:r w:rsidR="00941136">
        <w:t xml:space="preserve"> Alternatively, grant the account that is running the Bocada Data Collection service the Local Administrator role</w:t>
      </w:r>
      <w:r w:rsidR="00806E39">
        <w:t>.</w:t>
      </w:r>
    </w:p>
    <w:p w14:paraId="47A8F2DC" w14:textId="45A9A1EB" w:rsidR="00DD43AF" w:rsidRDefault="00DD43AF" w:rsidP="00CB2833">
      <w:pPr>
        <w:rPr>
          <w:szCs w:val="22"/>
        </w:rPr>
      </w:pPr>
    </w:p>
    <w:p w14:paraId="59D10F17" w14:textId="375942AD" w:rsidR="00CB2833" w:rsidRDefault="00CB2833">
      <w:pPr>
        <w:spacing w:after="200"/>
        <w:contextualSpacing w:val="0"/>
        <w:rPr>
          <w:rFonts w:asciiTheme="majorHAnsi" w:eastAsiaTheme="majorEastAsia" w:hAnsiTheme="majorHAnsi" w:cstheme="majorBidi"/>
          <w:b/>
          <w:bCs/>
          <w:color w:val="365F91" w:themeColor="accent1" w:themeShade="BF"/>
          <w:sz w:val="28"/>
          <w:szCs w:val="28"/>
        </w:rPr>
      </w:pPr>
      <w:r>
        <w:br w:type="page"/>
      </w:r>
    </w:p>
    <w:p w14:paraId="4FC32473" w14:textId="0242DAD0" w:rsidR="00CB2833" w:rsidRDefault="00CB2833" w:rsidP="00CB2833">
      <w:pPr>
        <w:pStyle w:val="Heading1"/>
      </w:pPr>
      <w:bookmarkStart w:id="43" w:name="_Toc91594626"/>
      <w:r>
        <w:lastRenderedPageBreak/>
        <w:t>Technical Support</w:t>
      </w:r>
      <w:bookmarkEnd w:id="43"/>
    </w:p>
    <w:p w14:paraId="0C5A34A2" w14:textId="77777777" w:rsidR="00CB2833" w:rsidRDefault="00CB2833" w:rsidP="00CB2833">
      <w:pPr>
        <w:rPr>
          <w:rFonts w:cstheme="minorHAnsi"/>
          <w:szCs w:val="22"/>
        </w:rPr>
      </w:pPr>
      <w:r>
        <w:rPr>
          <w:rFonts w:cstheme="minorHAnsi"/>
          <w:szCs w:val="22"/>
        </w:rPr>
        <w:t>For technical support or a copy of our standard support agreement, please contact us.</w:t>
      </w:r>
    </w:p>
    <w:p w14:paraId="7BA1F10E" w14:textId="77777777" w:rsidR="00CB2833" w:rsidRDefault="00CB2833" w:rsidP="00CB2833">
      <w:pPr>
        <w:rPr>
          <w:rFonts w:cstheme="minorHAnsi"/>
          <w:szCs w:val="22"/>
        </w:rPr>
      </w:pPr>
    </w:p>
    <w:p w14:paraId="0EA9ADDC" w14:textId="77777777" w:rsidR="00CB2833" w:rsidRDefault="00CB2833" w:rsidP="00CB2833">
      <w:pPr>
        <w:spacing w:line="276" w:lineRule="auto"/>
        <w:rPr>
          <w:rFonts w:cstheme="minorHAnsi"/>
          <w:szCs w:val="22"/>
        </w:rPr>
      </w:pPr>
      <w:r>
        <w:rPr>
          <w:rFonts w:cstheme="minorHAnsi"/>
          <w:b/>
          <w:szCs w:val="22"/>
        </w:rPr>
        <w:t>E-mail:</w:t>
      </w:r>
      <w:r>
        <w:rPr>
          <w:rFonts w:cstheme="minorHAnsi"/>
          <w:b/>
          <w:szCs w:val="22"/>
        </w:rPr>
        <w:tab/>
      </w:r>
      <w:r>
        <w:rPr>
          <w:rFonts w:cstheme="minorHAnsi"/>
          <w:b/>
          <w:szCs w:val="22"/>
        </w:rPr>
        <w:tab/>
      </w:r>
      <w:r>
        <w:rPr>
          <w:rFonts w:cstheme="minorHAnsi"/>
          <w:b/>
          <w:szCs w:val="22"/>
        </w:rPr>
        <w:tab/>
      </w:r>
      <w:hyperlink r:id="rId16" w:history="1">
        <w:r>
          <w:rPr>
            <w:rStyle w:val="Hyperlink"/>
            <w:rFonts w:cstheme="minorHAnsi"/>
            <w:szCs w:val="22"/>
          </w:rPr>
          <w:t>support@bocada.com</w:t>
        </w:r>
      </w:hyperlink>
    </w:p>
    <w:p w14:paraId="1E7F897F" w14:textId="77777777" w:rsidR="00CB2833" w:rsidRDefault="00CB2833" w:rsidP="00CB2833">
      <w:pPr>
        <w:spacing w:line="276" w:lineRule="auto"/>
        <w:rPr>
          <w:rFonts w:cstheme="minorHAnsi"/>
          <w:szCs w:val="22"/>
        </w:rPr>
      </w:pPr>
      <w:r>
        <w:rPr>
          <w:rFonts w:cstheme="minorHAnsi"/>
          <w:b/>
          <w:szCs w:val="22"/>
        </w:rPr>
        <w:t>Support Portal:</w:t>
      </w:r>
      <w:r>
        <w:rPr>
          <w:rFonts w:cstheme="minorHAnsi"/>
          <w:b/>
          <w:szCs w:val="22"/>
        </w:rPr>
        <w:tab/>
      </w:r>
      <w:r>
        <w:rPr>
          <w:rFonts w:cstheme="minorHAnsi"/>
          <w:b/>
          <w:szCs w:val="22"/>
        </w:rPr>
        <w:tab/>
      </w:r>
      <w:hyperlink r:id="rId17" w:history="1">
        <w:r>
          <w:rPr>
            <w:rStyle w:val="Hyperlink"/>
          </w:rPr>
          <w:t>https://bocada-support.force.com/</w:t>
        </w:r>
      </w:hyperlink>
    </w:p>
    <w:p w14:paraId="21EB0247" w14:textId="67917980" w:rsidR="00CB2833" w:rsidRDefault="00CB2833" w:rsidP="00CB2833">
      <w:pPr>
        <w:spacing w:line="276" w:lineRule="auto"/>
        <w:rPr>
          <w:rFonts w:cstheme="minorHAnsi"/>
          <w:szCs w:val="22"/>
        </w:rPr>
      </w:pPr>
      <w:r>
        <w:rPr>
          <w:rFonts w:cstheme="minorHAnsi"/>
          <w:b/>
          <w:szCs w:val="22"/>
        </w:rPr>
        <w:t>Phone:</w:t>
      </w:r>
      <w:r>
        <w:rPr>
          <w:rFonts w:cstheme="minorHAnsi"/>
          <w:szCs w:val="22"/>
        </w:rPr>
        <w:tab/>
      </w:r>
      <w:r>
        <w:rPr>
          <w:rFonts w:cstheme="minorHAnsi"/>
          <w:szCs w:val="22"/>
        </w:rPr>
        <w:tab/>
      </w:r>
      <w:r>
        <w:rPr>
          <w:rFonts w:cstheme="minorHAnsi"/>
          <w:szCs w:val="22"/>
        </w:rPr>
        <w:tab/>
      </w:r>
      <w:r w:rsidRPr="003A63BE">
        <w:rPr>
          <w:rFonts w:cstheme="minorHAnsi"/>
          <w:szCs w:val="22"/>
        </w:rPr>
        <w:t>+1-425-898-2400</w:t>
      </w:r>
    </w:p>
    <w:p w14:paraId="52EF03C8" w14:textId="3670F928" w:rsidR="00CB2833" w:rsidRDefault="00CB2833" w:rsidP="00CB2833">
      <w:pPr>
        <w:spacing w:line="276" w:lineRule="auto"/>
        <w:rPr>
          <w:rFonts w:cstheme="minorHAnsi"/>
          <w:szCs w:val="22"/>
        </w:rPr>
      </w:pPr>
    </w:p>
    <w:p w14:paraId="271343C8" w14:textId="291C17BD" w:rsidR="00CB2833" w:rsidRDefault="00CB2833" w:rsidP="00CB2833">
      <w:pPr>
        <w:spacing w:line="276" w:lineRule="auto"/>
        <w:rPr>
          <w:rFonts w:cstheme="minorHAnsi"/>
          <w:szCs w:val="22"/>
        </w:rPr>
      </w:pPr>
    </w:p>
    <w:p w14:paraId="35C77D76" w14:textId="4124DC80" w:rsidR="00CB2833" w:rsidRDefault="00CB2833" w:rsidP="00CB2833">
      <w:pPr>
        <w:spacing w:line="276" w:lineRule="auto"/>
        <w:rPr>
          <w:rFonts w:cstheme="minorHAnsi"/>
          <w:szCs w:val="22"/>
        </w:rPr>
      </w:pPr>
    </w:p>
    <w:p w14:paraId="3E2C0307" w14:textId="397CE5EE" w:rsidR="00CB2833" w:rsidRDefault="00CB2833" w:rsidP="00CB2833">
      <w:pPr>
        <w:spacing w:line="276" w:lineRule="auto"/>
        <w:rPr>
          <w:rFonts w:cstheme="minorHAnsi"/>
          <w:szCs w:val="22"/>
        </w:rPr>
      </w:pPr>
    </w:p>
    <w:p w14:paraId="078DB2C2" w14:textId="620F610A" w:rsidR="00CB2833" w:rsidRDefault="00CB2833" w:rsidP="00CB2833">
      <w:pPr>
        <w:spacing w:line="276" w:lineRule="auto"/>
        <w:rPr>
          <w:rFonts w:cstheme="minorHAnsi"/>
          <w:szCs w:val="22"/>
        </w:rPr>
      </w:pPr>
    </w:p>
    <w:p w14:paraId="030AAF0D" w14:textId="4BEA4736" w:rsidR="00CB2833" w:rsidRDefault="00CB2833" w:rsidP="00CB2833">
      <w:pPr>
        <w:spacing w:line="276" w:lineRule="auto"/>
        <w:rPr>
          <w:rFonts w:cstheme="minorHAnsi"/>
          <w:szCs w:val="22"/>
        </w:rPr>
      </w:pPr>
    </w:p>
    <w:p w14:paraId="75BAB304" w14:textId="16728D7A" w:rsidR="00CB2833" w:rsidRDefault="00CB2833" w:rsidP="00CB2833">
      <w:pPr>
        <w:spacing w:line="276" w:lineRule="auto"/>
        <w:rPr>
          <w:rFonts w:cstheme="minorHAnsi"/>
          <w:szCs w:val="22"/>
        </w:rPr>
      </w:pPr>
    </w:p>
    <w:p w14:paraId="43AA3FE3" w14:textId="7561B4A3" w:rsidR="00CB2833" w:rsidRDefault="00CB2833" w:rsidP="00CB2833">
      <w:pPr>
        <w:spacing w:line="276" w:lineRule="auto"/>
        <w:rPr>
          <w:rFonts w:cstheme="minorHAnsi"/>
          <w:szCs w:val="22"/>
        </w:rPr>
      </w:pPr>
    </w:p>
    <w:p w14:paraId="405BD4DD" w14:textId="1E0201AC" w:rsidR="00CB2833" w:rsidRDefault="00CB2833" w:rsidP="00CB2833">
      <w:pPr>
        <w:spacing w:line="276" w:lineRule="auto"/>
        <w:rPr>
          <w:rFonts w:cstheme="minorHAnsi"/>
          <w:szCs w:val="22"/>
        </w:rPr>
      </w:pPr>
    </w:p>
    <w:p w14:paraId="4E06DFBA" w14:textId="78C1BDE8" w:rsidR="00CB2833" w:rsidRDefault="00CB2833" w:rsidP="00CB2833">
      <w:pPr>
        <w:spacing w:line="276" w:lineRule="auto"/>
        <w:rPr>
          <w:rFonts w:cstheme="minorHAnsi"/>
          <w:szCs w:val="22"/>
        </w:rPr>
      </w:pPr>
    </w:p>
    <w:p w14:paraId="3B9F573B" w14:textId="6AE24647" w:rsidR="00CB2833" w:rsidRDefault="00CB2833" w:rsidP="00CB2833">
      <w:pPr>
        <w:spacing w:line="276" w:lineRule="auto"/>
        <w:rPr>
          <w:rFonts w:cstheme="minorHAnsi"/>
          <w:szCs w:val="22"/>
        </w:rPr>
      </w:pPr>
    </w:p>
    <w:p w14:paraId="05AEF574" w14:textId="240B06BC" w:rsidR="00CB2833" w:rsidRDefault="00CB2833" w:rsidP="00CB2833">
      <w:pPr>
        <w:spacing w:line="276" w:lineRule="auto"/>
        <w:rPr>
          <w:rFonts w:cstheme="minorHAnsi"/>
          <w:szCs w:val="22"/>
        </w:rPr>
      </w:pPr>
    </w:p>
    <w:p w14:paraId="560E187D" w14:textId="75CE441B" w:rsidR="00CB2833" w:rsidRDefault="00CB2833" w:rsidP="00CB2833">
      <w:pPr>
        <w:spacing w:line="276" w:lineRule="auto"/>
        <w:rPr>
          <w:rFonts w:cstheme="minorHAnsi"/>
          <w:szCs w:val="22"/>
        </w:rPr>
      </w:pPr>
    </w:p>
    <w:p w14:paraId="0517B1B4" w14:textId="7908FD76" w:rsidR="00CB2833" w:rsidRDefault="00CB2833" w:rsidP="00CB2833">
      <w:pPr>
        <w:spacing w:line="276" w:lineRule="auto"/>
        <w:rPr>
          <w:rFonts w:cstheme="minorHAnsi"/>
          <w:szCs w:val="22"/>
        </w:rPr>
      </w:pPr>
    </w:p>
    <w:p w14:paraId="68F0851C" w14:textId="6E2F7D14" w:rsidR="00CB2833" w:rsidRDefault="00CB2833" w:rsidP="00CB2833">
      <w:pPr>
        <w:spacing w:line="276" w:lineRule="auto"/>
        <w:rPr>
          <w:rFonts w:cstheme="minorHAnsi"/>
          <w:szCs w:val="22"/>
        </w:rPr>
      </w:pPr>
    </w:p>
    <w:p w14:paraId="2EDE5669" w14:textId="22A5D496" w:rsidR="00CB2833" w:rsidRDefault="00CB2833" w:rsidP="00CB2833">
      <w:pPr>
        <w:spacing w:line="276" w:lineRule="auto"/>
        <w:rPr>
          <w:rFonts w:cstheme="minorHAnsi"/>
          <w:szCs w:val="22"/>
        </w:rPr>
      </w:pPr>
    </w:p>
    <w:p w14:paraId="4ED93B2F" w14:textId="7EC058DB" w:rsidR="00CB2833" w:rsidRDefault="00CB2833" w:rsidP="00CB2833">
      <w:pPr>
        <w:spacing w:line="276" w:lineRule="auto"/>
        <w:rPr>
          <w:rFonts w:cstheme="minorHAnsi"/>
          <w:szCs w:val="22"/>
        </w:rPr>
      </w:pPr>
    </w:p>
    <w:p w14:paraId="341DC125" w14:textId="74877E62" w:rsidR="00CB2833" w:rsidRDefault="00CB2833" w:rsidP="00CB2833">
      <w:pPr>
        <w:spacing w:line="276" w:lineRule="auto"/>
        <w:rPr>
          <w:rFonts w:cstheme="minorHAnsi"/>
          <w:szCs w:val="22"/>
        </w:rPr>
      </w:pPr>
    </w:p>
    <w:p w14:paraId="0D085C8E" w14:textId="77777777" w:rsidR="00CB2833" w:rsidRDefault="00CB2833" w:rsidP="00CB2833">
      <w:pPr>
        <w:spacing w:line="276" w:lineRule="auto"/>
        <w:rPr>
          <w:rFonts w:ascii="Calibri" w:hAnsi="Calibri" w:cs="Calibri"/>
          <w:b/>
          <w:bCs/>
        </w:rPr>
      </w:pPr>
    </w:p>
    <w:p w14:paraId="7CB4EE0A" w14:textId="27D630BA" w:rsidR="00CB2833" w:rsidRDefault="00CB2833" w:rsidP="00CB2833">
      <w:pPr>
        <w:rPr>
          <w:rFonts w:ascii="Calibri" w:hAnsi="Calibri" w:cs="Calibri"/>
        </w:rPr>
      </w:pPr>
      <w:r w:rsidRPr="6449F063">
        <w:rPr>
          <w:rFonts w:ascii="Calibri" w:hAnsi="Calibri" w:cs="Calibri"/>
          <w:b/>
          <w:bCs/>
        </w:rPr>
        <w:t xml:space="preserve">Copyright © </w:t>
      </w:r>
      <w:r w:rsidRPr="04EB6077">
        <w:rPr>
          <w:rFonts w:ascii="Calibri" w:hAnsi="Calibri" w:cs="Calibri"/>
          <w:b/>
          <w:bCs/>
        </w:rPr>
        <w:t>2022</w:t>
      </w:r>
      <w:r w:rsidRPr="6449F063">
        <w:rPr>
          <w:rFonts w:ascii="Calibri" w:hAnsi="Calibri" w:cs="Calibri"/>
          <w:b/>
          <w:bCs/>
        </w:rPr>
        <w:t xml:space="preserve"> Bocada LLC. </w:t>
      </w:r>
      <w:r w:rsidRPr="6449F063">
        <w:rPr>
          <w:rFonts w:ascii="Calibri" w:hAnsi="Calibri" w:cs="Calibri"/>
        </w:rPr>
        <w:t xml:space="preserve">All Rights Reserved. Bocada and </w:t>
      </w:r>
      <w:proofErr w:type="spellStart"/>
      <w:r w:rsidRPr="6449F063">
        <w:rPr>
          <w:rFonts w:ascii="Calibri" w:hAnsi="Calibri" w:cs="Calibri"/>
        </w:rPr>
        <w:t>BackupReport</w:t>
      </w:r>
      <w:proofErr w:type="spellEnd"/>
      <w:r w:rsidRPr="6449F063">
        <w:rPr>
          <w:rFonts w:ascii="Calibri" w:hAnsi="Calibri" w:cs="Calibri"/>
        </w:rPr>
        <w:t xml:space="preserve"> are registered trademarks of Bocada LLC. Vision, Prism, </w:t>
      </w:r>
      <w:proofErr w:type="spellStart"/>
      <w:r w:rsidRPr="6449F063">
        <w:rPr>
          <w:rFonts w:ascii="Calibri" w:hAnsi="Calibri" w:cs="Calibri"/>
        </w:rPr>
        <w:t>vpConnect</w:t>
      </w:r>
      <w:proofErr w:type="spellEnd"/>
      <w:r w:rsidRPr="6449F063">
        <w:rPr>
          <w:rFonts w:ascii="Calibri" w:hAnsi="Calibri" w:cs="Calibri"/>
        </w:rPr>
        <w:t>, and the Bocada logo are trademarks of Bocada LLC. Other product names mentioned herein may be trademarks or registered trademarks of their respective companies.</w:t>
      </w:r>
    </w:p>
    <w:p w14:paraId="441CFE87" w14:textId="77777777" w:rsidR="00CB2833" w:rsidRDefault="00CB2833" w:rsidP="00CB2833">
      <w:pPr>
        <w:rPr>
          <w:rFonts w:ascii="Calibri" w:hAnsi="Calibri" w:cs="Calibri"/>
          <w:sz w:val="24"/>
          <w:szCs w:val="22"/>
        </w:rPr>
      </w:pPr>
    </w:p>
    <w:p w14:paraId="275D557D" w14:textId="77777777" w:rsidR="00CB2833" w:rsidRDefault="00CB2833" w:rsidP="00CB2833">
      <w:pPr>
        <w:rPr>
          <w:rFonts w:ascii="Calibri" w:hAnsi="Calibri" w:cs="Calibri"/>
          <w:szCs w:val="22"/>
        </w:rPr>
      </w:pPr>
      <w:r>
        <w:rPr>
          <w:rFonts w:ascii="Calibri" w:hAnsi="Calibri" w:cs="Calibri"/>
          <w:szCs w:val="22"/>
        </w:rPr>
        <w:t>Protected by U.S patents 6,640,217; 6,708,188; 6,745,210; 7,457,833; 7,469,269; 7,496,614; 8,407,227</w:t>
      </w:r>
    </w:p>
    <w:p w14:paraId="42A56B16" w14:textId="77777777" w:rsidR="00CB2833" w:rsidRDefault="00CB2833" w:rsidP="00CB2833">
      <w:pPr>
        <w:rPr>
          <w:rFonts w:ascii="Calibri" w:hAnsi="Calibri" w:cs="Calibri"/>
          <w:szCs w:val="22"/>
        </w:rPr>
      </w:pPr>
    </w:p>
    <w:p w14:paraId="5F09FA31" w14:textId="77777777" w:rsidR="00CB2833" w:rsidRDefault="00CB2833" w:rsidP="00CB2833">
      <w:pPr>
        <w:rPr>
          <w:rFonts w:ascii="Calibri" w:hAnsi="Calibri" w:cs="Calibri"/>
          <w:szCs w:val="22"/>
        </w:rPr>
      </w:pPr>
      <w:r>
        <w:rPr>
          <w:rFonts w:ascii="Calibri" w:hAnsi="Calibri" w:cs="Calibri"/>
          <w:szCs w:val="22"/>
        </w:rPr>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1CD0036B" w14:textId="77777777" w:rsidR="00CB2833" w:rsidRDefault="00CB2833" w:rsidP="00CB2833">
      <w:pPr>
        <w:rPr>
          <w:rFonts w:ascii="Calibri" w:hAnsi="Calibri" w:cs="Calibri"/>
          <w:szCs w:val="22"/>
        </w:rPr>
      </w:pPr>
    </w:p>
    <w:p w14:paraId="731FDCA3" w14:textId="51389B9B" w:rsidR="00CB2833" w:rsidRPr="004357F3" w:rsidRDefault="00CB2833" w:rsidP="00CB2833">
      <w:pPr>
        <w:rPr>
          <w:rFonts w:ascii="Calibri" w:hAnsi="Calibri" w:cs="Calibri"/>
        </w:rPr>
      </w:pPr>
      <w:r w:rsidRPr="6449F063">
        <w:rPr>
          <w:rFonts w:ascii="Calibri" w:hAnsi="Calibri" w:cs="Calibri"/>
        </w:rPr>
        <w:t>Bocada LLC reserves the right to make changes in the product design and documentation without reservation and without notification to its users</w:t>
      </w:r>
      <w:r w:rsidR="004E7B53">
        <w:rPr>
          <w:rFonts w:ascii="Calibri" w:hAnsi="Calibri" w:cs="Calibri"/>
        </w:rPr>
        <w:t>.</w:t>
      </w:r>
      <w:r>
        <w:rPr>
          <w:rFonts w:ascii="Calibri" w:hAnsi="Calibri" w:cs="Calibri"/>
        </w:rPr>
        <w:t xml:space="preserve"> </w:t>
      </w:r>
      <w:r>
        <w:rPr>
          <w:rFonts w:ascii="Calibri" w:hAnsi="Calibri" w:cs="Calibri"/>
        </w:rPr>
        <w:fldChar w:fldCharType="begin"/>
      </w:r>
      <w:r>
        <w:rPr>
          <w:rFonts w:ascii="Calibri" w:hAnsi="Calibri" w:cs="Calibri"/>
        </w:rPr>
        <w:instrText xml:space="preserve"> CREATEDATE  \@ "yyyy-MM-dd"  \* MERGEFORMAT </w:instrText>
      </w:r>
      <w:r>
        <w:rPr>
          <w:rFonts w:ascii="Calibri" w:hAnsi="Calibri" w:cs="Calibri"/>
        </w:rPr>
        <w:fldChar w:fldCharType="separate"/>
      </w:r>
      <w:r>
        <w:rPr>
          <w:rFonts w:ascii="Calibri" w:hAnsi="Calibri" w:cs="Calibri"/>
          <w:noProof/>
        </w:rPr>
        <w:t>20</w:t>
      </w:r>
      <w:r w:rsidR="004E7B53">
        <w:rPr>
          <w:rFonts w:ascii="Calibri" w:hAnsi="Calibri" w:cs="Calibri"/>
          <w:noProof/>
        </w:rPr>
        <w:t>21</w:t>
      </w:r>
      <w:r>
        <w:rPr>
          <w:rFonts w:ascii="Calibri" w:hAnsi="Calibri" w:cs="Calibri"/>
          <w:noProof/>
        </w:rPr>
        <w:t>-</w:t>
      </w:r>
      <w:r w:rsidR="004E7B53">
        <w:rPr>
          <w:rFonts w:ascii="Calibri" w:hAnsi="Calibri" w:cs="Calibri"/>
          <w:noProof/>
        </w:rPr>
        <w:t>12</w:t>
      </w:r>
      <w:r>
        <w:rPr>
          <w:rFonts w:ascii="Calibri" w:hAnsi="Calibri" w:cs="Calibri"/>
          <w:noProof/>
        </w:rPr>
        <w:t>-</w:t>
      </w:r>
      <w:r w:rsidR="004E7B53">
        <w:rPr>
          <w:rFonts w:ascii="Calibri" w:hAnsi="Calibri" w:cs="Calibri"/>
          <w:noProof/>
        </w:rPr>
        <w:t>28</w:t>
      </w:r>
      <w:r>
        <w:rPr>
          <w:rFonts w:ascii="Calibri" w:hAnsi="Calibri" w:cs="Calibri"/>
        </w:rPr>
        <w:fldChar w:fldCharType="end"/>
      </w:r>
      <w:r>
        <w:rPr>
          <w:rFonts w:ascii="Calibri" w:hAnsi="Calibri" w:cs="Calibri"/>
        </w:rPr>
        <w:t>.</w:t>
      </w:r>
    </w:p>
    <w:bookmarkEnd w:id="26"/>
    <w:bookmarkEnd w:id="27"/>
    <w:bookmarkEnd w:id="28"/>
    <w:sectPr w:rsidR="00CB2833" w:rsidRPr="004357F3" w:rsidSect="0094345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D4FD7" w14:textId="77777777" w:rsidR="0083154D" w:rsidRDefault="0083154D" w:rsidP="00266DAC">
      <w:r>
        <w:separator/>
      </w:r>
    </w:p>
  </w:endnote>
  <w:endnote w:type="continuationSeparator" w:id="0">
    <w:p w14:paraId="585A8DFB" w14:textId="77777777" w:rsidR="0083154D" w:rsidRDefault="0083154D" w:rsidP="00266DAC">
      <w:r>
        <w:continuationSeparator/>
      </w:r>
    </w:p>
  </w:endnote>
  <w:endnote w:type="continuationNotice" w:id="1">
    <w:p w14:paraId="69ED7D6E" w14:textId="77777777" w:rsidR="00B96754" w:rsidRDefault="00B967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76393" w14:textId="7761AB2E" w:rsidR="004357F3" w:rsidRPr="004357F3" w:rsidRDefault="004357F3" w:rsidP="004357F3">
    <w:pPr>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15B78" w14:textId="77777777" w:rsidR="0083154D" w:rsidRDefault="0083154D" w:rsidP="00266DAC">
      <w:r>
        <w:separator/>
      </w:r>
    </w:p>
  </w:footnote>
  <w:footnote w:type="continuationSeparator" w:id="0">
    <w:p w14:paraId="34DE1656" w14:textId="77777777" w:rsidR="0083154D" w:rsidRDefault="0083154D" w:rsidP="00266DAC">
      <w:r>
        <w:continuationSeparator/>
      </w:r>
    </w:p>
  </w:footnote>
  <w:footnote w:type="continuationNotice" w:id="1">
    <w:p w14:paraId="2693B7A2" w14:textId="77777777" w:rsidR="00B96754" w:rsidRDefault="00B96754"/>
  </w:footnote>
</w:footnotes>
</file>

<file path=word/intelligence2.xml><?xml version="1.0" encoding="utf-8"?>
<int2:intelligence xmlns:int2="http://schemas.microsoft.com/office/intelligence/2020/intelligence" xmlns:oel="http://schemas.microsoft.com/office/2019/extlst">
  <int2:observations>
    <int2:textHash int2:hashCode="xgDzA50uAYUN6A" int2:id="0tuhvDkj">
      <int2:state int2:value="Rejected" int2:type="AugLoop_Text_Critique"/>
    </int2:textHash>
    <int2:textHash int2:hashCode="nVeHUZbGE3haHu" int2:id="1fQCX3WZ">
      <int2:state int2:value="Rejected" int2:type="AugLoop_Acronyms_AcronymsCritique"/>
    </int2:textHash>
    <int2:textHash int2:hashCode="FV0xrjuvFG1qHV" int2:id="F9jN8F6G">
      <int2:state int2:value="Rejected" int2:type="LegacyProofing"/>
    </int2:textHash>
    <int2:textHash int2:hashCode="vS/Vbg12vXyVRD" int2:id="HLbMSqvf">
      <int2:state int2:value="Rejected" int2:type="LegacyProofing"/>
    </int2:textHash>
    <int2:textHash int2:hashCode="+S63TBbPYrZmKS" int2:id="JSsrkjUs">
      <int2:state int2:value="Rejected" int2:type="AugLoop_Text_Critique"/>
    </int2:textHash>
    <int2:textHash int2:hashCode="syglabKvnjX8Mt" int2:id="N9IdfNgM">
      <int2:state int2:value="Rejected" int2:type="LegacyProofing"/>
    </int2:textHash>
    <int2:textHash int2:hashCode="NkPdJ9i9g1wpGP" int2:id="aCLQLpQI">
      <int2:state int2:value="Rejected" int2:type="AugLoop_Text_Critique"/>
    </int2:textHash>
    <int2:textHash int2:hashCode="mtCJ9tsV+dwQlE" int2:id="xLvZx5Ka">
      <int2:state int2:value="Rejected" int2:type="LegacyProofing"/>
    </int2:textHash>
    <int2:bookmark int2:bookmarkName="_Int_tsrgw9Zr" int2:invalidationBookmarkName="" int2:hashCode="LDoO9u9DFubl0c" int2:id="2IR5kIlF">
      <int2:state int2:value="Rejected" int2:type="LegacyProofing"/>
    </int2:bookmark>
    <int2:bookmark int2:bookmarkName="_Int_nAWLNSTQ" int2:invalidationBookmarkName="" int2:hashCode="s6ypLHk+4Omxqb" int2:id="6yelfgcB">
      <int2:state int2:value="Rejected" int2:type="LegacyProofing"/>
    </int2:bookmark>
    <int2:bookmark int2:bookmarkName="_Int_8qEFOK5m" int2:invalidationBookmarkName="" int2:hashCode="v+yfTk1nS0OFvr" int2:id="L7q8j1SU">
      <int2:state int2:value="Rejected" int2:type="LegacyProofing"/>
    </int2:bookmark>
    <int2:bookmark int2:bookmarkName="_Int_EoRV48AY" int2:invalidationBookmarkName="" int2:hashCode="qHcPLU0YiJZCWC" int2:id="QPbKKE9g">
      <int2:state int2:value="Rejected" int2:type="LegacyProofing"/>
    </int2:bookmark>
    <int2:bookmark int2:bookmarkName="_Int_JT6f0QDv" int2:invalidationBookmarkName="" int2:hashCode="OLYr5L3apWYcfW" int2:id="ZLuXZH0H">
      <int2:state int2:value="Rejected" int2:type="LegacyProofing"/>
    </int2:bookmark>
    <int2:bookmark int2:bookmarkName="_Int_zS55zqTv" int2:invalidationBookmarkName="" int2:hashCode="LEGR6doLJXS5+L" int2:id="af2KnIR0">
      <int2:state int2:value="Rejected" int2:type="LegacyProofing"/>
    </int2:bookmark>
    <int2:bookmark int2:bookmarkName="_Int_XsD94SCe" int2:invalidationBookmarkName="" int2:hashCode="ODoszPB31xiphP" int2:id="alg3FfUB">
      <int2:state int2:value="Rejected" int2:type="LegacyProofing"/>
    </int2:bookmark>
    <int2:bookmark int2:bookmarkName="_Int_W1YPmxRa" int2:invalidationBookmarkName="" int2:hashCode="qHcPLU0YiJZCWC" int2:id="fPYPkWkS">
      <int2:state int2:value="Rejected" int2:type="LegacyProofing"/>
    </int2:bookmark>
    <int2:bookmark int2:bookmarkName="_Int_whMjTelr" int2:invalidationBookmarkName="" int2:hashCode="liDPKAMon+AEmX" int2:id="nIferU0w">
      <int2:state int2:value="Rejected" int2:type="LegacyProofing"/>
    </int2:bookmark>
    <int2:bookmark int2:bookmarkName="_Int_hoWGKO0e" int2:invalidationBookmarkName="" int2:hashCode="rmUa5XGevAOVSF" int2:id="xQGm9Xz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F2813"/>
    <w:multiLevelType w:val="hybridMultilevel"/>
    <w:tmpl w:val="2BA24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F1559"/>
    <w:multiLevelType w:val="hybridMultilevel"/>
    <w:tmpl w:val="64AE0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B2E71"/>
    <w:multiLevelType w:val="hybridMultilevel"/>
    <w:tmpl w:val="08589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37809"/>
    <w:multiLevelType w:val="hybridMultilevel"/>
    <w:tmpl w:val="854AD0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22D5D"/>
    <w:multiLevelType w:val="hybridMultilevel"/>
    <w:tmpl w:val="E69A53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ED62E3"/>
    <w:multiLevelType w:val="multilevel"/>
    <w:tmpl w:val="D8803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306C8"/>
    <w:multiLevelType w:val="hybridMultilevel"/>
    <w:tmpl w:val="0D0E0F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44C6B"/>
    <w:multiLevelType w:val="hybridMultilevel"/>
    <w:tmpl w:val="23F4B932"/>
    <w:lvl w:ilvl="0" w:tplc="04090001">
      <w:start w:val="1"/>
      <w:numFmt w:val="bullet"/>
      <w:lvlText w:val=""/>
      <w:lvlJc w:val="left"/>
      <w:pPr>
        <w:ind w:left="720" w:hanging="360"/>
      </w:pPr>
      <w:rPr>
        <w:rFonts w:ascii="Symbol" w:eastAsia="Times New Roman" w:hAnsi="Symbol" w:cs="Times New Roman" w:hint="default"/>
      </w:rPr>
    </w:lvl>
    <w:lvl w:ilvl="1" w:tplc="8E7483D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BE147C"/>
    <w:multiLevelType w:val="hybridMultilevel"/>
    <w:tmpl w:val="ED78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E33C85"/>
    <w:multiLevelType w:val="hybridMultilevel"/>
    <w:tmpl w:val="F5EE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E96CEE"/>
    <w:multiLevelType w:val="hybridMultilevel"/>
    <w:tmpl w:val="EE84D74C"/>
    <w:lvl w:ilvl="0" w:tplc="063EB6C4">
      <w:start w:val="2"/>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31064A"/>
    <w:multiLevelType w:val="hybridMultilevel"/>
    <w:tmpl w:val="D3529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E557E"/>
    <w:multiLevelType w:val="hybridMultilevel"/>
    <w:tmpl w:val="8918090C"/>
    <w:lvl w:ilvl="0" w:tplc="B9DCCCB2">
      <w:start w:val="866"/>
      <w:numFmt w:val="bullet"/>
      <w:lvlText w:val=""/>
      <w:lvlJc w:val="left"/>
      <w:pPr>
        <w:ind w:left="720" w:hanging="360"/>
      </w:pPr>
      <w:rPr>
        <w:rFonts w:ascii="Symbol" w:eastAsia="Times New Roman" w:hAnsi="Symbol" w:cstheme="minorHAns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FE4B8A"/>
    <w:multiLevelType w:val="hybridMultilevel"/>
    <w:tmpl w:val="8528BDB8"/>
    <w:lvl w:ilvl="0" w:tplc="C416219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E1698D"/>
    <w:multiLevelType w:val="hybridMultilevel"/>
    <w:tmpl w:val="AAB2F8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AD1F89"/>
    <w:multiLevelType w:val="hybridMultilevel"/>
    <w:tmpl w:val="6570F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7501882">
    <w:abstractNumId w:val="10"/>
  </w:num>
  <w:num w:numId="2" w16cid:durableId="679501350">
    <w:abstractNumId w:val="7"/>
  </w:num>
  <w:num w:numId="3" w16cid:durableId="2018380050">
    <w:abstractNumId w:val="8"/>
  </w:num>
  <w:num w:numId="4" w16cid:durableId="1330405535">
    <w:abstractNumId w:val="12"/>
  </w:num>
  <w:num w:numId="5" w16cid:durableId="2121030040">
    <w:abstractNumId w:val="11"/>
  </w:num>
  <w:num w:numId="6" w16cid:durableId="916743882">
    <w:abstractNumId w:val="1"/>
  </w:num>
  <w:num w:numId="7" w16cid:durableId="1522428157">
    <w:abstractNumId w:val="15"/>
  </w:num>
  <w:num w:numId="8" w16cid:durableId="294260539">
    <w:abstractNumId w:val="14"/>
  </w:num>
  <w:num w:numId="9" w16cid:durableId="1946688510">
    <w:abstractNumId w:val="0"/>
  </w:num>
  <w:num w:numId="10" w16cid:durableId="1079131617">
    <w:abstractNumId w:val="6"/>
  </w:num>
  <w:num w:numId="11" w16cid:durableId="407119508">
    <w:abstractNumId w:val="2"/>
  </w:num>
  <w:num w:numId="12" w16cid:durableId="247933959">
    <w:abstractNumId w:val="4"/>
  </w:num>
  <w:num w:numId="13" w16cid:durableId="165678748">
    <w:abstractNumId w:val="9"/>
  </w:num>
  <w:num w:numId="14" w16cid:durableId="445126135">
    <w:abstractNumId w:val="13"/>
  </w:num>
  <w:num w:numId="15" w16cid:durableId="814416578">
    <w:abstractNumId w:val="5"/>
  </w:num>
  <w:num w:numId="16" w16cid:durableId="119998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7D"/>
    <w:rsid w:val="00003BB3"/>
    <w:rsid w:val="00012287"/>
    <w:rsid w:val="000364E0"/>
    <w:rsid w:val="00040470"/>
    <w:rsid w:val="00040FB7"/>
    <w:rsid w:val="00054E75"/>
    <w:rsid w:val="000703F5"/>
    <w:rsid w:val="00071FCE"/>
    <w:rsid w:val="000728B2"/>
    <w:rsid w:val="0007323F"/>
    <w:rsid w:val="00096E97"/>
    <w:rsid w:val="000A003B"/>
    <w:rsid w:val="000A1FE9"/>
    <w:rsid w:val="000C650D"/>
    <w:rsid w:val="000F0D48"/>
    <w:rsid w:val="000F182C"/>
    <w:rsid w:val="000F2173"/>
    <w:rsid w:val="001067A2"/>
    <w:rsid w:val="00107123"/>
    <w:rsid w:val="0011690A"/>
    <w:rsid w:val="00167856"/>
    <w:rsid w:val="0018696A"/>
    <w:rsid w:val="001A608D"/>
    <w:rsid w:val="001B3AF0"/>
    <w:rsid w:val="001B6AC8"/>
    <w:rsid w:val="001F305B"/>
    <w:rsid w:val="001F7E4C"/>
    <w:rsid w:val="0020045A"/>
    <w:rsid w:val="00205C6B"/>
    <w:rsid w:val="002140D3"/>
    <w:rsid w:val="00217F55"/>
    <w:rsid w:val="002365FA"/>
    <w:rsid w:val="00246FEE"/>
    <w:rsid w:val="0025104E"/>
    <w:rsid w:val="00266DAC"/>
    <w:rsid w:val="00276259"/>
    <w:rsid w:val="00282803"/>
    <w:rsid w:val="00291F62"/>
    <w:rsid w:val="002B38A6"/>
    <w:rsid w:val="002C177C"/>
    <w:rsid w:val="002C416B"/>
    <w:rsid w:val="00315C10"/>
    <w:rsid w:val="00327984"/>
    <w:rsid w:val="00331AEB"/>
    <w:rsid w:val="00333241"/>
    <w:rsid w:val="0033479D"/>
    <w:rsid w:val="00354EBA"/>
    <w:rsid w:val="00367B79"/>
    <w:rsid w:val="00372149"/>
    <w:rsid w:val="00377E5F"/>
    <w:rsid w:val="00387EF7"/>
    <w:rsid w:val="003949A3"/>
    <w:rsid w:val="003958E7"/>
    <w:rsid w:val="003A63BE"/>
    <w:rsid w:val="003B22F4"/>
    <w:rsid w:val="003B3D84"/>
    <w:rsid w:val="003D21B2"/>
    <w:rsid w:val="003E3A8E"/>
    <w:rsid w:val="003E5897"/>
    <w:rsid w:val="004032C1"/>
    <w:rsid w:val="00423B6F"/>
    <w:rsid w:val="004357F3"/>
    <w:rsid w:val="004404A4"/>
    <w:rsid w:val="004469E9"/>
    <w:rsid w:val="00446BAD"/>
    <w:rsid w:val="004A459B"/>
    <w:rsid w:val="004A681F"/>
    <w:rsid w:val="004B2BAB"/>
    <w:rsid w:val="004B3CAE"/>
    <w:rsid w:val="004C3814"/>
    <w:rsid w:val="004E5A8E"/>
    <w:rsid w:val="004E61C4"/>
    <w:rsid w:val="004E7B53"/>
    <w:rsid w:val="004F4C15"/>
    <w:rsid w:val="004F5C82"/>
    <w:rsid w:val="00503E59"/>
    <w:rsid w:val="00505ACD"/>
    <w:rsid w:val="00505EB5"/>
    <w:rsid w:val="00523340"/>
    <w:rsid w:val="00531AB1"/>
    <w:rsid w:val="00545A57"/>
    <w:rsid w:val="00584E5D"/>
    <w:rsid w:val="00586A71"/>
    <w:rsid w:val="00592749"/>
    <w:rsid w:val="005944EB"/>
    <w:rsid w:val="00594728"/>
    <w:rsid w:val="00594A04"/>
    <w:rsid w:val="005B6B02"/>
    <w:rsid w:val="005C1577"/>
    <w:rsid w:val="005D20B9"/>
    <w:rsid w:val="005E53FA"/>
    <w:rsid w:val="005F2A20"/>
    <w:rsid w:val="00611176"/>
    <w:rsid w:val="00611470"/>
    <w:rsid w:val="006120DF"/>
    <w:rsid w:val="00636012"/>
    <w:rsid w:val="0063651E"/>
    <w:rsid w:val="00643498"/>
    <w:rsid w:val="00675417"/>
    <w:rsid w:val="00680034"/>
    <w:rsid w:val="0069077D"/>
    <w:rsid w:val="006B2707"/>
    <w:rsid w:val="006C06CD"/>
    <w:rsid w:val="006C0AED"/>
    <w:rsid w:val="006E0561"/>
    <w:rsid w:val="006E7779"/>
    <w:rsid w:val="0070521D"/>
    <w:rsid w:val="00712585"/>
    <w:rsid w:val="00712F36"/>
    <w:rsid w:val="00714A97"/>
    <w:rsid w:val="007244E1"/>
    <w:rsid w:val="0072507E"/>
    <w:rsid w:val="00742633"/>
    <w:rsid w:val="007869B7"/>
    <w:rsid w:val="00793A2A"/>
    <w:rsid w:val="007B3762"/>
    <w:rsid w:val="007D0FBC"/>
    <w:rsid w:val="007D79F6"/>
    <w:rsid w:val="007F5A3F"/>
    <w:rsid w:val="00806E39"/>
    <w:rsid w:val="00816CD9"/>
    <w:rsid w:val="0083154D"/>
    <w:rsid w:val="00851862"/>
    <w:rsid w:val="00860302"/>
    <w:rsid w:val="00893A53"/>
    <w:rsid w:val="00895B09"/>
    <w:rsid w:val="008979AE"/>
    <w:rsid w:val="008C140D"/>
    <w:rsid w:val="008C3A2D"/>
    <w:rsid w:val="008D5F5C"/>
    <w:rsid w:val="008E6BCD"/>
    <w:rsid w:val="008E765B"/>
    <w:rsid w:val="009154BB"/>
    <w:rsid w:val="00927A18"/>
    <w:rsid w:val="0093115F"/>
    <w:rsid w:val="009378CD"/>
    <w:rsid w:val="00941136"/>
    <w:rsid w:val="00943457"/>
    <w:rsid w:val="00951B52"/>
    <w:rsid w:val="00955272"/>
    <w:rsid w:val="009553ED"/>
    <w:rsid w:val="00964869"/>
    <w:rsid w:val="00964F35"/>
    <w:rsid w:val="00992F27"/>
    <w:rsid w:val="009A43B3"/>
    <w:rsid w:val="009C7810"/>
    <w:rsid w:val="009D03EA"/>
    <w:rsid w:val="009D0CF8"/>
    <w:rsid w:val="009D3117"/>
    <w:rsid w:val="009D6E65"/>
    <w:rsid w:val="009E6C08"/>
    <w:rsid w:val="00A02D3D"/>
    <w:rsid w:val="00A04003"/>
    <w:rsid w:val="00A060C5"/>
    <w:rsid w:val="00A17E38"/>
    <w:rsid w:val="00A20060"/>
    <w:rsid w:val="00A21935"/>
    <w:rsid w:val="00A222A5"/>
    <w:rsid w:val="00A23DF3"/>
    <w:rsid w:val="00A274DE"/>
    <w:rsid w:val="00A343F3"/>
    <w:rsid w:val="00A36E98"/>
    <w:rsid w:val="00A52B2A"/>
    <w:rsid w:val="00A61E49"/>
    <w:rsid w:val="00A664F9"/>
    <w:rsid w:val="00A72C77"/>
    <w:rsid w:val="00AA03CB"/>
    <w:rsid w:val="00AB5066"/>
    <w:rsid w:val="00AB7FBD"/>
    <w:rsid w:val="00AC138B"/>
    <w:rsid w:val="00AD5DB6"/>
    <w:rsid w:val="00AF2661"/>
    <w:rsid w:val="00B03DD5"/>
    <w:rsid w:val="00B319D7"/>
    <w:rsid w:val="00B462C0"/>
    <w:rsid w:val="00B61819"/>
    <w:rsid w:val="00B64BC7"/>
    <w:rsid w:val="00B65311"/>
    <w:rsid w:val="00B86F9A"/>
    <w:rsid w:val="00B909D4"/>
    <w:rsid w:val="00B91208"/>
    <w:rsid w:val="00B95D36"/>
    <w:rsid w:val="00B96754"/>
    <w:rsid w:val="00BA5140"/>
    <w:rsid w:val="00BA5CA4"/>
    <w:rsid w:val="00BB2FA8"/>
    <w:rsid w:val="00BB665E"/>
    <w:rsid w:val="00BC44EA"/>
    <w:rsid w:val="00BC50F0"/>
    <w:rsid w:val="00BE71CA"/>
    <w:rsid w:val="00BE7E76"/>
    <w:rsid w:val="00C010FE"/>
    <w:rsid w:val="00C03E6D"/>
    <w:rsid w:val="00C06F8D"/>
    <w:rsid w:val="00C10820"/>
    <w:rsid w:val="00C149B9"/>
    <w:rsid w:val="00C14DAC"/>
    <w:rsid w:val="00C210A3"/>
    <w:rsid w:val="00C3417B"/>
    <w:rsid w:val="00C3697D"/>
    <w:rsid w:val="00C512E0"/>
    <w:rsid w:val="00C51B4D"/>
    <w:rsid w:val="00C70CFE"/>
    <w:rsid w:val="00C75CCA"/>
    <w:rsid w:val="00C93247"/>
    <w:rsid w:val="00CA6CF3"/>
    <w:rsid w:val="00CA7D15"/>
    <w:rsid w:val="00CB1A78"/>
    <w:rsid w:val="00CB2833"/>
    <w:rsid w:val="00CF4F8B"/>
    <w:rsid w:val="00D037B1"/>
    <w:rsid w:val="00D04873"/>
    <w:rsid w:val="00D07802"/>
    <w:rsid w:val="00D1355D"/>
    <w:rsid w:val="00D15B40"/>
    <w:rsid w:val="00D36BE2"/>
    <w:rsid w:val="00D52742"/>
    <w:rsid w:val="00D53893"/>
    <w:rsid w:val="00D759D5"/>
    <w:rsid w:val="00D93569"/>
    <w:rsid w:val="00DA037D"/>
    <w:rsid w:val="00DA26A2"/>
    <w:rsid w:val="00DB604A"/>
    <w:rsid w:val="00DC3D69"/>
    <w:rsid w:val="00DD43AF"/>
    <w:rsid w:val="00DD593D"/>
    <w:rsid w:val="00DD5BE3"/>
    <w:rsid w:val="00DE2078"/>
    <w:rsid w:val="00DE39A9"/>
    <w:rsid w:val="00DF19E1"/>
    <w:rsid w:val="00DF2A12"/>
    <w:rsid w:val="00DF3605"/>
    <w:rsid w:val="00E00253"/>
    <w:rsid w:val="00E17B1E"/>
    <w:rsid w:val="00E23431"/>
    <w:rsid w:val="00E30954"/>
    <w:rsid w:val="00E410AD"/>
    <w:rsid w:val="00E6274B"/>
    <w:rsid w:val="00E71888"/>
    <w:rsid w:val="00E8141B"/>
    <w:rsid w:val="00E82036"/>
    <w:rsid w:val="00E845D9"/>
    <w:rsid w:val="00E84BFD"/>
    <w:rsid w:val="00EA2010"/>
    <w:rsid w:val="00EA4175"/>
    <w:rsid w:val="00EB44CB"/>
    <w:rsid w:val="00EC1C9E"/>
    <w:rsid w:val="00ED7465"/>
    <w:rsid w:val="00EF3934"/>
    <w:rsid w:val="00EF5F95"/>
    <w:rsid w:val="00F00768"/>
    <w:rsid w:val="00F16F9D"/>
    <w:rsid w:val="00F43C47"/>
    <w:rsid w:val="00F45D98"/>
    <w:rsid w:val="00F57FE0"/>
    <w:rsid w:val="00F64D30"/>
    <w:rsid w:val="00F6770F"/>
    <w:rsid w:val="00F70AF4"/>
    <w:rsid w:val="00F76C05"/>
    <w:rsid w:val="00F848B0"/>
    <w:rsid w:val="00FC0DE4"/>
    <w:rsid w:val="00FD2C45"/>
    <w:rsid w:val="00FE6E6A"/>
    <w:rsid w:val="00FF25DA"/>
    <w:rsid w:val="0405B04E"/>
    <w:rsid w:val="04EB6077"/>
    <w:rsid w:val="05520E5E"/>
    <w:rsid w:val="0AB2948D"/>
    <w:rsid w:val="0C582279"/>
    <w:rsid w:val="1556F751"/>
    <w:rsid w:val="16A54228"/>
    <w:rsid w:val="188E9813"/>
    <w:rsid w:val="1EFDD997"/>
    <w:rsid w:val="24528F9C"/>
    <w:rsid w:val="313CE2CE"/>
    <w:rsid w:val="3281413E"/>
    <w:rsid w:val="3543D2F6"/>
    <w:rsid w:val="3726FCCC"/>
    <w:rsid w:val="3792FBF5"/>
    <w:rsid w:val="392ECC56"/>
    <w:rsid w:val="39957A3D"/>
    <w:rsid w:val="3BE14592"/>
    <w:rsid w:val="3D7D15F3"/>
    <w:rsid w:val="3E865C29"/>
    <w:rsid w:val="4C1CE8BE"/>
    <w:rsid w:val="4C712E25"/>
    <w:rsid w:val="52DA978F"/>
    <w:rsid w:val="5572580B"/>
    <w:rsid w:val="5D753CC8"/>
    <w:rsid w:val="64FB2727"/>
    <w:rsid w:val="68EBB71E"/>
    <w:rsid w:val="6ABA6DB7"/>
    <w:rsid w:val="6DF20E79"/>
    <w:rsid w:val="73EABC23"/>
    <w:rsid w:val="7B447E30"/>
    <w:rsid w:val="7F2C19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FB79046"/>
  <w15:docId w15:val="{656F02E0-A790-48B9-8F86-66945FCE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4EBA"/>
    <w:pPr>
      <w:spacing w:after="0"/>
      <w:contextualSpacing/>
    </w:pPr>
    <w:rPr>
      <w:rFonts w:cs="Times New Roman"/>
      <w:szCs w:val="24"/>
    </w:rPr>
  </w:style>
  <w:style w:type="paragraph" w:styleId="Heading1">
    <w:name w:val="heading 1"/>
    <w:basedOn w:val="Normal"/>
    <w:next w:val="Normal"/>
    <w:link w:val="Heading1Char"/>
    <w:uiPriority w:val="9"/>
    <w:qFormat/>
    <w:rsid w:val="00A2006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44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44E1"/>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BA5CA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B604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077D"/>
    <w:rPr>
      <w:rFonts w:ascii="Tahoma" w:hAnsi="Tahoma" w:cs="Tahoma"/>
      <w:sz w:val="16"/>
      <w:szCs w:val="16"/>
    </w:rPr>
  </w:style>
  <w:style w:type="character" w:customStyle="1" w:styleId="BalloonTextChar">
    <w:name w:val="Balloon Text Char"/>
    <w:basedOn w:val="DefaultParagraphFont"/>
    <w:link w:val="BalloonText"/>
    <w:uiPriority w:val="99"/>
    <w:semiHidden/>
    <w:rsid w:val="0069077D"/>
    <w:rPr>
      <w:rFonts w:ascii="Tahoma" w:hAnsi="Tahoma" w:cs="Tahoma"/>
      <w:sz w:val="16"/>
      <w:szCs w:val="16"/>
    </w:rPr>
  </w:style>
  <w:style w:type="character" w:customStyle="1" w:styleId="Heading1Char">
    <w:name w:val="Heading 1 Char"/>
    <w:basedOn w:val="DefaultParagraphFont"/>
    <w:link w:val="Heading1"/>
    <w:uiPriority w:val="9"/>
    <w:rsid w:val="00A2006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20060"/>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006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66DAC"/>
    <w:pPr>
      <w:tabs>
        <w:tab w:val="center" w:pos="4680"/>
        <w:tab w:val="right" w:pos="9360"/>
      </w:tabs>
    </w:pPr>
  </w:style>
  <w:style w:type="character" w:customStyle="1" w:styleId="HeaderChar">
    <w:name w:val="Header Char"/>
    <w:basedOn w:val="DefaultParagraphFont"/>
    <w:link w:val="Header"/>
    <w:uiPriority w:val="99"/>
    <w:rsid w:val="00266DAC"/>
    <w:rPr>
      <w:rFonts w:ascii="Times New Roman" w:hAnsi="Times New Roman" w:cs="Times New Roman"/>
      <w:sz w:val="24"/>
      <w:szCs w:val="24"/>
    </w:rPr>
  </w:style>
  <w:style w:type="paragraph" w:styleId="Footer">
    <w:name w:val="footer"/>
    <w:basedOn w:val="Normal"/>
    <w:link w:val="FooterChar"/>
    <w:uiPriority w:val="99"/>
    <w:unhideWhenUsed/>
    <w:rsid w:val="00266DAC"/>
    <w:pPr>
      <w:tabs>
        <w:tab w:val="center" w:pos="4680"/>
        <w:tab w:val="right" w:pos="9360"/>
      </w:tabs>
    </w:pPr>
  </w:style>
  <w:style w:type="character" w:customStyle="1" w:styleId="FooterChar">
    <w:name w:val="Footer Char"/>
    <w:basedOn w:val="DefaultParagraphFont"/>
    <w:link w:val="Footer"/>
    <w:uiPriority w:val="99"/>
    <w:rsid w:val="00266DAC"/>
    <w:rPr>
      <w:rFonts w:ascii="Times New Roman" w:hAnsi="Times New Roman" w:cs="Times New Roman"/>
      <w:sz w:val="24"/>
      <w:szCs w:val="24"/>
    </w:rPr>
  </w:style>
  <w:style w:type="paragraph" w:styleId="NoSpacing">
    <w:name w:val="No Spacing"/>
    <w:link w:val="NoSpacingChar"/>
    <w:uiPriority w:val="1"/>
    <w:qFormat/>
    <w:rsid w:val="00C06F8D"/>
    <w:pPr>
      <w:spacing w:after="0"/>
    </w:pPr>
    <w:rPr>
      <w:rFonts w:eastAsiaTheme="minorEastAsia"/>
      <w:lang w:eastAsia="ja-JP"/>
    </w:rPr>
  </w:style>
  <w:style w:type="character" w:customStyle="1" w:styleId="NoSpacingChar">
    <w:name w:val="No Spacing Char"/>
    <w:basedOn w:val="DefaultParagraphFont"/>
    <w:link w:val="NoSpacing"/>
    <w:uiPriority w:val="1"/>
    <w:rsid w:val="00C06F8D"/>
    <w:rPr>
      <w:rFonts w:eastAsiaTheme="minorEastAsia"/>
      <w:lang w:eastAsia="ja-JP"/>
    </w:rPr>
  </w:style>
  <w:style w:type="paragraph" w:styleId="TOCHeading">
    <w:name w:val="TOC Heading"/>
    <w:basedOn w:val="Heading1"/>
    <w:next w:val="Normal"/>
    <w:uiPriority w:val="39"/>
    <w:unhideWhenUsed/>
    <w:qFormat/>
    <w:rsid w:val="00C70CFE"/>
    <w:pPr>
      <w:spacing w:line="276" w:lineRule="auto"/>
      <w:contextualSpacing w:val="0"/>
      <w:outlineLvl w:val="9"/>
    </w:pPr>
    <w:rPr>
      <w:lang w:eastAsia="ja-JP"/>
    </w:rPr>
  </w:style>
  <w:style w:type="paragraph" w:styleId="TOC1">
    <w:name w:val="toc 1"/>
    <w:basedOn w:val="Normal"/>
    <w:next w:val="Normal"/>
    <w:autoRedefine/>
    <w:uiPriority w:val="39"/>
    <w:unhideWhenUsed/>
    <w:qFormat/>
    <w:rsid w:val="00C70CFE"/>
    <w:pPr>
      <w:spacing w:after="100"/>
    </w:pPr>
  </w:style>
  <w:style w:type="character" w:styleId="Hyperlink">
    <w:name w:val="Hyperlink"/>
    <w:basedOn w:val="DefaultParagraphFont"/>
    <w:uiPriority w:val="99"/>
    <w:unhideWhenUsed/>
    <w:rsid w:val="00C70CFE"/>
    <w:rPr>
      <w:color w:val="0000FF" w:themeColor="hyperlink"/>
      <w:u w:val="single"/>
    </w:rPr>
  </w:style>
  <w:style w:type="character" w:customStyle="1" w:styleId="Heading4Char">
    <w:name w:val="Heading 4 Char"/>
    <w:basedOn w:val="DefaultParagraphFont"/>
    <w:link w:val="Heading4"/>
    <w:uiPriority w:val="9"/>
    <w:rsid w:val="00BA5CA4"/>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BA5CA4"/>
    <w:pPr>
      <w:ind w:left="720"/>
    </w:pPr>
  </w:style>
  <w:style w:type="character" w:customStyle="1" w:styleId="Heading3Char">
    <w:name w:val="Heading 3 Char"/>
    <w:basedOn w:val="DefaultParagraphFont"/>
    <w:link w:val="Heading3"/>
    <w:uiPriority w:val="9"/>
    <w:rsid w:val="007244E1"/>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qFormat/>
    <w:rsid w:val="00BE71CA"/>
    <w:pPr>
      <w:spacing w:after="100"/>
      <w:ind w:left="480"/>
    </w:pPr>
  </w:style>
  <w:style w:type="paragraph" w:styleId="TOC2">
    <w:name w:val="toc 2"/>
    <w:basedOn w:val="Normal"/>
    <w:next w:val="Normal"/>
    <w:autoRedefine/>
    <w:uiPriority w:val="39"/>
    <w:unhideWhenUsed/>
    <w:rsid w:val="00E17B1E"/>
    <w:pPr>
      <w:spacing w:after="100"/>
      <w:ind w:left="240"/>
    </w:pPr>
  </w:style>
  <w:style w:type="character" w:customStyle="1" w:styleId="Heading2Char">
    <w:name w:val="Heading 2 Char"/>
    <w:basedOn w:val="DefaultParagraphFont"/>
    <w:link w:val="Heading2"/>
    <w:uiPriority w:val="9"/>
    <w:rsid w:val="007244E1"/>
    <w:rPr>
      <w:rFonts w:asciiTheme="majorHAnsi" w:eastAsiaTheme="majorEastAsia" w:hAnsiTheme="majorHAnsi" w:cstheme="majorBidi"/>
      <w:b/>
      <w:bCs/>
      <w:color w:val="4F81BD" w:themeColor="accent1"/>
      <w:sz w:val="26"/>
      <w:szCs w:val="26"/>
    </w:rPr>
  </w:style>
  <w:style w:type="paragraph" w:customStyle="1" w:styleId="Default">
    <w:name w:val="Default"/>
    <w:rsid w:val="00387EF7"/>
    <w:pPr>
      <w:autoSpaceDE w:val="0"/>
      <w:autoSpaceDN w:val="0"/>
      <w:adjustRightInd w:val="0"/>
      <w:spacing w:after="0"/>
    </w:pPr>
    <w:rPr>
      <w:rFonts w:ascii="Wingdings" w:hAnsi="Wingdings" w:cs="Wingdings"/>
      <w:color w:val="000000"/>
      <w:sz w:val="24"/>
      <w:szCs w:val="24"/>
    </w:rPr>
  </w:style>
  <w:style w:type="character" w:styleId="UnresolvedMention">
    <w:name w:val="Unresolved Mention"/>
    <w:basedOn w:val="DefaultParagraphFont"/>
    <w:uiPriority w:val="99"/>
    <w:semiHidden/>
    <w:unhideWhenUsed/>
    <w:rsid w:val="003B22F4"/>
    <w:rPr>
      <w:color w:val="808080"/>
      <w:shd w:val="clear" w:color="auto" w:fill="E6E6E6"/>
    </w:rPr>
  </w:style>
  <w:style w:type="character" w:styleId="FollowedHyperlink">
    <w:name w:val="FollowedHyperlink"/>
    <w:basedOn w:val="DefaultParagraphFont"/>
    <w:uiPriority w:val="99"/>
    <w:semiHidden/>
    <w:unhideWhenUsed/>
    <w:rsid w:val="00446BAD"/>
    <w:rPr>
      <w:color w:val="800080" w:themeColor="followedHyperlink"/>
      <w:u w:val="single"/>
    </w:rPr>
  </w:style>
  <w:style w:type="character" w:customStyle="1" w:styleId="Heading5Char">
    <w:name w:val="Heading 5 Char"/>
    <w:basedOn w:val="DefaultParagraphFont"/>
    <w:link w:val="Heading5"/>
    <w:uiPriority w:val="9"/>
    <w:rsid w:val="00DB604A"/>
    <w:rPr>
      <w:rFonts w:asciiTheme="majorHAnsi" w:eastAsiaTheme="majorEastAsia" w:hAnsiTheme="majorHAnsi" w:cstheme="majorBidi"/>
      <w:color w:val="365F91" w:themeColor="accent1" w:themeShade="B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274845">
      <w:bodyDiv w:val="1"/>
      <w:marLeft w:val="0"/>
      <w:marRight w:val="0"/>
      <w:marTop w:val="0"/>
      <w:marBottom w:val="0"/>
      <w:divBdr>
        <w:top w:val="none" w:sz="0" w:space="0" w:color="auto"/>
        <w:left w:val="none" w:sz="0" w:space="0" w:color="auto"/>
        <w:bottom w:val="none" w:sz="0" w:space="0" w:color="auto"/>
        <w:right w:val="none" w:sz="0" w:space="0" w:color="auto"/>
      </w:divBdr>
    </w:div>
    <w:div w:id="408382864">
      <w:bodyDiv w:val="1"/>
      <w:marLeft w:val="0"/>
      <w:marRight w:val="0"/>
      <w:marTop w:val="0"/>
      <w:marBottom w:val="0"/>
      <w:divBdr>
        <w:top w:val="single" w:sz="6" w:space="0" w:color="C6C6C6"/>
        <w:left w:val="single" w:sz="6" w:space="0" w:color="C6C6C6"/>
        <w:bottom w:val="single" w:sz="6" w:space="0" w:color="C6C6C6"/>
        <w:right w:val="single" w:sz="6" w:space="0" w:color="C6C6C6"/>
      </w:divBdr>
      <w:divsChild>
        <w:div w:id="1588492520">
          <w:marLeft w:val="0"/>
          <w:marRight w:val="0"/>
          <w:marTop w:val="0"/>
          <w:marBottom w:val="0"/>
          <w:divBdr>
            <w:top w:val="none" w:sz="0" w:space="0" w:color="auto"/>
            <w:left w:val="none" w:sz="0" w:space="0" w:color="auto"/>
            <w:bottom w:val="none" w:sz="0" w:space="0" w:color="auto"/>
            <w:right w:val="none" w:sz="0" w:space="0" w:color="auto"/>
          </w:divBdr>
        </w:div>
      </w:divsChild>
    </w:div>
    <w:div w:id="474421124">
      <w:bodyDiv w:val="1"/>
      <w:marLeft w:val="0"/>
      <w:marRight w:val="0"/>
      <w:marTop w:val="0"/>
      <w:marBottom w:val="0"/>
      <w:divBdr>
        <w:top w:val="none" w:sz="0" w:space="0" w:color="auto"/>
        <w:left w:val="none" w:sz="0" w:space="0" w:color="auto"/>
        <w:bottom w:val="none" w:sz="0" w:space="0" w:color="auto"/>
        <w:right w:val="none" w:sz="0" w:space="0" w:color="auto"/>
      </w:divBdr>
    </w:div>
    <w:div w:id="637304675">
      <w:bodyDiv w:val="1"/>
      <w:marLeft w:val="0"/>
      <w:marRight w:val="0"/>
      <w:marTop w:val="0"/>
      <w:marBottom w:val="0"/>
      <w:divBdr>
        <w:top w:val="none" w:sz="0" w:space="0" w:color="auto"/>
        <w:left w:val="none" w:sz="0" w:space="0" w:color="auto"/>
        <w:bottom w:val="none" w:sz="0" w:space="0" w:color="auto"/>
        <w:right w:val="none" w:sz="0" w:space="0" w:color="auto"/>
      </w:divBdr>
    </w:div>
    <w:div w:id="877088179">
      <w:bodyDiv w:val="1"/>
      <w:marLeft w:val="0"/>
      <w:marRight w:val="0"/>
      <w:marTop w:val="0"/>
      <w:marBottom w:val="0"/>
      <w:divBdr>
        <w:top w:val="none" w:sz="0" w:space="0" w:color="auto"/>
        <w:left w:val="none" w:sz="0" w:space="0" w:color="auto"/>
        <w:bottom w:val="none" w:sz="0" w:space="0" w:color="auto"/>
        <w:right w:val="none" w:sz="0" w:space="0" w:color="auto"/>
      </w:divBdr>
    </w:div>
    <w:div w:id="1220164356">
      <w:bodyDiv w:val="1"/>
      <w:marLeft w:val="0"/>
      <w:marRight w:val="0"/>
      <w:marTop w:val="0"/>
      <w:marBottom w:val="0"/>
      <w:divBdr>
        <w:top w:val="none" w:sz="0" w:space="0" w:color="auto"/>
        <w:left w:val="none" w:sz="0" w:space="0" w:color="auto"/>
        <w:bottom w:val="none" w:sz="0" w:space="0" w:color="auto"/>
        <w:right w:val="none" w:sz="0" w:space="0" w:color="auto"/>
      </w:divBdr>
    </w:div>
    <w:div w:id="1713185277">
      <w:bodyDiv w:val="1"/>
      <w:marLeft w:val="0"/>
      <w:marRight w:val="0"/>
      <w:marTop w:val="0"/>
      <w:marBottom w:val="0"/>
      <w:divBdr>
        <w:top w:val="none" w:sz="0" w:space="0" w:color="auto"/>
        <w:left w:val="none" w:sz="0" w:space="0" w:color="auto"/>
        <w:bottom w:val="none" w:sz="0" w:space="0" w:color="auto"/>
        <w:right w:val="none" w:sz="0" w:space="0" w:color="auto"/>
      </w:divBdr>
    </w:div>
    <w:div w:id="1822694026">
      <w:bodyDiv w:val="1"/>
      <w:marLeft w:val="0"/>
      <w:marRight w:val="0"/>
      <w:marTop w:val="0"/>
      <w:marBottom w:val="0"/>
      <w:divBdr>
        <w:top w:val="none" w:sz="0" w:space="0" w:color="auto"/>
        <w:left w:val="none" w:sz="0" w:space="0" w:color="auto"/>
        <w:bottom w:val="none" w:sz="0" w:space="0" w:color="auto"/>
        <w:right w:val="none" w:sz="0" w:space="0" w:color="auto"/>
      </w:divBdr>
    </w:div>
    <w:div w:id="1900288994">
      <w:bodyDiv w:val="1"/>
      <w:marLeft w:val="0"/>
      <w:marRight w:val="0"/>
      <w:marTop w:val="0"/>
      <w:marBottom w:val="0"/>
      <w:divBdr>
        <w:top w:val="none" w:sz="0" w:space="0" w:color="auto"/>
        <w:left w:val="none" w:sz="0" w:space="0" w:color="auto"/>
        <w:bottom w:val="none" w:sz="0" w:space="0" w:color="auto"/>
        <w:right w:val="none" w:sz="0" w:space="0" w:color="auto"/>
      </w:divBdr>
    </w:div>
    <w:div w:id="2144273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www-01.ibm.com/support/docview.wss?uid=swg21197133" TargetMode="External"/><Relationship Id="rId17" Type="http://schemas.openxmlformats.org/officeDocument/2006/relationships/hyperlink" Target="https://bocada-support.force.com/" TargetMode="External"/><Relationship Id="rId2" Type="http://schemas.openxmlformats.org/officeDocument/2006/relationships/customXml" Target="../customXml/item2.xml"/><Relationship Id="rId16" Type="http://schemas.openxmlformats.org/officeDocument/2006/relationships/hyperlink" Target="mailto:support@bocada.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Props1.xml><?xml version="1.0" encoding="utf-8"?>
<ds:datastoreItem xmlns:ds="http://schemas.openxmlformats.org/officeDocument/2006/customXml" ds:itemID="{45FC202F-E937-400D-91B4-B8518BD440D2}">
  <ds:schemaRefs>
    <ds:schemaRef ds:uri="http://schemas.openxmlformats.org/officeDocument/2006/bibliography"/>
  </ds:schemaRefs>
</ds:datastoreItem>
</file>

<file path=customXml/itemProps2.xml><?xml version="1.0" encoding="utf-8"?>
<ds:datastoreItem xmlns:ds="http://schemas.openxmlformats.org/officeDocument/2006/customXml" ds:itemID="{F6C36B12-3CBB-4D78-9B3C-72CB0C885E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30da-d036-4e01-8d9f-60726ac42c4b"/>
    <ds:schemaRef ds:uri="222e3b99-5dbd-4b84-bbbd-a4351ce63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D00198-2BBC-4218-B058-482C371F8DC5}">
  <ds:schemaRefs>
    <ds:schemaRef ds:uri="http://schemas.microsoft.com/sharepoint/v3/contenttype/forms"/>
  </ds:schemaRefs>
</ds:datastoreItem>
</file>

<file path=customXml/itemProps4.xml><?xml version="1.0" encoding="utf-8"?>
<ds:datastoreItem xmlns:ds="http://schemas.openxmlformats.org/officeDocument/2006/customXml" ds:itemID="{D2FB3BF1-6436-439D-B6E9-B57DBC7CF491}">
  <ds:schemaRefs>
    <ds:schemaRef ds:uri="http://purl.org/dc/elements/1.1/"/>
    <ds:schemaRef ds:uri="http://www.w3.org/XML/1998/namespace"/>
    <ds:schemaRef ds:uri="287530da-d036-4e01-8d9f-60726ac42c4b"/>
    <ds:schemaRef ds:uri="http://purl.org/dc/terms/"/>
    <ds:schemaRef ds:uri="222e3b99-5dbd-4b84-bbbd-a4351ce636e0"/>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11</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James McDonnell</dc:creator>
  <cp:lastModifiedBy>Ravi Kodur</cp:lastModifiedBy>
  <cp:revision>86</cp:revision>
  <cp:lastPrinted>2021-12-29T18:27:00Z</cp:lastPrinted>
  <dcterms:created xsi:type="dcterms:W3CDTF">2018-06-19T19:57:00Z</dcterms:created>
  <dcterms:modified xsi:type="dcterms:W3CDTF">2022-11-08T14:42:00Z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y fmtid="{D5CDD505-2E9C-101B-9397-08002B2CF9AE}" pid="3" name="MediaServiceImageTags">
    <vt:lpwstr/>
  </property>
</Properties>
</file>