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0464D" w14:textId="77777777" w:rsidR="009D0CF8" w:rsidRPr="00A20060" w:rsidRDefault="009D0CF8" w:rsidP="005944EB">
      <w:pPr>
        <w:rPr>
          <w:rFonts w:cstheme="minorHAnsi"/>
        </w:rPr>
      </w:pPr>
      <w:r>
        <w:rPr>
          <w:noProof/>
        </w:rPr>
        <w:drawing>
          <wp:inline distT="0" distB="0" distL="0" distR="0" wp14:anchorId="2862AC29" wp14:editId="6D8E8601">
            <wp:extent cx="2209800" cy="457200"/>
            <wp:effectExtent l="0" t="0" r="0" b="0"/>
            <wp:docPr id="20498205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14:paraId="25B5C54D" w14:textId="77777777" w:rsidR="009D0CF8" w:rsidRPr="00A20060" w:rsidRDefault="009D0CF8" w:rsidP="005944EB">
      <w:pPr>
        <w:jc w:val="right"/>
        <w:rPr>
          <w:rFonts w:cstheme="minorHAnsi"/>
          <w:b/>
          <w:bCs/>
          <w:sz w:val="56"/>
          <w:szCs w:val="56"/>
        </w:rPr>
      </w:pPr>
    </w:p>
    <w:p w14:paraId="495EDFD5" w14:textId="77777777" w:rsidR="009D0CF8" w:rsidRDefault="009D0CF8" w:rsidP="005944EB">
      <w:pPr>
        <w:jc w:val="right"/>
        <w:rPr>
          <w:rFonts w:cstheme="minorHAnsi"/>
          <w:b/>
          <w:bCs/>
          <w:sz w:val="56"/>
          <w:szCs w:val="56"/>
        </w:rPr>
      </w:pPr>
    </w:p>
    <w:p w14:paraId="57BDC572" w14:textId="5672003E" w:rsidR="009D0CF8" w:rsidRPr="008E4E1C" w:rsidRDefault="009D0CF8" w:rsidP="005944EB">
      <w:pPr>
        <w:pStyle w:val="Title"/>
        <w:jc w:val="right"/>
      </w:pPr>
    </w:p>
    <w:p w14:paraId="264C82CD" w14:textId="74F9F3DB" w:rsidR="009D0CF8" w:rsidRPr="009D0CF8" w:rsidRDefault="00E1027F" w:rsidP="005944EB">
      <w:pPr>
        <w:jc w:val="right"/>
        <w:rPr>
          <w:rFonts w:cstheme="minorHAnsi"/>
          <w:b/>
          <w:sz w:val="40"/>
          <w:szCs w:val="40"/>
        </w:rPr>
      </w:pPr>
      <w:r>
        <w:rPr>
          <w:rFonts w:cstheme="minorHAnsi"/>
          <w:b/>
          <w:sz w:val="40"/>
          <w:szCs w:val="40"/>
        </w:rPr>
        <w:t>VMware</w:t>
      </w:r>
      <w:r w:rsidR="005944EB">
        <w:rPr>
          <w:rFonts w:cstheme="minorHAnsi"/>
          <w:b/>
          <w:sz w:val="40"/>
          <w:szCs w:val="40"/>
        </w:rPr>
        <w:t xml:space="preserve"> </w:t>
      </w:r>
      <w:r>
        <w:rPr>
          <w:rFonts w:cstheme="minorHAnsi"/>
          <w:b/>
          <w:sz w:val="40"/>
          <w:szCs w:val="40"/>
        </w:rPr>
        <w:t>vCenter</w:t>
      </w:r>
    </w:p>
    <w:p w14:paraId="0B942BC4" w14:textId="21ABCF63" w:rsidR="009D0CF8" w:rsidRDefault="005944EB" w:rsidP="0096388D">
      <w:pPr>
        <w:jc w:val="right"/>
        <w:rPr>
          <w:rFonts w:ascii="Calibri" w:hAnsi="Calibri" w:cs="Calibri"/>
          <w:b/>
          <w:bCs/>
        </w:rPr>
      </w:pPr>
      <w:r w:rsidRPr="005944EB">
        <w:rPr>
          <w:rFonts w:cstheme="minorHAnsi"/>
          <w:b/>
          <w:sz w:val="40"/>
          <w:szCs w:val="40"/>
        </w:rPr>
        <w:t>Plugin Configuration Guide</w:t>
      </w:r>
    </w:p>
    <w:p w14:paraId="6D6F4D7A" w14:textId="77777777" w:rsidR="009D0CF8" w:rsidRDefault="009D0CF8" w:rsidP="005944EB">
      <w:pPr>
        <w:rPr>
          <w:rFonts w:ascii="Calibri" w:hAnsi="Calibri" w:cs="Calibri"/>
          <w:b/>
          <w:bCs/>
        </w:rPr>
      </w:pPr>
    </w:p>
    <w:p w14:paraId="61FC4438" w14:textId="77777777" w:rsidR="009D0CF8" w:rsidRDefault="009D0CF8" w:rsidP="005944EB">
      <w:pPr>
        <w:rPr>
          <w:rFonts w:ascii="Calibri" w:hAnsi="Calibri" w:cs="Calibri"/>
          <w:b/>
          <w:bCs/>
        </w:rPr>
      </w:pPr>
    </w:p>
    <w:p w14:paraId="01957116" w14:textId="77777777" w:rsidR="009D0CF8" w:rsidRDefault="009D0CF8" w:rsidP="005944EB">
      <w:pPr>
        <w:rPr>
          <w:rFonts w:ascii="Calibri" w:hAnsi="Calibri" w:cs="Calibri"/>
          <w:b/>
          <w:bCs/>
        </w:rPr>
      </w:pPr>
    </w:p>
    <w:p w14:paraId="1B96AEA4" w14:textId="77777777" w:rsidR="009D0CF8" w:rsidRDefault="009D0CF8" w:rsidP="005944EB">
      <w:pPr>
        <w:rPr>
          <w:rFonts w:ascii="Calibri" w:hAnsi="Calibri" w:cs="Calibri"/>
          <w:b/>
          <w:bCs/>
        </w:rPr>
      </w:pPr>
    </w:p>
    <w:p w14:paraId="38746D73" w14:textId="16A78845" w:rsidR="009D0CF8" w:rsidRDefault="009D0CF8" w:rsidP="005944EB">
      <w:pPr>
        <w:spacing w:after="200"/>
        <w:rPr>
          <w:rFonts w:ascii="Calibri" w:hAnsi="Calibri" w:cs="Calibri"/>
        </w:rPr>
      </w:pPr>
    </w:p>
    <w:bookmarkStart w:id="0" w:name="_Toc364328421" w:displacedByCustomXml="next"/>
    <w:bookmarkStart w:id="1" w:name="_Toc364328932" w:displacedByCustomXml="next"/>
    <w:sdt>
      <w:sdtPr>
        <w:rPr>
          <w:rFonts w:ascii="Times New Roman" w:eastAsia="Times New Roman" w:hAnsi="Times New Roman" w:cs="Times New Roman"/>
          <w:b w:val="0"/>
          <w:bCs w:val="0"/>
          <w:color w:val="auto"/>
          <w:sz w:val="24"/>
          <w:szCs w:val="24"/>
          <w:lang w:eastAsia="en-US"/>
        </w:rPr>
        <w:id w:val="408118872"/>
        <w:docPartObj>
          <w:docPartGallery w:val="Table of Contents"/>
          <w:docPartUnique/>
        </w:docPartObj>
      </w:sdtPr>
      <w:sdtEndPr>
        <w:rPr>
          <w:rFonts w:asciiTheme="minorHAnsi" w:hAnsiTheme="minorHAnsi"/>
          <w:noProof/>
          <w:sz w:val="22"/>
        </w:rPr>
      </w:sdtEndPr>
      <w:sdtContent>
        <w:p w14:paraId="05D03A5D" w14:textId="0C276034" w:rsidR="009D0CF8" w:rsidRDefault="00A61E49" w:rsidP="005944EB">
          <w:pPr>
            <w:pStyle w:val="TOCHeading"/>
            <w:contextualSpacing/>
          </w:pPr>
          <w:r>
            <w:t>C</w:t>
          </w:r>
          <w:r w:rsidR="009D0CF8">
            <w:t>ontents</w:t>
          </w:r>
        </w:p>
        <w:p w14:paraId="36464DB4" w14:textId="77777777" w:rsidR="005E6E01" w:rsidRPr="005E6E01" w:rsidRDefault="005E6E01" w:rsidP="005E6E01">
          <w:pPr>
            <w:rPr>
              <w:lang w:eastAsia="ja-JP"/>
            </w:rPr>
          </w:pPr>
        </w:p>
        <w:p w14:paraId="63030018" w14:textId="1C8D0AD8" w:rsidR="00E970C0" w:rsidRDefault="009D0CF8">
          <w:pPr>
            <w:pStyle w:val="TOC1"/>
            <w:rPr>
              <w:rFonts w:eastAsiaTheme="minorEastAsia" w:cstheme="minorBidi"/>
              <w:noProof/>
              <w:szCs w:val="22"/>
            </w:rPr>
          </w:pPr>
          <w:r w:rsidRPr="007244E1">
            <w:rPr>
              <w:rFonts w:cstheme="minorHAnsi"/>
              <w:szCs w:val="22"/>
            </w:rPr>
            <w:fldChar w:fldCharType="begin"/>
          </w:r>
          <w:r w:rsidRPr="007244E1">
            <w:rPr>
              <w:rFonts w:cstheme="minorHAnsi"/>
              <w:szCs w:val="22"/>
            </w:rPr>
            <w:instrText xml:space="preserve"> TOC \o "1-3" \h \z \u </w:instrText>
          </w:r>
          <w:r w:rsidRPr="007244E1">
            <w:rPr>
              <w:rFonts w:cstheme="minorHAnsi"/>
              <w:szCs w:val="22"/>
            </w:rPr>
            <w:fldChar w:fldCharType="separate"/>
          </w:r>
          <w:hyperlink w:anchor="_Toc71880579" w:history="1">
            <w:r w:rsidR="00E970C0" w:rsidRPr="00E605A4">
              <w:rPr>
                <w:rStyle w:val="Hyperlink"/>
                <w:noProof/>
              </w:rPr>
              <w:t>Introduction</w:t>
            </w:r>
            <w:r w:rsidR="00E970C0">
              <w:rPr>
                <w:noProof/>
                <w:webHidden/>
              </w:rPr>
              <w:tab/>
            </w:r>
            <w:r w:rsidR="00E970C0">
              <w:rPr>
                <w:noProof/>
                <w:webHidden/>
              </w:rPr>
              <w:fldChar w:fldCharType="begin"/>
            </w:r>
            <w:r w:rsidR="00E970C0">
              <w:rPr>
                <w:noProof/>
                <w:webHidden/>
              </w:rPr>
              <w:instrText xml:space="preserve"> PAGEREF _Toc71880579 \h </w:instrText>
            </w:r>
            <w:r w:rsidR="00E970C0">
              <w:rPr>
                <w:noProof/>
                <w:webHidden/>
              </w:rPr>
            </w:r>
            <w:r w:rsidR="00E970C0">
              <w:rPr>
                <w:noProof/>
                <w:webHidden/>
              </w:rPr>
              <w:fldChar w:fldCharType="separate"/>
            </w:r>
            <w:r w:rsidR="00690835">
              <w:rPr>
                <w:noProof/>
                <w:webHidden/>
              </w:rPr>
              <w:t>2</w:t>
            </w:r>
            <w:r w:rsidR="00E970C0">
              <w:rPr>
                <w:noProof/>
                <w:webHidden/>
              </w:rPr>
              <w:fldChar w:fldCharType="end"/>
            </w:r>
          </w:hyperlink>
        </w:p>
        <w:p w14:paraId="052792C8" w14:textId="2ABBA096" w:rsidR="00E970C0" w:rsidRDefault="006F6C47">
          <w:pPr>
            <w:pStyle w:val="TOC1"/>
            <w:rPr>
              <w:rFonts w:eastAsiaTheme="minorEastAsia" w:cstheme="minorBidi"/>
              <w:noProof/>
              <w:szCs w:val="22"/>
            </w:rPr>
          </w:pPr>
          <w:hyperlink w:anchor="_Toc71880580" w:history="1">
            <w:r w:rsidR="00E970C0" w:rsidRPr="00E605A4">
              <w:rPr>
                <w:rStyle w:val="Hyperlink"/>
                <w:noProof/>
              </w:rPr>
              <w:t>vCenter Configuration Checklist</w:t>
            </w:r>
            <w:r w:rsidR="00E970C0">
              <w:rPr>
                <w:noProof/>
                <w:webHidden/>
              </w:rPr>
              <w:tab/>
            </w:r>
            <w:r w:rsidR="00E970C0">
              <w:rPr>
                <w:noProof/>
                <w:webHidden/>
              </w:rPr>
              <w:fldChar w:fldCharType="begin"/>
            </w:r>
            <w:r w:rsidR="00E970C0">
              <w:rPr>
                <w:noProof/>
                <w:webHidden/>
              </w:rPr>
              <w:instrText xml:space="preserve"> PAGEREF _Toc71880580 \h </w:instrText>
            </w:r>
            <w:r w:rsidR="00E970C0">
              <w:rPr>
                <w:noProof/>
                <w:webHidden/>
              </w:rPr>
            </w:r>
            <w:r w:rsidR="00E970C0">
              <w:rPr>
                <w:noProof/>
                <w:webHidden/>
              </w:rPr>
              <w:fldChar w:fldCharType="separate"/>
            </w:r>
            <w:r w:rsidR="00690835">
              <w:rPr>
                <w:noProof/>
                <w:webHidden/>
              </w:rPr>
              <w:t>2</w:t>
            </w:r>
            <w:r w:rsidR="00E970C0">
              <w:rPr>
                <w:noProof/>
                <w:webHidden/>
              </w:rPr>
              <w:fldChar w:fldCharType="end"/>
            </w:r>
          </w:hyperlink>
        </w:p>
        <w:p w14:paraId="5A36B202" w14:textId="240C1E44" w:rsidR="00E970C0" w:rsidRDefault="006F6C47">
          <w:pPr>
            <w:pStyle w:val="TOC1"/>
            <w:rPr>
              <w:rFonts w:eastAsiaTheme="minorEastAsia" w:cstheme="minorBidi"/>
              <w:noProof/>
              <w:szCs w:val="22"/>
            </w:rPr>
          </w:pPr>
          <w:hyperlink w:anchor="_Toc71880581" w:history="1">
            <w:r w:rsidR="00E970C0" w:rsidRPr="00E605A4">
              <w:rPr>
                <w:rStyle w:val="Hyperlink"/>
                <w:noProof/>
              </w:rPr>
              <w:t>Supported Collection Types</w:t>
            </w:r>
            <w:r w:rsidR="00E970C0">
              <w:rPr>
                <w:noProof/>
                <w:webHidden/>
              </w:rPr>
              <w:tab/>
            </w:r>
            <w:r w:rsidR="00E970C0">
              <w:rPr>
                <w:noProof/>
                <w:webHidden/>
              </w:rPr>
              <w:fldChar w:fldCharType="begin"/>
            </w:r>
            <w:r w:rsidR="00E970C0">
              <w:rPr>
                <w:noProof/>
                <w:webHidden/>
              </w:rPr>
              <w:instrText xml:space="preserve"> PAGEREF _Toc71880581 \h </w:instrText>
            </w:r>
            <w:r w:rsidR="00E970C0">
              <w:rPr>
                <w:noProof/>
                <w:webHidden/>
              </w:rPr>
            </w:r>
            <w:r w:rsidR="00E970C0">
              <w:rPr>
                <w:noProof/>
                <w:webHidden/>
              </w:rPr>
              <w:fldChar w:fldCharType="separate"/>
            </w:r>
            <w:r w:rsidR="00690835">
              <w:rPr>
                <w:noProof/>
                <w:webHidden/>
              </w:rPr>
              <w:t>2</w:t>
            </w:r>
            <w:r w:rsidR="00E970C0">
              <w:rPr>
                <w:noProof/>
                <w:webHidden/>
              </w:rPr>
              <w:fldChar w:fldCharType="end"/>
            </w:r>
          </w:hyperlink>
        </w:p>
        <w:p w14:paraId="7F57EF22" w14:textId="7B9B04B9" w:rsidR="00E970C0" w:rsidRDefault="006F6C47">
          <w:pPr>
            <w:pStyle w:val="TOC1"/>
            <w:rPr>
              <w:rFonts w:eastAsiaTheme="minorEastAsia" w:cstheme="minorBidi"/>
              <w:noProof/>
              <w:szCs w:val="22"/>
            </w:rPr>
          </w:pPr>
          <w:hyperlink w:anchor="_Toc71880582" w:history="1">
            <w:r w:rsidR="00E970C0" w:rsidRPr="00E605A4">
              <w:rPr>
                <w:rStyle w:val="Hyperlink"/>
                <w:noProof/>
              </w:rPr>
              <w:t>Data Sources</w:t>
            </w:r>
            <w:r w:rsidR="00E970C0">
              <w:rPr>
                <w:noProof/>
                <w:webHidden/>
              </w:rPr>
              <w:tab/>
            </w:r>
            <w:r w:rsidR="00E970C0">
              <w:rPr>
                <w:noProof/>
                <w:webHidden/>
              </w:rPr>
              <w:fldChar w:fldCharType="begin"/>
            </w:r>
            <w:r w:rsidR="00E970C0">
              <w:rPr>
                <w:noProof/>
                <w:webHidden/>
              </w:rPr>
              <w:instrText xml:space="preserve"> PAGEREF _Toc71880582 \h </w:instrText>
            </w:r>
            <w:r w:rsidR="00E970C0">
              <w:rPr>
                <w:noProof/>
                <w:webHidden/>
              </w:rPr>
            </w:r>
            <w:r w:rsidR="00E970C0">
              <w:rPr>
                <w:noProof/>
                <w:webHidden/>
              </w:rPr>
              <w:fldChar w:fldCharType="separate"/>
            </w:r>
            <w:r w:rsidR="00690835">
              <w:rPr>
                <w:noProof/>
                <w:webHidden/>
              </w:rPr>
              <w:t>2</w:t>
            </w:r>
            <w:r w:rsidR="00E970C0">
              <w:rPr>
                <w:noProof/>
                <w:webHidden/>
              </w:rPr>
              <w:fldChar w:fldCharType="end"/>
            </w:r>
          </w:hyperlink>
        </w:p>
        <w:p w14:paraId="6B7DE795" w14:textId="7D197D22" w:rsidR="00E970C0" w:rsidRDefault="006F6C47">
          <w:pPr>
            <w:pStyle w:val="TOC1"/>
            <w:rPr>
              <w:rFonts w:eastAsiaTheme="minorEastAsia" w:cstheme="minorBidi"/>
              <w:noProof/>
              <w:szCs w:val="22"/>
            </w:rPr>
          </w:pPr>
          <w:hyperlink w:anchor="_Toc71880583" w:history="1">
            <w:r w:rsidR="00E970C0" w:rsidRPr="00E605A4">
              <w:rPr>
                <w:rStyle w:val="Hyperlink"/>
                <w:noProof/>
              </w:rPr>
              <w:t>Requirements</w:t>
            </w:r>
            <w:r w:rsidR="00E970C0">
              <w:rPr>
                <w:noProof/>
                <w:webHidden/>
              </w:rPr>
              <w:tab/>
            </w:r>
            <w:r w:rsidR="00E970C0">
              <w:rPr>
                <w:noProof/>
                <w:webHidden/>
              </w:rPr>
              <w:fldChar w:fldCharType="begin"/>
            </w:r>
            <w:r w:rsidR="00E970C0">
              <w:rPr>
                <w:noProof/>
                <w:webHidden/>
              </w:rPr>
              <w:instrText xml:space="preserve"> PAGEREF _Toc71880583 \h </w:instrText>
            </w:r>
            <w:r w:rsidR="00E970C0">
              <w:rPr>
                <w:noProof/>
                <w:webHidden/>
              </w:rPr>
            </w:r>
            <w:r w:rsidR="00E970C0">
              <w:rPr>
                <w:noProof/>
                <w:webHidden/>
              </w:rPr>
              <w:fldChar w:fldCharType="separate"/>
            </w:r>
            <w:r w:rsidR="00690835">
              <w:rPr>
                <w:noProof/>
                <w:webHidden/>
              </w:rPr>
              <w:t>2</w:t>
            </w:r>
            <w:r w:rsidR="00E970C0">
              <w:rPr>
                <w:noProof/>
                <w:webHidden/>
              </w:rPr>
              <w:fldChar w:fldCharType="end"/>
            </w:r>
          </w:hyperlink>
        </w:p>
        <w:p w14:paraId="582A1F43" w14:textId="6B88ADD0" w:rsidR="00E970C0" w:rsidRDefault="006F6C47">
          <w:pPr>
            <w:pStyle w:val="TOC3"/>
            <w:tabs>
              <w:tab w:val="right" w:leader="dot" w:pos="9350"/>
            </w:tabs>
            <w:rPr>
              <w:rFonts w:eastAsiaTheme="minorEastAsia" w:cstheme="minorBidi"/>
              <w:noProof/>
              <w:szCs w:val="22"/>
            </w:rPr>
          </w:pPr>
          <w:hyperlink w:anchor="_Toc71880584" w:history="1">
            <w:r w:rsidR="00E970C0" w:rsidRPr="00E605A4">
              <w:rPr>
                <w:rStyle w:val="Hyperlink"/>
                <w:noProof/>
              </w:rPr>
              <w:t>Firewall Ports</w:t>
            </w:r>
            <w:r w:rsidR="00E970C0">
              <w:rPr>
                <w:noProof/>
                <w:webHidden/>
              </w:rPr>
              <w:tab/>
            </w:r>
            <w:r w:rsidR="00E970C0">
              <w:rPr>
                <w:noProof/>
                <w:webHidden/>
              </w:rPr>
              <w:fldChar w:fldCharType="begin"/>
            </w:r>
            <w:r w:rsidR="00E970C0">
              <w:rPr>
                <w:noProof/>
                <w:webHidden/>
              </w:rPr>
              <w:instrText xml:space="preserve"> PAGEREF _Toc71880584 \h </w:instrText>
            </w:r>
            <w:r w:rsidR="00E970C0">
              <w:rPr>
                <w:noProof/>
                <w:webHidden/>
              </w:rPr>
            </w:r>
            <w:r w:rsidR="00E970C0">
              <w:rPr>
                <w:noProof/>
                <w:webHidden/>
              </w:rPr>
              <w:fldChar w:fldCharType="separate"/>
            </w:r>
            <w:r w:rsidR="00690835">
              <w:rPr>
                <w:noProof/>
                <w:webHidden/>
              </w:rPr>
              <w:t>2</w:t>
            </w:r>
            <w:r w:rsidR="00E970C0">
              <w:rPr>
                <w:noProof/>
                <w:webHidden/>
              </w:rPr>
              <w:fldChar w:fldCharType="end"/>
            </w:r>
          </w:hyperlink>
        </w:p>
        <w:p w14:paraId="62FE28FA" w14:textId="7072D29A" w:rsidR="00E970C0" w:rsidRDefault="006F6C47">
          <w:pPr>
            <w:pStyle w:val="TOC3"/>
            <w:tabs>
              <w:tab w:val="right" w:leader="dot" w:pos="9350"/>
            </w:tabs>
            <w:rPr>
              <w:rFonts w:eastAsiaTheme="minorEastAsia" w:cstheme="minorBidi"/>
              <w:noProof/>
              <w:szCs w:val="22"/>
            </w:rPr>
          </w:pPr>
          <w:hyperlink w:anchor="_Toc71880585" w:history="1">
            <w:r w:rsidR="00E970C0" w:rsidRPr="00E605A4">
              <w:rPr>
                <w:rStyle w:val="Hyperlink"/>
                <w:noProof/>
              </w:rPr>
              <w:t>User Permission</w:t>
            </w:r>
            <w:r w:rsidR="00E970C0">
              <w:rPr>
                <w:noProof/>
                <w:webHidden/>
              </w:rPr>
              <w:tab/>
            </w:r>
            <w:r w:rsidR="00E970C0">
              <w:rPr>
                <w:noProof/>
                <w:webHidden/>
              </w:rPr>
              <w:fldChar w:fldCharType="begin"/>
            </w:r>
            <w:r w:rsidR="00E970C0">
              <w:rPr>
                <w:noProof/>
                <w:webHidden/>
              </w:rPr>
              <w:instrText xml:space="preserve"> PAGEREF _Toc71880585 \h </w:instrText>
            </w:r>
            <w:r w:rsidR="00E970C0">
              <w:rPr>
                <w:noProof/>
                <w:webHidden/>
              </w:rPr>
            </w:r>
            <w:r w:rsidR="00E970C0">
              <w:rPr>
                <w:noProof/>
                <w:webHidden/>
              </w:rPr>
              <w:fldChar w:fldCharType="separate"/>
            </w:r>
            <w:r w:rsidR="00690835">
              <w:rPr>
                <w:noProof/>
                <w:webHidden/>
              </w:rPr>
              <w:t>3</w:t>
            </w:r>
            <w:r w:rsidR="00E970C0">
              <w:rPr>
                <w:noProof/>
                <w:webHidden/>
              </w:rPr>
              <w:fldChar w:fldCharType="end"/>
            </w:r>
          </w:hyperlink>
        </w:p>
        <w:p w14:paraId="4B76DE47" w14:textId="0D3A41DE" w:rsidR="00E970C0" w:rsidRDefault="006F6C47">
          <w:pPr>
            <w:pStyle w:val="TOC3"/>
            <w:tabs>
              <w:tab w:val="right" w:leader="dot" w:pos="9350"/>
            </w:tabs>
            <w:rPr>
              <w:rFonts w:eastAsiaTheme="minorEastAsia" w:cstheme="minorBidi"/>
              <w:noProof/>
              <w:szCs w:val="22"/>
            </w:rPr>
          </w:pPr>
          <w:hyperlink w:anchor="_Toc71880586" w:history="1">
            <w:r w:rsidR="00E970C0" w:rsidRPr="00E605A4">
              <w:rPr>
                <w:rStyle w:val="Hyperlink"/>
                <w:noProof/>
              </w:rPr>
              <w:t>Registry Modification for vCenter 6.7+</w:t>
            </w:r>
            <w:r w:rsidR="00E970C0">
              <w:rPr>
                <w:noProof/>
                <w:webHidden/>
              </w:rPr>
              <w:tab/>
            </w:r>
            <w:r w:rsidR="00E970C0">
              <w:rPr>
                <w:noProof/>
                <w:webHidden/>
              </w:rPr>
              <w:fldChar w:fldCharType="begin"/>
            </w:r>
            <w:r w:rsidR="00E970C0">
              <w:rPr>
                <w:noProof/>
                <w:webHidden/>
              </w:rPr>
              <w:instrText xml:space="preserve"> PAGEREF _Toc71880586 \h </w:instrText>
            </w:r>
            <w:r w:rsidR="00E970C0">
              <w:rPr>
                <w:noProof/>
                <w:webHidden/>
              </w:rPr>
            </w:r>
            <w:r w:rsidR="00E970C0">
              <w:rPr>
                <w:noProof/>
                <w:webHidden/>
              </w:rPr>
              <w:fldChar w:fldCharType="separate"/>
            </w:r>
            <w:r w:rsidR="00690835">
              <w:rPr>
                <w:noProof/>
                <w:webHidden/>
              </w:rPr>
              <w:t>3</w:t>
            </w:r>
            <w:r w:rsidR="00E970C0">
              <w:rPr>
                <w:noProof/>
                <w:webHidden/>
              </w:rPr>
              <w:fldChar w:fldCharType="end"/>
            </w:r>
          </w:hyperlink>
        </w:p>
        <w:p w14:paraId="2A3A335E" w14:textId="336853C5" w:rsidR="00E970C0" w:rsidRDefault="006F6C47">
          <w:pPr>
            <w:pStyle w:val="TOC1"/>
            <w:rPr>
              <w:rFonts w:eastAsiaTheme="minorEastAsia" w:cstheme="minorBidi"/>
              <w:noProof/>
              <w:szCs w:val="22"/>
            </w:rPr>
          </w:pPr>
          <w:hyperlink w:anchor="_Toc71880587" w:history="1">
            <w:r w:rsidR="00E970C0" w:rsidRPr="00E605A4">
              <w:rPr>
                <w:rStyle w:val="Hyperlink"/>
                <w:noProof/>
              </w:rPr>
              <w:t>Setup</w:t>
            </w:r>
            <w:r w:rsidR="00E970C0">
              <w:rPr>
                <w:noProof/>
                <w:webHidden/>
              </w:rPr>
              <w:tab/>
            </w:r>
            <w:r w:rsidR="00E970C0">
              <w:rPr>
                <w:noProof/>
                <w:webHidden/>
              </w:rPr>
              <w:fldChar w:fldCharType="begin"/>
            </w:r>
            <w:r w:rsidR="00E970C0">
              <w:rPr>
                <w:noProof/>
                <w:webHidden/>
              </w:rPr>
              <w:instrText xml:space="preserve"> PAGEREF _Toc71880587 \h </w:instrText>
            </w:r>
            <w:r w:rsidR="00E970C0">
              <w:rPr>
                <w:noProof/>
                <w:webHidden/>
              </w:rPr>
            </w:r>
            <w:r w:rsidR="00E970C0">
              <w:rPr>
                <w:noProof/>
                <w:webHidden/>
              </w:rPr>
              <w:fldChar w:fldCharType="separate"/>
            </w:r>
            <w:r w:rsidR="00690835">
              <w:rPr>
                <w:noProof/>
                <w:webHidden/>
              </w:rPr>
              <w:t>3</w:t>
            </w:r>
            <w:r w:rsidR="00E970C0">
              <w:rPr>
                <w:noProof/>
                <w:webHidden/>
              </w:rPr>
              <w:fldChar w:fldCharType="end"/>
            </w:r>
          </w:hyperlink>
        </w:p>
        <w:p w14:paraId="15D1745E" w14:textId="11619DB3" w:rsidR="00E970C0" w:rsidRDefault="006F6C47">
          <w:pPr>
            <w:pStyle w:val="TOC3"/>
            <w:tabs>
              <w:tab w:val="right" w:leader="dot" w:pos="9350"/>
            </w:tabs>
            <w:rPr>
              <w:rFonts w:eastAsiaTheme="minorEastAsia" w:cstheme="minorBidi"/>
              <w:noProof/>
              <w:szCs w:val="22"/>
            </w:rPr>
          </w:pPr>
          <w:hyperlink w:anchor="_Toc71880588" w:history="1">
            <w:r w:rsidR="00E970C0" w:rsidRPr="00E605A4">
              <w:rPr>
                <w:rStyle w:val="Hyperlink"/>
                <w:noProof/>
              </w:rPr>
              <w:t>Server Properties</w:t>
            </w:r>
            <w:r w:rsidR="00E970C0">
              <w:rPr>
                <w:noProof/>
                <w:webHidden/>
              </w:rPr>
              <w:tab/>
            </w:r>
            <w:r w:rsidR="00E970C0">
              <w:rPr>
                <w:noProof/>
                <w:webHidden/>
              </w:rPr>
              <w:fldChar w:fldCharType="begin"/>
            </w:r>
            <w:r w:rsidR="00E970C0">
              <w:rPr>
                <w:noProof/>
                <w:webHidden/>
              </w:rPr>
              <w:instrText xml:space="preserve"> PAGEREF _Toc71880588 \h </w:instrText>
            </w:r>
            <w:r w:rsidR="00E970C0">
              <w:rPr>
                <w:noProof/>
                <w:webHidden/>
              </w:rPr>
            </w:r>
            <w:r w:rsidR="00E970C0">
              <w:rPr>
                <w:noProof/>
                <w:webHidden/>
              </w:rPr>
              <w:fldChar w:fldCharType="separate"/>
            </w:r>
            <w:r w:rsidR="00690835">
              <w:rPr>
                <w:noProof/>
                <w:webHidden/>
              </w:rPr>
              <w:t>3</w:t>
            </w:r>
            <w:r w:rsidR="00E970C0">
              <w:rPr>
                <w:noProof/>
                <w:webHidden/>
              </w:rPr>
              <w:fldChar w:fldCharType="end"/>
            </w:r>
          </w:hyperlink>
        </w:p>
        <w:p w14:paraId="1F69FE1C" w14:textId="32851BA9" w:rsidR="00E970C0" w:rsidRDefault="006F6C47">
          <w:pPr>
            <w:pStyle w:val="TOC3"/>
            <w:tabs>
              <w:tab w:val="right" w:leader="dot" w:pos="9350"/>
            </w:tabs>
            <w:rPr>
              <w:rFonts w:eastAsiaTheme="minorEastAsia" w:cstheme="minorBidi"/>
              <w:noProof/>
              <w:szCs w:val="22"/>
            </w:rPr>
          </w:pPr>
          <w:hyperlink w:anchor="_Toc71880589" w:history="1">
            <w:r w:rsidR="00E970C0" w:rsidRPr="00E605A4">
              <w:rPr>
                <w:rStyle w:val="Hyperlink"/>
                <w:noProof/>
              </w:rPr>
              <w:t>Field Definitions</w:t>
            </w:r>
            <w:r w:rsidR="00E970C0">
              <w:rPr>
                <w:noProof/>
                <w:webHidden/>
              </w:rPr>
              <w:tab/>
            </w:r>
            <w:r w:rsidR="00E970C0">
              <w:rPr>
                <w:noProof/>
                <w:webHidden/>
              </w:rPr>
              <w:fldChar w:fldCharType="begin"/>
            </w:r>
            <w:r w:rsidR="00E970C0">
              <w:rPr>
                <w:noProof/>
                <w:webHidden/>
              </w:rPr>
              <w:instrText xml:space="preserve"> PAGEREF _Toc71880589 \h </w:instrText>
            </w:r>
            <w:r w:rsidR="00E970C0">
              <w:rPr>
                <w:noProof/>
                <w:webHidden/>
              </w:rPr>
            </w:r>
            <w:r w:rsidR="00E970C0">
              <w:rPr>
                <w:noProof/>
                <w:webHidden/>
              </w:rPr>
              <w:fldChar w:fldCharType="separate"/>
            </w:r>
            <w:r w:rsidR="00690835">
              <w:rPr>
                <w:noProof/>
                <w:webHidden/>
              </w:rPr>
              <w:t>3</w:t>
            </w:r>
            <w:r w:rsidR="00E970C0">
              <w:rPr>
                <w:noProof/>
                <w:webHidden/>
              </w:rPr>
              <w:fldChar w:fldCharType="end"/>
            </w:r>
          </w:hyperlink>
        </w:p>
        <w:p w14:paraId="40464858" w14:textId="38132FF6" w:rsidR="00E970C0" w:rsidRDefault="006F6C47">
          <w:pPr>
            <w:pStyle w:val="TOC1"/>
            <w:rPr>
              <w:rFonts w:eastAsiaTheme="minorEastAsia" w:cstheme="minorBidi"/>
              <w:noProof/>
              <w:szCs w:val="22"/>
            </w:rPr>
          </w:pPr>
          <w:hyperlink w:anchor="_Toc71880590" w:history="1">
            <w:r w:rsidR="00E970C0" w:rsidRPr="00E605A4">
              <w:rPr>
                <w:rStyle w:val="Hyperlink"/>
                <w:noProof/>
              </w:rPr>
              <w:t>Appendix A: Disable RC4 in .NET TLS</w:t>
            </w:r>
            <w:r w:rsidR="00E970C0">
              <w:rPr>
                <w:noProof/>
                <w:webHidden/>
              </w:rPr>
              <w:tab/>
            </w:r>
            <w:r w:rsidR="00E970C0">
              <w:rPr>
                <w:noProof/>
                <w:webHidden/>
              </w:rPr>
              <w:fldChar w:fldCharType="begin"/>
            </w:r>
            <w:r w:rsidR="00E970C0">
              <w:rPr>
                <w:noProof/>
                <w:webHidden/>
              </w:rPr>
              <w:instrText xml:space="preserve"> PAGEREF _Toc71880590 \h </w:instrText>
            </w:r>
            <w:r w:rsidR="00E970C0">
              <w:rPr>
                <w:noProof/>
                <w:webHidden/>
              </w:rPr>
            </w:r>
            <w:r w:rsidR="00E970C0">
              <w:rPr>
                <w:noProof/>
                <w:webHidden/>
              </w:rPr>
              <w:fldChar w:fldCharType="separate"/>
            </w:r>
            <w:r w:rsidR="00690835">
              <w:rPr>
                <w:noProof/>
                <w:webHidden/>
              </w:rPr>
              <w:t>4</w:t>
            </w:r>
            <w:r w:rsidR="00E970C0">
              <w:rPr>
                <w:noProof/>
                <w:webHidden/>
              </w:rPr>
              <w:fldChar w:fldCharType="end"/>
            </w:r>
          </w:hyperlink>
        </w:p>
        <w:p w14:paraId="63523F71" w14:textId="1BC6EAD2" w:rsidR="00E970C0" w:rsidRDefault="006F6C47">
          <w:pPr>
            <w:pStyle w:val="TOC2"/>
            <w:tabs>
              <w:tab w:val="right" w:leader="dot" w:pos="9350"/>
            </w:tabs>
            <w:rPr>
              <w:rFonts w:eastAsiaTheme="minorEastAsia" w:cstheme="minorBidi"/>
              <w:noProof/>
              <w:szCs w:val="22"/>
            </w:rPr>
          </w:pPr>
          <w:hyperlink w:anchor="_Toc71880591" w:history="1">
            <w:r w:rsidR="00E970C0" w:rsidRPr="00E605A4">
              <w:rPr>
                <w:rStyle w:val="Hyperlink"/>
                <w:noProof/>
              </w:rPr>
              <w:t>Fix is Described in Microsoft Security Advisory 2960358</w:t>
            </w:r>
            <w:r w:rsidR="00E970C0">
              <w:rPr>
                <w:noProof/>
                <w:webHidden/>
              </w:rPr>
              <w:tab/>
            </w:r>
            <w:r w:rsidR="00E970C0">
              <w:rPr>
                <w:noProof/>
                <w:webHidden/>
              </w:rPr>
              <w:fldChar w:fldCharType="begin"/>
            </w:r>
            <w:r w:rsidR="00E970C0">
              <w:rPr>
                <w:noProof/>
                <w:webHidden/>
              </w:rPr>
              <w:instrText xml:space="preserve"> PAGEREF _Toc71880591 \h </w:instrText>
            </w:r>
            <w:r w:rsidR="00E970C0">
              <w:rPr>
                <w:noProof/>
                <w:webHidden/>
              </w:rPr>
            </w:r>
            <w:r w:rsidR="00E970C0">
              <w:rPr>
                <w:noProof/>
                <w:webHidden/>
              </w:rPr>
              <w:fldChar w:fldCharType="separate"/>
            </w:r>
            <w:r w:rsidR="00690835">
              <w:rPr>
                <w:noProof/>
                <w:webHidden/>
              </w:rPr>
              <w:t>4</w:t>
            </w:r>
            <w:r w:rsidR="00E970C0">
              <w:rPr>
                <w:noProof/>
                <w:webHidden/>
              </w:rPr>
              <w:fldChar w:fldCharType="end"/>
            </w:r>
          </w:hyperlink>
        </w:p>
        <w:p w14:paraId="6558CC55" w14:textId="4B30CB39" w:rsidR="00E970C0" w:rsidRDefault="006F6C47">
          <w:pPr>
            <w:pStyle w:val="TOC1"/>
            <w:rPr>
              <w:rFonts w:eastAsiaTheme="minorEastAsia" w:cstheme="minorBidi"/>
              <w:noProof/>
              <w:szCs w:val="22"/>
            </w:rPr>
          </w:pPr>
          <w:hyperlink w:anchor="_Toc71880592" w:history="1">
            <w:r w:rsidR="00E970C0" w:rsidRPr="00E605A4">
              <w:rPr>
                <w:rStyle w:val="Hyperlink"/>
                <w:noProof/>
              </w:rPr>
              <w:t>Technical Support</w:t>
            </w:r>
            <w:r w:rsidR="00E970C0">
              <w:rPr>
                <w:noProof/>
                <w:webHidden/>
              </w:rPr>
              <w:tab/>
            </w:r>
            <w:r w:rsidR="00E970C0">
              <w:rPr>
                <w:noProof/>
                <w:webHidden/>
              </w:rPr>
              <w:fldChar w:fldCharType="begin"/>
            </w:r>
            <w:r w:rsidR="00E970C0">
              <w:rPr>
                <w:noProof/>
                <w:webHidden/>
              </w:rPr>
              <w:instrText xml:space="preserve"> PAGEREF _Toc71880592 \h </w:instrText>
            </w:r>
            <w:r w:rsidR="00E970C0">
              <w:rPr>
                <w:noProof/>
                <w:webHidden/>
              </w:rPr>
            </w:r>
            <w:r w:rsidR="00E970C0">
              <w:rPr>
                <w:noProof/>
                <w:webHidden/>
              </w:rPr>
              <w:fldChar w:fldCharType="separate"/>
            </w:r>
            <w:r w:rsidR="00690835">
              <w:rPr>
                <w:noProof/>
                <w:webHidden/>
              </w:rPr>
              <w:t>6</w:t>
            </w:r>
            <w:r w:rsidR="00E970C0">
              <w:rPr>
                <w:noProof/>
                <w:webHidden/>
              </w:rPr>
              <w:fldChar w:fldCharType="end"/>
            </w:r>
          </w:hyperlink>
        </w:p>
        <w:p w14:paraId="708CA068" w14:textId="1AA3C381" w:rsidR="00DF4621" w:rsidRDefault="009D0CF8" w:rsidP="00DF4621">
          <w:pPr>
            <w:spacing w:line="360" w:lineRule="auto"/>
            <w:rPr>
              <w:noProof/>
            </w:rPr>
          </w:pPr>
          <w:r w:rsidRPr="007244E1">
            <w:rPr>
              <w:rFonts w:cstheme="minorHAnsi"/>
              <w:b/>
              <w:bCs/>
              <w:noProof/>
              <w:szCs w:val="22"/>
            </w:rPr>
            <w:fldChar w:fldCharType="end"/>
          </w:r>
        </w:p>
      </w:sdtContent>
    </w:sdt>
    <w:p w14:paraId="2BDAF403" w14:textId="61BB7BE3" w:rsidR="009D0CF8" w:rsidRPr="00ED66B8" w:rsidRDefault="009D0CF8" w:rsidP="00DF4621">
      <w:pPr>
        <w:spacing w:line="360" w:lineRule="auto"/>
      </w:pPr>
      <w:r>
        <w:br w:type="page"/>
      </w:r>
    </w:p>
    <w:p w14:paraId="0D1F9270" w14:textId="670BC36B" w:rsidR="00131EE2" w:rsidRDefault="009C593C" w:rsidP="00131EE2">
      <w:pPr>
        <w:pStyle w:val="Heading1"/>
      </w:pPr>
      <w:bookmarkStart w:id="2" w:name="_Toc71880579"/>
      <w:bookmarkStart w:id="3" w:name="_Toc509319667"/>
      <w:bookmarkStart w:id="4" w:name="_Toc509389750"/>
      <w:bookmarkStart w:id="5" w:name="_Toc509395265"/>
      <w:bookmarkStart w:id="6" w:name="_Toc510015562"/>
      <w:bookmarkStart w:id="7" w:name="_Toc510086337"/>
      <w:bookmarkStart w:id="8" w:name="_Hlk510015612"/>
      <w:bookmarkEnd w:id="1"/>
      <w:bookmarkEnd w:id="0"/>
      <w:r>
        <w:lastRenderedPageBreak/>
        <w:t>Introduction</w:t>
      </w:r>
      <w:bookmarkEnd w:id="2"/>
    </w:p>
    <w:p w14:paraId="4587FDC7" w14:textId="7158FE6F" w:rsidR="00131EE2" w:rsidRPr="00131EE2" w:rsidRDefault="00131EE2" w:rsidP="00131EE2">
      <w:r>
        <w:t xml:space="preserve">Data collected by the vCenter plugin is used in the VM Protection Analysis report in Bocada.  </w:t>
      </w:r>
    </w:p>
    <w:p w14:paraId="5F0D787E" w14:textId="471EEFB1" w:rsidR="00D61518" w:rsidRDefault="00D61518" w:rsidP="00D61518">
      <w:pPr>
        <w:pStyle w:val="Heading1"/>
      </w:pPr>
      <w:bookmarkStart w:id="9" w:name="_Toc71880580"/>
      <w:r>
        <w:t>vCenter Configuration Checklist</w:t>
      </w:r>
      <w:bookmarkEnd w:id="3"/>
      <w:bookmarkEnd w:id="4"/>
      <w:bookmarkEnd w:id="5"/>
      <w:bookmarkEnd w:id="6"/>
      <w:bookmarkEnd w:id="7"/>
      <w:bookmarkEnd w:id="9"/>
    </w:p>
    <w:p w14:paraId="22D45051" w14:textId="1ECB2E45" w:rsidR="00D61518" w:rsidRDefault="00131EE2" w:rsidP="00D61518">
      <w:r>
        <w:t>D</w:t>
      </w:r>
      <w:r w:rsidR="00D61518">
        <w:t xml:space="preserve">etailed steps are </w:t>
      </w:r>
      <w:r>
        <w:t xml:space="preserve">given in other sections, </w:t>
      </w:r>
      <w:r w:rsidR="00D61518">
        <w:t xml:space="preserve">this is an overview of the steps to configure </w:t>
      </w:r>
      <w:r w:rsidR="00D61518">
        <w:rPr>
          <w:rFonts w:cstheme="minorHAnsi"/>
          <w:szCs w:val="22"/>
        </w:rPr>
        <w:t>vCenter</w:t>
      </w:r>
      <w:r w:rsidR="00D61518">
        <w:t xml:space="preserve"> collections on your Bocada Data Collection Server:</w:t>
      </w:r>
    </w:p>
    <w:p w14:paraId="461A0566" w14:textId="77777777" w:rsidR="00D61518" w:rsidRDefault="00D61518" w:rsidP="00D61518">
      <w:pPr>
        <w:pStyle w:val="ListParagraph"/>
      </w:pPr>
    </w:p>
    <w:p w14:paraId="53CBB8A3" w14:textId="509DBA4C" w:rsidR="00D61518" w:rsidRDefault="00D61518" w:rsidP="00D61518">
      <w:pPr>
        <w:pStyle w:val="ListParagraph"/>
        <w:numPr>
          <w:ilvl w:val="0"/>
          <w:numId w:val="6"/>
        </w:numPr>
      </w:pPr>
      <w:r>
        <w:t>Verify username &amp; password for vCenter API access</w:t>
      </w:r>
    </w:p>
    <w:p w14:paraId="49772978" w14:textId="6EECB1E1" w:rsidR="00D61518" w:rsidRDefault="00D61518" w:rsidP="00D61518">
      <w:pPr>
        <w:pStyle w:val="ListParagraph"/>
        <w:numPr>
          <w:ilvl w:val="0"/>
          <w:numId w:val="6"/>
        </w:numPr>
      </w:pPr>
      <w:r>
        <w:t xml:space="preserve">Verify required TCP port </w:t>
      </w:r>
      <w:r w:rsidR="00FA3046">
        <w:t xml:space="preserve">443 </w:t>
      </w:r>
      <w:r>
        <w:t>has been opened</w:t>
      </w:r>
    </w:p>
    <w:p w14:paraId="0BDF1480" w14:textId="56D08D16" w:rsidR="00AD03F7" w:rsidRDefault="00AD03F7" w:rsidP="28206585">
      <w:pPr>
        <w:pStyle w:val="ListParagraph"/>
        <w:numPr>
          <w:ilvl w:val="0"/>
          <w:numId w:val="6"/>
        </w:numPr>
        <w:rPr>
          <w:rFonts w:cstheme="minorBidi"/>
        </w:rPr>
      </w:pPr>
      <w:r>
        <w:t xml:space="preserve">If you have vCenter </w:t>
      </w:r>
      <w:r w:rsidR="009C593C">
        <w:t xml:space="preserve">6.7 or above, perform </w:t>
      </w:r>
      <w:r w:rsidR="009C593C" w:rsidRPr="28206585">
        <w:rPr>
          <w:rFonts w:cstheme="minorBidi"/>
        </w:rPr>
        <w:t>registry modifications to disable RC4 in .NET TL</w:t>
      </w:r>
      <w:r w:rsidR="00FA3046" w:rsidRPr="28206585">
        <w:rPr>
          <w:rFonts w:cstheme="minorBidi"/>
        </w:rPr>
        <w:t>S on the Bocada DCS</w:t>
      </w:r>
    </w:p>
    <w:p w14:paraId="7BC23313" w14:textId="600A7612" w:rsidR="005944EB" w:rsidRDefault="005944EB" w:rsidP="005944EB">
      <w:pPr>
        <w:pStyle w:val="Heading1"/>
      </w:pPr>
      <w:bookmarkStart w:id="10" w:name="_Toc71880581"/>
      <w:bookmarkEnd w:id="8"/>
      <w:r w:rsidRPr="005944EB">
        <w:t>Supported Collection Types</w:t>
      </w:r>
      <w:bookmarkEnd w:id="10"/>
    </w:p>
    <w:p w14:paraId="60389EA1" w14:textId="77777777" w:rsidR="005944EB" w:rsidRPr="005944EB" w:rsidRDefault="005944EB" w:rsidP="005944EB"/>
    <w:p w14:paraId="79165CE5" w14:textId="756A835C" w:rsidR="008E765B" w:rsidRDefault="005944EB" w:rsidP="008E765B">
      <w:pPr>
        <w:spacing w:line="276" w:lineRule="auto"/>
        <w:rPr>
          <w:rFonts w:cstheme="minorHAnsi"/>
          <w:szCs w:val="22"/>
        </w:rPr>
      </w:pPr>
      <w:r>
        <w:rPr>
          <w:rFonts w:cstheme="minorHAnsi"/>
          <w:szCs w:val="22"/>
        </w:rPr>
        <w:t xml:space="preserve">The plugin currently supports the following collection types from </w:t>
      </w:r>
      <w:r w:rsidR="00E1027F">
        <w:rPr>
          <w:rFonts w:cstheme="minorHAnsi"/>
          <w:szCs w:val="22"/>
        </w:rPr>
        <w:t>vCenter</w:t>
      </w:r>
      <w:r>
        <w:rPr>
          <w:rFonts w:cstheme="minorHAnsi"/>
          <w:szCs w:val="22"/>
        </w:rPr>
        <w:t xml:space="preserve"> servers:</w:t>
      </w:r>
      <w:r w:rsidR="008E765B" w:rsidRPr="008E765B">
        <w:rPr>
          <w:rFonts w:cstheme="minorHAnsi"/>
          <w:szCs w:val="22"/>
        </w:rPr>
        <w:t xml:space="preserve"> </w:t>
      </w:r>
    </w:p>
    <w:tbl>
      <w:tblPr>
        <w:tblW w:w="9320" w:type="dxa"/>
        <w:tblInd w:w="93" w:type="dxa"/>
        <w:tblLook w:val="04A0" w:firstRow="1" w:lastRow="0" w:firstColumn="1" w:lastColumn="0" w:noHBand="0" w:noVBand="1"/>
      </w:tblPr>
      <w:tblGrid>
        <w:gridCol w:w="1694"/>
        <w:gridCol w:w="1263"/>
        <w:gridCol w:w="6363"/>
      </w:tblGrid>
      <w:tr w:rsidR="008E765B" w:rsidRPr="005944EB" w14:paraId="169EEFB3" w14:textId="77777777" w:rsidTr="4E035DCD">
        <w:trPr>
          <w:trHeight w:val="330"/>
        </w:trPr>
        <w:tc>
          <w:tcPr>
            <w:tcW w:w="1694"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4F81BD" w:themeFill="accent1"/>
            <w:vAlign w:val="center"/>
            <w:hideMark/>
          </w:tcPr>
          <w:p w14:paraId="69F6C0C3" w14:textId="77777777" w:rsidR="008E765B" w:rsidRPr="005944EB" w:rsidRDefault="008E765B" w:rsidP="007B6CE7">
            <w:pPr>
              <w:jc w:val="center"/>
              <w:rPr>
                <w:rFonts w:ascii="Calibri" w:hAnsi="Calibri" w:cs="Calibri"/>
                <w:b/>
                <w:bCs/>
                <w:color w:val="FFFFFF"/>
              </w:rPr>
            </w:pPr>
            <w:r w:rsidRPr="005944EB">
              <w:rPr>
                <w:rFonts w:ascii="Calibri" w:hAnsi="Calibri" w:cs="Calibri"/>
                <w:b/>
                <w:bCs/>
                <w:color w:val="FFFFFF"/>
              </w:rPr>
              <w:t>Collection Type</w:t>
            </w:r>
          </w:p>
        </w:tc>
        <w:tc>
          <w:tcPr>
            <w:tcW w:w="1263"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3A4DF78B" w14:textId="77777777" w:rsidR="008E765B" w:rsidRPr="005944EB" w:rsidRDefault="008E765B" w:rsidP="007B6CE7">
            <w:pPr>
              <w:jc w:val="center"/>
              <w:rPr>
                <w:rFonts w:ascii="Calibri" w:hAnsi="Calibri" w:cs="Calibri"/>
                <w:b/>
                <w:bCs/>
                <w:color w:val="FFFFFF"/>
              </w:rPr>
            </w:pPr>
            <w:r w:rsidRPr="005944EB">
              <w:rPr>
                <w:rFonts w:ascii="Calibri" w:hAnsi="Calibri" w:cs="Calibri"/>
                <w:b/>
                <w:bCs/>
                <w:color w:val="FFFFFF"/>
              </w:rPr>
              <w:t>Supported</w:t>
            </w:r>
          </w:p>
        </w:tc>
        <w:tc>
          <w:tcPr>
            <w:tcW w:w="6363"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5C1E6F41" w14:textId="77777777" w:rsidR="008E765B" w:rsidRPr="005944EB" w:rsidRDefault="008E765B" w:rsidP="007B6CE7">
            <w:pPr>
              <w:jc w:val="center"/>
              <w:rPr>
                <w:rFonts w:ascii="Calibri" w:hAnsi="Calibri" w:cs="Calibri"/>
                <w:b/>
                <w:bCs/>
                <w:color w:val="FFFFFF"/>
              </w:rPr>
            </w:pPr>
            <w:r w:rsidRPr="005944EB">
              <w:rPr>
                <w:rFonts w:ascii="Calibri" w:hAnsi="Calibri" w:cs="Calibri"/>
                <w:b/>
                <w:bCs/>
                <w:color w:val="FFFFFF"/>
              </w:rPr>
              <w:t>Description</w:t>
            </w:r>
          </w:p>
        </w:tc>
      </w:tr>
      <w:tr w:rsidR="008E765B" w:rsidRPr="005944EB" w14:paraId="40E1473B" w14:textId="77777777" w:rsidTr="4E035DCD">
        <w:trPr>
          <w:trHeight w:val="915"/>
        </w:trPr>
        <w:tc>
          <w:tcPr>
            <w:tcW w:w="1694"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6A5E6CC2" w14:textId="26A45414" w:rsidR="008E765B" w:rsidRPr="005944EB" w:rsidRDefault="008E765B" w:rsidP="007B6CE7">
            <w:pPr>
              <w:rPr>
                <w:rFonts w:ascii="Calibri" w:hAnsi="Calibri" w:cs="Calibri"/>
                <w:color w:val="000000"/>
                <w:szCs w:val="22"/>
              </w:rPr>
            </w:pPr>
            <w:r w:rsidRPr="005944EB">
              <w:rPr>
                <w:rFonts w:ascii="Calibri" w:hAnsi="Calibri" w:cs="Calibri"/>
                <w:color w:val="000000"/>
                <w:szCs w:val="22"/>
              </w:rPr>
              <w:t>Backup</w:t>
            </w:r>
          </w:p>
        </w:tc>
        <w:tc>
          <w:tcPr>
            <w:tcW w:w="1263" w:type="dxa"/>
            <w:tcBorders>
              <w:top w:val="nil"/>
              <w:left w:val="nil"/>
              <w:bottom w:val="single" w:sz="8" w:space="0" w:color="4BACC6" w:themeColor="accent5"/>
              <w:right w:val="single" w:sz="8" w:space="0" w:color="4BACC6" w:themeColor="accent5"/>
            </w:tcBorders>
            <w:shd w:val="clear" w:color="auto" w:fill="auto"/>
            <w:vAlign w:val="center"/>
            <w:hideMark/>
          </w:tcPr>
          <w:p w14:paraId="437F3A4C" w14:textId="77777777" w:rsidR="008E765B" w:rsidRPr="005944EB" w:rsidRDefault="008E765B" w:rsidP="007B6CE7">
            <w:pPr>
              <w:jc w:val="center"/>
              <w:rPr>
                <w:rFonts w:ascii="MS Gothic" w:eastAsia="MS Gothic" w:hAnsi="MS Gothic" w:cs="Calibri"/>
                <w:color w:val="000000"/>
                <w:sz w:val="36"/>
                <w:szCs w:val="36"/>
              </w:rPr>
            </w:pPr>
            <w:r w:rsidRPr="005944EB">
              <w:rPr>
                <w:rFonts w:ascii="MS Gothic" w:eastAsia="MS Gothic" w:hAnsi="MS Gothic" w:cs="MS Gothic" w:hint="eastAsia"/>
                <w:color w:val="000000"/>
                <w:sz w:val="36"/>
                <w:szCs w:val="36"/>
              </w:rPr>
              <w:t>✓</w:t>
            </w:r>
          </w:p>
        </w:tc>
        <w:tc>
          <w:tcPr>
            <w:tcW w:w="6363" w:type="dxa"/>
            <w:tcBorders>
              <w:top w:val="nil"/>
              <w:left w:val="nil"/>
              <w:bottom w:val="single" w:sz="8" w:space="0" w:color="4BACC6" w:themeColor="accent5"/>
              <w:right w:val="single" w:sz="8" w:space="0" w:color="4BACC6" w:themeColor="accent5"/>
            </w:tcBorders>
            <w:shd w:val="clear" w:color="auto" w:fill="auto"/>
            <w:vAlign w:val="center"/>
            <w:hideMark/>
          </w:tcPr>
          <w:p w14:paraId="02EC5E10" w14:textId="5AA37203" w:rsidR="008E765B" w:rsidRPr="005944EB" w:rsidRDefault="008E765B" w:rsidP="00E1027F">
            <w:pPr>
              <w:rPr>
                <w:rFonts w:ascii="Calibri" w:hAnsi="Calibri" w:cs="Calibri"/>
                <w:color w:val="000000"/>
                <w:szCs w:val="22"/>
              </w:rPr>
            </w:pPr>
            <w:r w:rsidRPr="005944EB">
              <w:rPr>
                <w:rFonts w:ascii="Calibri" w:hAnsi="Calibri" w:cs="Calibri"/>
                <w:color w:val="000000"/>
                <w:szCs w:val="22"/>
              </w:rPr>
              <w:t xml:space="preserve">Collects transactional details about </w:t>
            </w:r>
            <w:r w:rsidR="00E1027F">
              <w:rPr>
                <w:rFonts w:ascii="Calibri" w:hAnsi="Calibri" w:cs="Calibri"/>
                <w:color w:val="000000"/>
                <w:szCs w:val="22"/>
              </w:rPr>
              <w:t>snapshots</w:t>
            </w:r>
            <w:r w:rsidRPr="005944EB">
              <w:rPr>
                <w:rFonts w:ascii="Calibri" w:hAnsi="Calibri" w:cs="Calibri"/>
                <w:color w:val="000000"/>
                <w:szCs w:val="22"/>
              </w:rPr>
              <w:t>. Example metrics include, start times, durations, bytes, files, errors etc.</w:t>
            </w:r>
          </w:p>
        </w:tc>
      </w:tr>
      <w:tr w:rsidR="008E765B" w:rsidRPr="005944EB" w14:paraId="702D97F3" w14:textId="77777777" w:rsidTr="4E035DCD">
        <w:trPr>
          <w:trHeight w:val="915"/>
        </w:trPr>
        <w:tc>
          <w:tcPr>
            <w:tcW w:w="1694"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1585C6D9" w14:textId="2EBFAFA4" w:rsidR="008E765B" w:rsidRPr="005944EB" w:rsidRDefault="16F3AD6E" w:rsidP="4E035DCD">
            <w:pPr>
              <w:rPr>
                <w:rFonts w:ascii="Calibri" w:hAnsi="Calibri" w:cs="Calibri"/>
                <w:color w:val="000000"/>
              </w:rPr>
            </w:pPr>
            <w:r w:rsidRPr="4E035DCD">
              <w:rPr>
                <w:rFonts w:ascii="Calibri" w:hAnsi="Calibri" w:cs="Calibri"/>
                <w:color w:val="000000" w:themeColor="text1"/>
              </w:rPr>
              <w:t>Storage</w:t>
            </w:r>
          </w:p>
        </w:tc>
        <w:tc>
          <w:tcPr>
            <w:tcW w:w="1263" w:type="dxa"/>
            <w:tcBorders>
              <w:top w:val="nil"/>
              <w:left w:val="nil"/>
              <w:bottom w:val="single" w:sz="8" w:space="0" w:color="4BACC6" w:themeColor="accent5"/>
              <w:right w:val="single" w:sz="8" w:space="0" w:color="4BACC6" w:themeColor="accent5"/>
            </w:tcBorders>
            <w:shd w:val="clear" w:color="auto" w:fill="auto"/>
            <w:vAlign w:val="center"/>
            <w:hideMark/>
          </w:tcPr>
          <w:p w14:paraId="482A2D20" w14:textId="77777777" w:rsidR="008E765B" w:rsidRPr="005944EB" w:rsidRDefault="008E765B" w:rsidP="007B6CE7">
            <w:pPr>
              <w:jc w:val="center"/>
              <w:rPr>
                <w:rFonts w:ascii="Calibri" w:hAnsi="Calibri" w:cs="Calibri"/>
                <w:color w:val="000000"/>
                <w:szCs w:val="22"/>
              </w:rPr>
            </w:pPr>
            <w:r w:rsidRPr="005944EB">
              <w:rPr>
                <w:rFonts w:ascii="MS Gothic" w:eastAsia="MS Gothic" w:hAnsi="MS Gothic" w:cs="MS Gothic" w:hint="eastAsia"/>
                <w:color w:val="000000"/>
                <w:sz w:val="36"/>
                <w:szCs w:val="36"/>
              </w:rPr>
              <w:t>✓</w:t>
            </w:r>
          </w:p>
        </w:tc>
        <w:tc>
          <w:tcPr>
            <w:tcW w:w="6363" w:type="dxa"/>
            <w:tcBorders>
              <w:top w:val="nil"/>
              <w:left w:val="nil"/>
              <w:bottom w:val="single" w:sz="8" w:space="0" w:color="4BACC6" w:themeColor="accent5"/>
              <w:right w:val="single" w:sz="8" w:space="0" w:color="4BACC6" w:themeColor="accent5"/>
            </w:tcBorders>
            <w:shd w:val="clear" w:color="auto" w:fill="auto"/>
            <w:vAlign w:val="center"/>
            <w:hideMark/>
          </w:tcPr>
          <w:p w14:paraId="15120A9B" w14:textId="168C5A83" w:rsidR="008E765B" w:rsidRPr="005944EB" w:rsidRDefault="009B40FB" w:rsidP="00E1027F">
            <w:pPr>
              <w:rPr>
                <w:rFonts w:ascii="Calibri" w:hAnsi="Calibri" w:cs="Calibri"/>
                <w:color w:val="000000"/>
                <w:szCs w:val="22"/>
              </w:rPr>
            </w:pPr>
            <w:r>
              <w:rPr>
                <w:rFonts w:ascii="Calibri" w:hAnsi="Calibri" w:cs="Calibri"/>
                <w:color w:val="000000"/>
                <w:szCs w:val="22"/>
              </w:rPr>
              <w:t>Collects point-in-</w:t>
            </w:r>
            <w:r w:rsidR="008E765B" w:rsidRPr="005944EB">
              <w:rPr>
                <w:rFonts w:ascii="Calibri" w:hAnsi="Calibri" w:cs="Calibri"/>
                <w:color w:val="000000"/>
                <w:szCs w:val="22"/>
              </w:rPr>
              <w:t xml:space="preserve">time inventory </w:t>
            </w:r>
            <w:r w:rsidR="00E1027F">
              <w:rPr>
                <w:rFonts w:ascii="Calibri" w:hAnsi="Calibri" w:cs="Calibri"/>
                <w:color w:val="000000"/>
                <w:szCs w:val="22"/>
              </w:rPr>
              <w:t xml:space="preserve">and infrastructure </w:t>
            </w:r>
            <w:r w:rsidR="008E765B" w:rsidRPr="005944EB">
              <w:rPr>
                <w:rFonts w:ascii="Calibri" w:hAnsi="Calibri" w:cs="Calibri"/>
                <w:color w:val="000000"/>
                <w:szCs w:val="22"/>
              </w:rPr>
              <w:t xml:space="preserve">information. Example metrics include </w:t>
            </w:r>
            <w:r w:rsidR="00E1027F">
              <w:rPr>
                <w:rFonts w:ascii="Calibri" w:hAnsi="Calibri" w:cs="Calibri"/>
                <w:color w:val="000000"/>
                <w:szCs w:val="22"/>
              </w:rPr>
              <w:t>ESXi Hosts, Datastores, Datacenters</w:t>
            </w:r>
            <w:r w:rsidR="008E765B" w:rsidRPr="005944EB">
              <w:rPr>
                <w:rFonts w:ascii="Calibri" w:hAnsi="Calibri" w:cs="Calibri"/>
                <w:color w:val="000000"/>
                <w:szCs w:val="22"/>
              </w:rPr>
              <w:t xml:space="preserve">, </w:t>
            </w:r>
            <w:r w:rsidR="00E1027F">
              <w:rPr>
                <w:rFonts w:ascii="Calibri" w:hAnsi="Calibri" w:cs="Calibri"/>
                <w:color w:val="000000"/>
                <w:szCs w:val="22"/>
              </w:rPr>
              <w:t>Folders and Virtual Machines.</w:t>
            </w:r>
          </w:p>
        </w:tc>
      </w:tr>
      <w:tr w:rsidR="008E765B" w:rsidRPr="005944EB" w14:paraId="00C2ADE9" w14:textId="77777777" w:rsidTr="4E035DCD">
        <w:trPr>
          <w:trHeight w:val="915"/>
        </w:trPr>
        <w:tc>
          <w:tcPr>
            <w:tcW w:w="1694"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202B3599" w14:textId="77777777" w:rsidR="008E765B" w:rsidRPr="005944EB" w:rsidRDefault="008E765B" w:rsidP="007B6CE7">
            <w:pPr>
              <w:rPr>
                <w:rFonts w:ascii="Calibri" w:hAnsi="Calibri" w:cs="Calibri"/>
                <w:color w:val="000000"/>
                <w:szCs w:val="22"/>
              </w:rPr>
            </w:pPr>
            <w:r w:rsidRPr="005944EB">
              <w:rPr>
                <w:rFonts w:ascii="Calibri" w:hAnsi="Calibri" w:cs="Calibri"/>
                <w:color w:val="000000"/>
                <w:szCs w:val="22"/>
              </w:rPr>
              <w:t>Policy</w:t>
            </w:r>
          </w:p>
        </w:tc>
        <w:tc>
          <w:tcPr>
            <w:tcW w:w="1263" w:type="dxa"/>
            <w:tcBorders>
              <w:top w:val="nil"/>
              <w:left w:val="nil"/>
              <w:bottom w:val="single" w:sz="8" w:space="0" w:color="4BACC6" w:themeColor="accent5"/>
              <w:right w:val="single" w:sz="8" w:space="0" w:color="4BACC6" w:themeColor="accent5"/>
            </w:tcBorders>
            <w:shd w:val="clear" w:color="auto" w:fill="auto"/>
            <w:vAlign w:val="center"/>
            <w:hideMark/>
          </w:tcPr>
          <w:p w14:paraId="34B3ECD9" w14:textId="1B5B314A" w:rsidR="008E765B" w:rsidRPr="005944EB" w:rsidRDefault="008E765B" w:rsidP="007B6CE7">
            <w:pPr>
              <w:jc w:val="center"/>
              <w:rPr>
                <w:rFonts w:ascii="Calibri" w:hAnsi="Calibri" w:cs="Calibri"/>
                <w:color w:val="000000"/>
                <w:szCs w:val="22"/>
              </w:rPr>
            </w:pPr>
          </w:p>
        </w:tc>
        <w:tc>
          <w:tcPr>
            <w:tcW w:w="6363" w:type="dxa"/>
            <w:tcBorders>
              <w:top w:val="nil"/>
              <w:left w:val="nil"/>
              <w:bottom w:val="single" w:sz="8" w:space="0" w:color="4BACC6" w:themeColor="accent5"/>
              <w:right w:val="single" w:sz="8" w:space="0" w:color="4BACC6" w:themeColor="accent5"/>
            </w:tcBorders>
            <w:shd w:val="clear" w:color="auto" w:fill="auto"/>
            <w:vAlign w:val="center"/>
            <w:hideMark/>
          </w:tcPr>
          <w:p w14:paraId="7592187F" w14:textId="77777777" w:rsidR="008E765B" w:rsidRPr="005944EB" w:rsidRDefault="008E765B" w:rsidP="007B6CE7">
            <w:pPr>
              <w:rPr>
                <w:rFonts w:ascii="Calibri" w:hAnsi="Calibri" w:cs="Calibri"/>
                <w:color w:val="000000"/>
                <w:szCs w:val="22"/>
              </w:rPr>
            </w:pPr>
            <w:r w:rsidRPr="005944EB">
              <w:rPr>
                <w:rFonts w:ascii="Calibri" w:hAnsi="Calibri" w:cs="Calibri"/>
                <w:color w:val="000000"/>
                <w:szCs w:val="22"/>
              </w:rPr>
              <w:t>Collects and stores information on policy attributes, schedules, storage units, storage groups, storage lifecycle policies and clients.</w:t>
            </w:r>
          </w:p>
        </w:tc>
      </w:tr>
    </w:tbl>
    <w:p w14:paraId="7F21C4AC" w14:textId="77777777" w:rsidR="008F7952" w:rsidRDefault="008F7952" w:rsidP="008F7952"/>
    <w:p w14:paraId="0E215B9E" w14:textId="1B029C66" w:rsidR="008F7952" w:rsidRDefault="008F7952" w:rsidP="008F7952">
      <w:r>
        <w:t>Note that both Backup jobs and Storage / Occupancy data collections must succeed for the VM Protection Analysis report to be populated.</w:t>
      </w:r>
    </w:p>
    <w:p w14:paraId="336B2BD6" w14:textId="4D82F90A" w:rsidR="00FC0DE4" w:rsidRPr="00FC0DE4" w:rsidRDefault="005944EB" w:rsidP="00FC0DE4">
      <w:pPr>
        <w:pStyle w:val="Heading1"/>
      </w:pPr>
      <w:bookmarkStart w:id="11" w:name="_Toc71880582"/>
      <w:r>
        <w:t>Data Sources</w:t>
      </w:r>
      <w:bookmarkEnd w:id="11"/>
    </w:p>
    <w:p w14:paraId="104905DB" w14:textId="5B6AF443" w:rsidR="00071FCE" w:rsidRDefault="00071FCE" w:rsidP="00071FCE">
      <w:pPr>
        <w:widowControl w:val="0"/>
        <w:autoSpaceDE w:val="0"/>
        <w:autoSpaceDN w:val="0"/>
        <w:adjustRightInd w:val="0"/>
        <w:ind w:right="-20"/>
        <w:rPr>
          <w:rFonts w:cstheme="minorHAnsi"/>
          <w:szCs w:val="22"/>
        </w:rPr>
      </w:pPr>
      <w:r w:rsidRPr="00071FCE">
        <w:rPr>
          <w:rFonts w:cstheme="minorHAnsi"/>
          <w:szCs w:val="22"/>
        </w:rPr>
        <w:t xml:space="preserve">The plugin relies on the following </w:t>
      </w:r>
      <w:r w:rsidR="00E1027F">
        <w:rPr>
          <w:rFonts w:cstheme="minorHAnsi"/>
          <w:color w:val="000000"/>
          <w:szCs w:val="22"/>
        </w:rPr>
        <w:t>vCenter</w:t>
      </w:r>
      <w:r w:rsidRPr="00071FCE">
        <w:rPr>
          <w:rFonts w:cstheme="minorHAnsi"/>
          <w:szCs w:val="22"/>
        </w:rPr>
        <w:t xml:space="preserve"> data sources:</w:t>
      </w:r>
    </w:p>
    <w:p w14:paraId="079AAAC1" w14:textId="556590EF" w:rsidR="00E1027F" w:rsidRDefault="00E1027F" w:rsidP="00E1027F">
      <w:pPr>
        <w:pStyle w:val="ListParagraph"/>
        <w:widowControl w:val="0"/>
        <w:numPr>
          <w:ilvl w:val="0"/>
          <w:numId w:val="5"/>
        </w:numPr>
        <w:autoSpaceDE w:val="0"/>
        <w:autoSpaceDN w:val="0"/>
        <w:adjustRightInd w:val="0"/>
        <w:ind w:right="-20"/>
        <w:rPr>
          <w:rFonts w:cstheme="minorHAnsi"/>
          <w:szCs w:val="22"/>
        </w:rPr>
      </w:pPr>
      <w:r>
        <w:rPr>
          <w:rFonts w:cstheme="minorHAnsi"/>
          <w:szCs w:val="22"/>
        </w:rPr>
        <w:t>vCenter API</w:t>
      </w:r>
    </w:p>
    <w:p w14:paraId="50A65FDC" w14:textId="6E1F65C7" w:rsidR="00545A57" w:rsidRPr="00545A57" w:rsidRDefault="005944EB" w:rsidP="009432C2">
      <w:pPr>
        <w:pStyle w:val="Heading1"/>
      </w:pPr>
      <w:bookmarkStart w:id="12" w:name="_Toc71880583"/>
      <w:r w:rsidRPr="007244E1">
        <w:t>Requirements</w:t>
      </w:r>
      <w:bookmarkEnd w:id="12"/>
    </w:p>
    <w:p w14:paraId="32B7CFA9" w14:textId="357ACD46" w:rsidR="00545A57" w:rsidRPr="005944EB" w:rsidRDefault="009432C2" w:rsidP="00545A57">
      <w:pPr>
        <w:widowControl w:val="0"/>
        <w:autoSpaceDE w:val="0"/>
        <w:autoSpaceDN w:val="0"/>
        <w:adjustRightInd w:val="0"/>
        <w:spacing w:before="19" w:line="243" w:lineRule="auto"/>
        <w:ind w:right="243"/>
        <w:rPr>
          <w:rFonts w:cstheme="minorHAnsi"/>
          <w:color w:val="000000"/>
          <w:szCs w:val="22"/>
        </w:rPr>
      </w:pPr>
      <w:r>
        <w:rPr>
          <w:rFonts w:cstheme="minorHAnsi"/>
          <w:color w:val="000000"/>
          <w:szCs w:val="22"/>
        </w:rPr>
        <w:t xml:space="preserve">This section lists requirements that must be met prior to collecting data with the </w:t>
      </w:r>
      <w:r w:rsidR="00062DB6">
        <w:rPr>
          <w:rFonts w:cstheme="minorHAnsi"/>
          <w:color w:val="000000"/>
          <w:szCs w:val="22"/>
        </w:rPr>
        <w:t>Bocada</w:t>
      </w:r>
      <w:r>
        <w:rPr>
          <w:rFonts w:cstheme="minorHAnsi"/>
          <w:color w:val="000000"/>
          <w:szCs w:val="22"/>
        </w:rPr>
        <w:t xml:space="preserve"> plugin for </w:t>
      </w:r>
      <w:r w:rsidR="00E1027F">
        <w:rPr>
          <w:rFonts w:cstheme="minorHAnsi"/>
          <w:color w:val="000000"/>
          <w:szCs w:val="22"/>
        </w:rPr>
        <w:t>vCenter</w:t>
      </w:r>
      <w:r w:rsidR="00D61518">
        <w:rPr>
          <w:rFonts w:cstheme="minorHAnsi"/>
          <w:color w:val="000000"/>
          <w:szCs w:val="22"/>
        </w:rPr>
        <w:t>:</w:t>
      </w:r>
    </w:p>
    <w:p w14:paraId="3C08BE49" w14:textId="0DFB6CED" w:rsidR="005944EB" w:rsidRDefault="002B178F" w:rsidP="00E1027F">
      <w:pPr>
        <w:pStyle w:val="Heading3"/>
        <w:rPr>
          <w:rStyle w:val="Heading3Char"/>
          <w:b/>
          <w:bCs/>
          <w:sz w:val="22"/>
        </w:rPr>
      </w:pPr>
      <w:bookmarkStart w:id="13" w:name="_Toc71880584"/>
      <w:r>
        <w:rPr>
          <w:rStyle w:val="Heading3Char"/>
          <w:b/>
          <w:bCs/>
          <w:sz w:val="22"/>
        </w:rPr>
        <w:t>Firewall Ports</w:t>
      </w:r>
      <w:bookmarkEnd w:id="13"/>
    </w:p>
    <w:p w14:paraId="2B1CCDF9" w14:textId="77777777" w:rsidR="003A5823" w:rsidRPr="005E4643" w:rsidRDefault="003A5823" w:rsidP="003A5823"/>
    <w:tbl>
      <w:tblPr>
        <w:tblW w:w="9140" w:type="dxa"/>
        <w:tblInd w:w="-5" w:type="dxa"/>
        <w:tblLook w:val="04A0" w:firstRow="1" w:lastRow="0" w:firstColumn="1" w:lastColumn="0" w:noHBand="0" w:noVBand="1"/>
      </w:tblPr>
      <w:tblGrid>
        <w:gridCol w:w="2480"/>
        <w:gridCol w:w="2220"/>
        <w:gridCol w:w="4440"/>
      </w:tblGrid>
      <w:tr w:rsidR="003A5823" w:rsidRPr="00846B95" w14:paraId="6DA5858A" w14:textId="77777777" w:rsidTr="007B6CE7">
        <w:trPr>
          <w:trHeight w:val="300"/>
        </w:trPr>
        <w:tc>
          <w:tcPr>
            <w:tcW w:w="2480" w:type="dxa"/>
            <w:tcBorders>
              <w:top w:val="single" w:sz="4" w:space="0" w:color="auto"/>
              <w:left w:val="single" w:sz="4" w:space="0" w:color="auto"/>
              <w:bottom w:val="single" w:sz="4" w:space="0" w:color="auto"/>
              <w:right w:val="single" w:sz="4" w:space="0" w:color="auto"/>
            </w:tcBorders>
            <w:shd w:val="clear" w:color="auto" w:fill="9BC2E6"/>
            <w:vAlign w:val="center"/>
            <w:hideMark/>
          </w:tcPr>
          <w:p w14:paraId="0B168F25" w14:textId="77777777" w:rsidR="003A5823" w:rsidRPr="00846B95" w:rsidRDefault="003A5823" w:rsidP="007B6CE7">
            <w:pPr>
              <w:contextualSpacing w:val="0"/>
              <w:jc w:val="center"/>
              <w:rPr>
                <w:b/>
                <w:bCs/>
                <w:color w:val="000000"/>
              </w:rPr>
            </w:pPr>
            <w:r w:rsidRPr="00846B95">
              <w:rPr>
                <w:b/>
                <w:bCs/>
                <w:color w:val="000000"/>
              </w:rPr>
              <w:t>Service</w:t>
            </w:r>
          </w:p>
        </w:tc>
        <w:tc>
          <w:tcPr>
            <w:tcW w:w="2220" w:type="dxa"/>
            <w:tcBorders>
              <w:top w:val="single" w:sz="4" w:space="0" w:color="auto"/>
              <w:left w:val="nil"/>
              <w:bottom w:val="single" w:sz="4" w:space="0" w:color="auto"/>
              <w:right w:val="single" w:sz="4" w:space="0" w:color="auto"/>
            </w:tcBorders>
            <w:shd w:val="clear" w:color="auto" w:fill="9BC2E6"/>
            <w:vAlign w:val="center"/>
            <w:hideMark/>
          </w:tcPr>
          <w:p w14:paraId="7B7E2F11" w14:textId="77777777" w:rsidR="003A5823" w:rsidRPr="00846B95" w:rsidRDefault="003A5823" w:rsidP="007B6CE7">
            <w:pPr>
              <w:contextualSpacing w:val="0"/>
              <w:jc w:val="center"/>
              <w:rPr>
                <w:b/>
                <w:bCs/>
                <w:color w:val="000000"/>
              </w:rPr>
            </w:pPr>
            <w:r w:rsidRPr="00846B95">
              <w:rPr>
                <w:b/>
                <w:bCs/>
                <w:color w:val="000000"/>
              </w:rPr>
              <w:t xml:space="preserve">Default Port </w:t>
            </w:r>
          </w:p>
        </w:tc>
        <w:tc>
          <w:tcPr>
            <w:tcW w:w="4440" w:type="dxa"/>
            <w:tcBorders>
              <w:top w:val="single" w:sz="4" w:space="0" w:color="auto"/>
              <w:left w:val="nil"/>
              <w:bottom w:val="single" w:sz="4" w:space="0" w:color="auto"/>
              <w:right w:val="single" w:sz="4" w:space="0" w:color="auto"/>
            </w:tcBorders>
            <w:shd w:val="clear" w:color="auto" w:fill="9BC2E6"/>
            <w:vAlign w:val="center"/>
            <w:hideMark/>
          </w:tcPr>
          <w:p w14:paraId="32E09AF5" w14:textId="77777777" w:rsidR="003A5823" w:rsidRPr="00846B95" w:rsidRDefault="003A5823" w:rsidP="007B6CE7">
            <w:pPr>
              <w:contextualSpacing w:val="0"/>
              <w:jc w:val="center"/>
              <w:rPr>
                <w:b/>
                <w:bCs/>
                <w:color w:val="000000"/>
              </w:rPr>
            </w:pPr>
            <w:r w:rsidRPr="00846B95">
              <w:rPr>
                <w:b/>
                <w:bCs/>
                <w:color w:val="000000"/>
              </w:rPr>
              <w:t>Note</w:t>
            </w:r>
          </w:p>
        </w:tc>
      </w:tr>
      <w:tr w:rsidR="003A5823" w:rsidRPr="00846B95" w14:paraId="0E443D30" w14:textId="77777777" w:rsidTr="007B6CE7">
        <w:trPr>
          <w:trHeight w:val="3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0200E57D" w14:textId="77777777" w:rsidR="003A5823" w:rsidRPr="00F605FF" w:rsidRDefault="003A5823" w:rsidP="007B6CE7">
            <w:pPr>
              <w:contextualSpacing w:val="0"/>
              <w:jc w:val="center"/>
              <w:rPr>
                <w:iCs/>
              </w:rPr>
            </w:pPr>
            <w:r>
              <w:rPr>
                <w:iCs/>
              </w:rPr>
              <w:t>HTTPS</w:t>
            </w:r>
          </w:p>
        </w:tc>
        <w:tc>
          <w:tcPr>
            <w:tcW w:w="2220" w:type="dxa"/>
            <w:tcBorders>
              <w:top w:val="nil"/>
              <w:left w:val="nil"/>
              <w:bottom w:val="single" w:sz="4" w:space="0" w:color="auto"/>
              <w:right w:val="single" w:sz="4" w:space="0" w:color="auto"/>
            </w:tcBorders>
            <w:shd w:val="clear" w:color="auto" w:fill="auto"/>
            <w:vAlign w:val="center"/>
            <w:hideMark/>
          </w:tcPr>
          <w:p w14:paraId="7770A4AE" w14:textId="77777777" w:rsidR="003A5823" w:rsidRPr="00846B95" w:rsidRDefault="003A5823" w:rsidP="007B6CE7">
            <w:pPr>
              <w:contextualSpacing w:val="0"/>
              <w:jc w:val="center"/>
              <w:rPr>
                <w:color w:val="000000"/>
              </w:rPr>
            </w:pPr>
            <w:r>
              <w:rPr>
                <w:color w:val="000000"/>
              </w:rPr>
              <w:t>443</w:t>
            </w:r>
          </w:p>
        </w:tc>
        <w:tc>
          <w:tcPr>
            <w:tcW w:w="4440" w:type="dxa"/>
            <w:tcBorders>
              <w:top w:val="nil"/>
              <w:left w:val="nil"/>
              <w:bottom w:val="single" w:sz="4" w:space="0" w:color="auto"/>
              <w:right w:val="single" w:sz="4" w:space="0" w:color="auto"/>
            </w:tcBorders>
            <w:shd w:val="clear" w:color="auto" w:fill="auto"/>
            <w:vAlign w:val="center"/>
            <w:hideMark/>
          </w:tcPr>
          <w:p w14:paraId="376A90DD" w14:textId="27EEE2E3" w:rsidR="003A5823" w:rsidRPr="00846B95" w:rsidRDefault="003A5823" w:rsidP="007B6CE7">
            <w:pPr>
              <w:contextualSpacing w:val="0"/>
              <w:jc w:val="center"/>
              <w:rPr>
                <w:color w:val="000000" w:themeColor="text1"/>
              </w:rPr>
            </w:pPr>
            <w:r w:rsidRPr="6E01988A">
              <w:rPr>
                <w:color w:val="000000" w:themeColor="text1"/>
              </w:rPr>
              <w:t xml:space="preserve">Outbound from DCS to </w:t>
            </w:r>
            <w:r w:rsidR="005C11DB">
              <w:rPr>
                <w:color w:val="000000" w:themeColor="text1"/>
              </w:rPr>
              <w:t>vCenter</w:t>
            </w:r>
            <w:r w:rsidRPr="6E01988A">
              <w:rPr>
                <w:color w:val="000000" w:themeColor="text1"/>
              </w:rPr>
              <w:t xml:space="preserve"> API</w:t>
            </w:r>
          </w:p>
        </w:tc>
      </w:tr>
    </w:tbl>
    <w:p w14:paraId="018E7394" w14:textId="77777777" w:rsidR="003A5823" w:rsidRPr="003A5823" w:rsidRDefault="003A5823" w:rsidP="003A5823">
      <w:pPr>
        <w:rPr>
          <w:rFonts w:eastAsiaTheme="majorEastAsia"/>
        </w:rPr>
      </w:pPr>
    </w:p>
    <w:p w14:paraId="399A0CB8" w14:textId="37F81D64" w:rsidR="00F60741" w:rsidRDefault="00F60741" w:rsidP="00F60741">
      <w:pPr>
        <w:pStyle w:val="Heading3"/>
        <w:rPr>
          <w:rStyle w:val="Heading3Char"/>
          <w:b/>
          <w:bCs/>
          <w:sz w:val="22"/>
        </w:rPr>
      </w:pPr>
      <w:bookmarkStart w:id="14" w:name="_Toc71880585"/>
      <w:r>
        <w:rPr>
          <w:rStyle w:val="Heading3Char"/>
          <w:b/>
          <w:bCs/>
          <w:sz w:val="22"/>
        </w:rPr>
        <w:lastRenderedPageBreak/>
        <w:t>User Permission</w:t>
      </w:r>
      <w:bookmarkEnd w:id="14"/>
    </w:p>
    <w:p w14:paraId="5F43CB5C" w14:textId="02C880D6" w:rsidR="009C593C" w:rsidRDefault="00F60741" w:rsidP="00D61518">
      <w:pPr>
        <w:rPr>
          <w:rFonts w:eastAsiaTheme="majorEastAsia"/>
        </w:rPr>
      </w:pPr>
      <w:r>
        <w:rPr>
          <w:rFonts w:eastAsiaTheme="majorEastAsia"/>
        </w:rPr>
        <w:t xml:space="preserve">The </w:t>
      </w:r>
      <w:r w:rsidR="00062DB6">
        <w:rPr>
          <w:rFonts w:cstheme="minorHAnsi"/>
          <w:color w:val="000000"/>
          <w:szCs w:val="22"/>
        </w:rPr>
        <w:t>Bocada</w:t>
      </w:r>
      <w:r>
        <w:rPr>
          <w:rFonts w:eastAsiaTheme="majorEastAsia"/>
        </w:rPr>
        <w:t xml:space="preserve"> plugin requires access to the vCenter API in order to collect data.  A user with a minimum of read access is required to access the vCenter API through the vSphere client (or web client).</w:t>
      </w:r>
    </w:p>
    <w:p w14:paraId="38CB5B46" w14:textId="224B9B5F" w:rsidR="009C593C" w:rsidRDefault="009C593C" w:rsidP="009C593C">
      <w:pPr>
        <w:pStyle w:val="Heading3"/>
        <w:rPr>
          <w:rStyle w:val="Heading3Char"/>
          <w:b/>
          <w:bCs/>
          <w:sz w:val="22"/>
        </w:rPr>
      </w:pPr>
      <w:bookmarkStart w:id="15" w:name="_Toc71880586"/>
      <w:r>
        <w:rPr>
          <w:rStyle w:val="Heading3Char"/>
          <w:b/>
          <w:bCs/>
          <w:sz w:val="22"/>
        </w:rPr>
        <w:t>Registry Modification for vCenter 6.7+</w:t>
      </w:r>
      <w:bookmarkEnd w:id="15"/>
    </w:p>
    <w:p w14:paraId="38261DF5" w14:textId="2C352B5F" w:rsidR="009C593C" w:rsidRPr="00D61518" w:rsidRDefault="009C593C" w:rsidP="00D61518">
      <w:pPr>
        <w:rPr>
          <w:rFonts w:eastAsiaTheme="majorEastAsia"/>
        </w:rPr>
      </w:pPr>
      <w:r w:rsidRPr="009C593C">
        <w:rPr>
          <w:rFonts w:eastAsiaTheme="majorEastAsia"/>
        </w:rPr>
        <w:t xml:space="preserve">If you have vCenter 6.7 or above, perform registry modifications </w:t>
      </w:r>
      <w:r w:rsidRPr="28206585">
        <w:rPr>
          <w:rFonts w:eastAsiaTheme="majorEastAsia"/>
        </w:rPr>
        <w:t xml:space="preserve">on your Bocada DCS </w:t>
      </w:r>
      <w:r w:rsidRPr="009C593C">
        <w:rPr>
          <w:rFonts w:eastAsiaTheme="majorEastAsia"/>
        </w:rPr>
        <w:t>to disable RC4 in .NET TLS.</w:t>
      </w:r>
      <w:r>
        <w:rPr>
          <w:rFonts w:eastAsiaTheme="majorEastAsia"/>
        </w:rPr>
        <w:t xml:space="preserve">  Please see </w:t>
      </w:r>
      <w:hyperlink w:anchor="_Appendix_A:_Disable">
        <w:r w:rsidRPr="28206585">
          <w:rPr>
            <w:rStyle w:val="Hyperlink"/>
            <w:rFonts w:eastAsiaTheme="majorEastAsia"/>
          </w:rPr>
          <w:t xml:space="preserve">Appendix </w:t>
        </w:r>
        <w:r w:rsidR="009A7AC0" w:rsidRPr="28206585">
          <w:rPr>
            <w:rStyle w:val="Hyperlink"/>
            <w:rFonts w:eastAsiaTheme="majorEastAsia"/>
          </w:rPr>
          <w:t>A</w:t>
        </w:r>
      </w:hyperlink>
      <w:r w:rsidR="009A7AC0">
        <w:rPr>
          <w:rFonts w:eastAsiaTheme="majorEastAsia"/>
        </w:rPr>
        <w:t xml:space="preserve"> </w:t>
      </w:r>
      <w:r>
        <w:rPr>
          <w:rFonts w:eastAsiaTheme="majorEastAsia"/>
        </w:rPr>
        <w:t>for instructions how to make this modification.</w:t>
      </w:r>
    </w:p>
    <w:p w14:paraId="4A4D2112" w14:textId="1689DB62" w:rsidR="000364E0" w:rsidRDefault="000364E0" w:rsidP="000364E0">
      <w:pPr>
        <w:pStyle w:val="Heading1"/>
      </w:pPr>
      <w:bookmarkStart w:id="16" w:name="_Toc71880587"/>
      <w:r>
        <w:t>Setup</w:t>
      </w:r>
      <w:bookmarkEnd w:id="16"/>
    </w:p>
    <w:p w14:paraId="249AA9BE" w14:textId="77777777" w:rsidR="000364E0" w:rsidRPr="00F65AA0" w:rsidRDefault="000364E0" w:rsidP="000364E0">
      <w:pPr>
        <w:pStyle w:val="Heading3"/>
      </w:pPr>
      <w:bookmarkStart w:id="17" w:name="_Toc352859759"/>
      <w:bookmarkStart w:id="18" w:name="_Toc366510043"/>
      <w:bookmarkStart w:id="19" w:name="_Toc71880588"/>
      <w:r w:rsidRPr="00F65AA0">
        <w:t>Server Properties</w:t>
      </w:r>
      <w:bookmarkEnd w:id="17"/>
      <w:bookmarkEnd w:id="18"/>
      <w:bookmarkEnd w:id="19"/>
    </w:p>
    <w:p w14:paraId="5C6E9758" w14:textId="272A2083" w:rsidR="000364E0" w:rsidRPr="00F7448E" w:rsidRDefault="000364E0" w:rsidP="000364E0">
      <w:pPr>
        <w:widowControl w:val="0"/>
        <w:autoSpaceDE w:val="0"/>
        <w:autoSpaceDN w:val="0"/>
        <w:adjustRightInd w:val="0"/>
        <w:spacing w:line="243" w:lineRule="auto"/>
        <w:ind w:right="47"/>
        <w:rPr>
          <w:rFonts w:eastAsia="MS PGothic" w:cstheme="minorHAnsi"/>
          <w:color w:val="000000"/>
          <w:szCs w:val="22"/>
        </w:rPr>
      </w:pPr>
      <w:r w:rsidRPr="00F7448E">
        <w:rPr>
          <w:rFonts w:eastAsia="MS PGothic" w:cstheme="minorHAnsi"/>
          <w:color w:val="000000"/>
          <w:szCs w:val="22"/>
        </w:rPr>
        <w:t>Backup Server Properties determine how the plugin will inte</w:t>
      </w:r>
      <w:r w:rsidR="0096388D">
        <w:rPr>
          <w:rFonts w:eastAsia="MS PGothic" w:cstheme="minorHAnsi"/>
          <w:color w:val="000000"/>
          <w:szCs w:val="22"/>
        </w:rPr>
        <w:t>rface</w:t>
      </w:r>
      <w:r w:rsidRPr="00F7448E">
        <w:rPr>
          <w:rFonts w:eastAsia="MS PGothic" w:cstheme="minorHAnsi"/>
          <w:color w:val="000000"/>
          <w:szCs w:val="22"/>
        </w:rPr>
        <w:t xml:space="preserve"> with the </w:t>
      </w:r>
      <w:r w:rsidR="00F60741">
        <w:rPr>
          <w:rFonts w:eastAsia="MS PGothic" w:cstheme="minorHAnsi"/>
          <w:color w:val="000000"/>
          <w:szCs w:val="22"/>
        </w:rPr>
        <w:t>vCenter</w:t>
      </w:r>
      <w:r w:rsidRPr="00F7448E">
        <w:rPr>
          <w:rFonts w:eastAsia="MS PGothic" w:cstheme="minorHAnsi"/>
          <w:color w:val="000000"/>
          <w:szCs w:val="22"/>
        </w:rPr>
        <w:t xml:space="preserve"> server</w:t>
      </w:r>
      <w:r w:rsidR="0070362A">
        <w:rPr>
          <w:rFonts w:eastAsia="MS PGothic" w:cstheme="minorHAnsi"/>
          <w:color w:val="000000"/>
          <w:szCs w:val="22"/>
        </w:rPr>
        <w:t xml:space="preserve"> and are managed through the Backup Servers view.</w:t>
      </w:r>
    </w:p>
    <w:p w14:paraId="7A452944" w14:textId="77777777" w:rsidR="005944EB" w:rsidRDefault="005944EB" w:rsidP="005944EB">
      <w:pPr>
        <w:spacing w:after="200"/>
        <w:rPr>
          <w:rFonts w:cstheme="minorHAnsi"/>
          <w:szCs w:val="22"/>
        </w:rPr>
      </w:pPr>
    </w:p>
    <w:p w14:paraId="73C282EA" w14:textId="28DA318D" w:rsidR="000364E0" w:rsidRDefault="00AE1DD2" w:rsidP="005944EB">
      <w:pPr>
        <w:spacing w:after="200"/>
        <w:rPr>
          <w:rFonts w:cstheme="minorHAnsi"/>
          <w:szCs w:val="22"/>
        </w:rPr>
      </w:pPr>
      <w:r>
        <w:rPr>
          <w:noProof/>
        </w:rPr>
        <w:drawing>
          <wp:inline distT="0" distB="0" distL="0" distR="0" wp14:anchorId="55ABAEBC" wp14:editId="482B9571">
            <wp:extent cx="5257800" cy="2476500"/>
            <wp:effectExtent l="114300" t="95250" r="114300"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800" cy="2476500"/>
                    </a:xfrm>
                    <a:prstGeom prst="rect">
                      <a:avLst/>
                    </a:prstGeom>
                    <a:effectLst>
                      <a:outerShdw blurRad="63500" sx="102000" sy="102000" algn="ctr" rotWithShape="0">
                        <a:prstClr val="black">
                          <a:alpha val="40000"/>
                        </a:prstClr>
                      </a:outerShdw>
                    </a:effectLst>
                  </pic:spPr>
                </pic:pic>
              </a:graphicData>
            </a:graphic>
          </wp:inline>
        </w:drawing>
      </w:r>
      <w:r w:rsidR="00BC081B">
        <w:br/>
      </w:r>
    </w:p>
    <w:p w14:paraId="0170C9D6" w14:textId="77777777" w:rsidR="00AF2661" w:rsidRPr="00440FD0" w:rsidRDefault="00AF2661" w:rsidP="007244E1">
      <w:pPr>
        <w:pStyle w:val="Heading3"/>
      </w:pPr>
      <w:bookmarkStart w:id="20" w:name="_Toc366585565"/>
      <w:bookmarkStart w:id="21" w:name="_Toc71880589"/>
      <w:r w:rsidRPr="00440FD0">
        <w:t>Field Definitions</w:t>
      </w:r>
      <w:bookmarkEnd w:id="20"/>
      <w:bookmarkEnd w:id="21"/>
    </w:p>
    <w:p w14:paraId="5EFBCF89" w14:textId="77777777" w:rsidR="00AF2661" w:rsidRPr="00F65AA0" w:rsidRDefault="00AF2661" w:rsidP="00AF2661">
      <w:pPr>
        <w:pStyle w:val="Heading4"/>
        <w:rPr>
          <w:rFonts w:eastAsia="MS Mincho"/>
        </w:rPr>
      </w:pPr>
      <w:r w:rsidRPr="00F65AA0">
        <w:rPr>
          <w:rFonts w:eastAsia="MS Mincho"/>
        </w:rPr>
        <w:t xml:space="preserve">User Name &amp; </w:t>
      </w:r>
      <w:r w:rsidRPr="00F65AA0">
        <w:t>Password</w:t>
      </w:r>
    </w:p>
    <w:p w14:paraId="7D55AED5" w14:textId="47B608FB" w:rsidR="00AF2661" w:rsidRPr="00845053" w:rsidRDefault="00BC081B" w:rsidP="00AF2661">
      <w:pPr>
        <w:widowControl w:val="0"/>
        <w:autoSpaceDE w:val="0"/>
        <w:autoSpaceDN w:val="0"/>
        <w:adjustRightInd w:val="0"/>
        <w:spacing w:before="24"/>
        <w:ind w:right="-20"/>
        <w:rPr>
          <w:rFonts w:eastAsia="MS Mincho" w:cstheme="minorHAnsi"/>
          <w:color w:val="000000"/>
          <w:szCs w:val="22"/>
        </w:rPr>
      </w:pPr>
      <w:r>
        <w:rPr>
          <w:rFonts w:eastAsia="MS Mincho" w:cstheme="minorHAnsi"/>
          <w:color w:val="000000"/>
          <w:szCs w:val="22"/>
        </w:rPr>
        <w:t>Provide the account information to connect to the vCenter server.</w:t>
      </w:r>
    </w:p>
    <w:p w14:paraId="41984D02" w14:textId="77777777" w:rsidR="00505EB5" w:rsidRPr="00734393" w:rsidRDefault="00505EB5" w:rsidP="00505EB5">
      <w:pPr>
        <w:pStyle w:val="Heading4"/>
        <w:rPr>
          <w:rFonts w:eastAsia="MS Mincho"/>
        </w:rPr>
      </w:pPr>
      <w:r w:rsidRPr="00734393">
        <w:rPr>
          <w:rFonts w:eastAsia="MS Mincho"/>
        </w:rPr>
        <w:t>Time Zone</w:t>
      </w:r>
    </w:p>
    <w:p w14:paraId="0ACF2F4E" w14:textId="77EB4406" w:rsidR="00505EB5" w:rsidRPr="00845053" w:rsidRDefault="00505EB5" w:rsidP="00505EB5">
      <w:pPr>
        <w:widowControl w:val="0"/>
        <w:autoSpaceDE w:val="0"/>
        <w:autoSpaceDN w:val="0"/>
        <w:adjustRightInd w:val="0"/>
        <w:ind w:right="-20"/>
        <w:rPr>
          <w:rFonts w:cstheme="minorHAnsi"/>
        </w:rPr>
      </w:pPr>
      <w:r w:rsidRPr="00845053">
        <w:rPr>
          <w:rFonts w:cstheme="minorHAnsi"/>
        </w:rPr>
        <w:t xml:space="preserve">Select the time zone where </w:t>
      </w:r>
      <w:r w:rsidR="00E1027F">
        <w:rPr>
          <w:rFonts w:cstheme="minorHAnsi"/>
          <w:szCs w:val="22"/>
        </w:rPr>
        <w:t>vCenter</w:t>
      </w:r>
      <w:r w:rsidRPr="005944EB">
        <w:rPr>
          <w:rFonts w:cstheme="minorHAnsi"/>
          <w:szCs w:val="22"/>
        </w:rPr>
        <w:t xml:space="preserve"> </w:t>
      </w:r>
      <w:r w:rsidRPr="00845053">
        <w:rPr>
          <w:rFonts w:cstheme="minorHAnsi"/>
        </w:rPr>
        <w:t>server resides. This setting ensures times are displayed consistently in environments</w:t>
      </w:r>
      <w:r w:rsidR="00481784">
        <w:rPr>
          <w:rFonts w:cstheme="minorHAnsi"/>
        </w:rPr>
        <w:t xml:space="preserve"> that span multiple time zones.</w:t>
      </w:r>
    </w:p>
    <w:p w14:paraId="2441AD2C" w14:textId="77777777" w:rsidR="00BC081B" w:rsidRDefault="00BC081B">
      <w:pPr>
        <w:spacing w:after="200"/>
        <w:contextualSpacing w:val="0"/>
        <w:rPr>
          <w:rFonts w:asciiTheme="majorHAnsi" w:eastAsiaTheme="majorEastAsia" w:hAnsiTheme="majorHAnsi" w:cstheme="majorBidi"/>
          <w:b/>
          <w:bCs/>
          <w:color w:val="365F91" w:themeColor="accent1" w:themeShade="BF"/>
          <w:sz w:val="28"/>
          <w:szCs w:val="28"/>
        </w:rPr>
      </w:pPr>
      <w:bookmarkStart w:id="22" w:name="_Toc366501544"/>
      <w:r>
        <w:br w:type="page"/>
      </w:r>
    </w:p>
    <w:p w14:paraId="7D656963" w14:textId="6500CC10" w:rsidR="002941D1" w:rsidRPr="00A20060" w:rsidRDefault="002941D1" w:rsidP="002941D1">
      <w:pPr>
        <w:pStyle w:val="Heading1"/>
      </w:pPr>
      <w:bookmarkStart w:id="23" w:name="_Appendix_A:_Disable"/>
      <w:bookmarkStart w:id="24" w:name="_Toc71880590"/>
      <w:bookmarkStart w:id="25" w:name="_Toc413650177"/>
      <w:bookmarkStart w:id="26" w:name="_Toc413414214"/>
      <w:bookmarkEnd w:id="22"/>
      <w:bookmarkEnd w:id="23"/>
      <w:r>
        <w:lastRenderedPageBreak/>
        <w:t>Appendix A: D</w:t>
      </w:r>
      <w:r w:rsidRPr="002941D1">
        <w:t>isable RC4 in .NET TLS</w:t>
      </w:r>
      <w:bookmarkEnd w:id="24"/>
    </w:p>
    <w:p w14:paraId="3688F912" w14:textId="77777777" w:rsidR="002941D1" w:rsidRDefault="002941D1" w:rsidP="002941D1">
      <w:pPr>
        <w:rPr>
          <w:rFonts w:cstheme="minorHAnsi"/>
          <w:szCs w:val="22"/>
        </w:rPr>
      </w:pPr>
      <w:r>
        <w:rPr>
          <w:rFonts w:cstheme="minorHAnsi"/>
          <w:szCs w:val="22"/>
        </w:rPr>
        <w:t>Bocada data collection for vCenter 6.7 will sometimes fail with the following error:</w:t>
      </w:r>
    </w:p>
    <w:p w14:paraId="3FC7F5FD" w14:textId="77777777" w:rsidR="002941D1" w:rsidRDefault="002941D1" w:rsidP="002941D1">
      <w:pPr>
        <w:ind w:left="720"/>
        <w:rPr>
          <w:rFonts w:cstheme="minorHAnsi"/>
          <w:szCs w:val="22"/>
        </w:rPr>
      </w:pPr>
      <w:r w:rsidRPr="00D8190E">
        <w:rPr>
          <w:rFonts w:cstheme="minorHAnsi"/>
          <w:szCs w:val="22"/>
        </w:rPr>
        <w:t>Error 545: WebException; The underlying connection was closed: An unexpected error occurred on a send.</w:t>
      </w:r>
    </w:p>
    <w:p w14:paraId="7534CB91" w14:textId="77777777" w:rsidR="002941D1" w:rsidRPr="00A20060" w:rsidRDefault="002941D1" w:rsidP="002941D1">
      <w:pPr>
        <w:rPr>
          <w:rFonts w:cstheme="minorHAnsi"/>
          <w:szCs w:val="22"/>
        </w:rPr>
      </w:pPr>
      <w:r>
        <w:rPr>
          <w:rFonts w:cstheme="minorHAnsi"/>
          <w:szCs w:val="22"/>
        </w:rPr>
        <w:t xml:space="preserve">This is caused by a </w:t>
      </w:r>
      <w:r w:rsidRPr="00D8190E">
        <w:rPr>
          <w:rFonts w:cstheme="minorHAnsi"/>
          <w:szCs w:val="22"/>
        </w:rPr>
        <w:t>Transport Layer Security (TLS)</w:t>
      </w:r>
      <w:r>
        <w:rPr>
          <w:rFonts w:cstheme="minorHAnsi"/>
          <w:szCs w:val="22"/>
        </w:rPr>
        <w:t xml:space="preserve"> error which requires two </w:t>
      </w:r>
      <w:bookmarkStart w:id="27" w:name="_Hlk22562026"/>
      <w:r>
        <w:rPr>
          <w:rFonts w:cstheme="minorHAnsi"/>
          <w:szCs w:val="22"/>
        </w:rPr>
        <w:t xml:space="preserve">registry modifications to </w:t>
      </w:r>
      <w:bookmarkStart w:id="28" w:name="_Hlk22562296"/>
      <w:r>
        <w:rPr>
          <w:rFonts w:cstheme="minorHAnsi"/>
          <w:szCs w:val="22"/>
        </w:rPr>
        <w:t>d</w:t>
      </w:r>
      <w:r w:rsidRPr="001F3036">
        <w:rPr>
          <w:rFonts w:cstheme="minorHAnsi"/>
          <w:szCs w:val="22"/>
        </w:rPr>
        <w:t>isabl</w:t>
      </w:r>
      <w:r>
        <w:rPr>
          <w:rFonts w:cstheme="minorHAnsi"/>
          <w:szCs w:val="22"/>
        </w:rPr>
        <w:t>e</w:t>
      </w:r>
      <w:r w:rsidRPr="001F3036">
        <w:rPr>
          <w:rFonts w:cstheme="minorHAnsi"/>
          <w:szCs w:val="22"/>
        </w:rPr>
        <w:t xml:space="preserve"> RC4 in .NET TLS</w:t>
      </w:r>
      <w:bookmarkEnd w:id="27"/>
      <w:bookmarkEnd w:id="28"/>
      <w:r>
        <w:rPr>
          <w:rFonts w:cstheme="minorHAnsi"/>
          <w:szCs w:val="22"/>
        </w:rPr>
        <w:t xml:space="preserve"> on each Bocada data collection server.</w:t>
      </w:r>
    </w:p>
    <w:p w14:paraId="05725FA8" w14:textId="77777777" w:rsidR="002941D1" w:rsidRPr="00A20060" w:rsidRDefault="002941D1" w:rsidP="002941D1">
      <w:pPr>
        <w:pStyle w:val="Heading2"/>
      </w:pPr>
      <w:bookmarkStart w:id="29" w:name="_Toc22561980"/>
      <w:bookmarkStart w:id="30" w:name="_Toc71880591"/>
      <w:r>
        <w:t xml:space="preserve">Fix is Described in </w:t>
      </w:r>
      <w:r w:rsidRPr="001F3036">
        <w:t>Microsoft Security Advisory 2960358</w:t>
      </w:r>
      <w:bookmarkEnd w:id="29"/>
      <w:bookmarkEnd w:id="30"/>
    </w:p>
    <w:p w14:paraId="0FCC6BC1" w14:textId="77777777" w:rsidR="002941D1" w:rsidRDefault="002941D1" w:rsidP="002941D1">
      <w:pPr>
        <w:rPr>
          <w:rFonts w:cstheme="minorHAnsi"/>
          <w:szCs w:val="22"/>
        </w:rPr>
      </w:pPr>
      <w:r>
        <w:rPr>
          <w:rFonts w:cstheme="minorHAnsi"/>
          <w:szCs w:val="22"/>
        </w:rPr>
        <w:t xml:space="preserve">The required change is provided by Microsoft in this Security </w:t>
      </w:r>
      <w:r w:rsidRPr="001F3036">
        <w:rPr>
          <w:rFonts w:cstheme="minorHAnsi"/>
          <w:szCs w:val="22"/>
        </w:rPr>
        <w:t>Advisory</w:t>
      </w:r>
      <w:r>
        <w:rPr>
          <w:rFonts w:cstheme="minorHAnsi"/>
          <w:szCs w:val="22"/>
        </w:rPr>
        <w:t>:</w:t>
      </w:r>
    </w:p>
    <w:p w14:paraId="304E75AD" w14:textId="77777777" w:rsidR="002941D1" w:rsidRDefault="006F6C47" w:rsidP="002941D1">
      <w:pPr>
        <w:rPr>
          <w:rFonts w:cstheme="minorHAnsi"/>
          <w:szCs w:val="22"/>
        </w:rPr>
      </w:pPr>
      <w:hyperlink r:id="rId13" w:history="1">
        <w:r w:rsidR="002941D1" w:rsidRPr="002C686F">
          <w:rPr>
            <w:rStyle w:val="Hyperlink"/>
            <w:rFonts w:cstheme="minorHAnsi"/>
            <w:szCs w:val="22"/>
          </w:rPr>
          <w:t>https://docs.microsoft.com/en-us/security-updates/SecurityAdvisories/2015/2960358</w:t>
        </w:r>
      </w:hyperlink>
      <w:r w:rsidR="002941D1">
        <w:rPr>
          <w:rFonts w:cstheme="minorHAnsi"/>
          <w:szCs w:val="22"/>
        </w:rPr>
        <w:t xml:space="preserve"> </w:t>
      </w:r>
    </w:p>
    <w:p w14:paraId="4D0527EB" w14:textId="77777777" w:rsidR="002941D1" w:rsidRDefault="002941D1" w:rsidP="002941D1">
      <w:pPr>
        <w:rPr>
          <w:rFonts w:cstheme="minorHAnsi"/>
          <w:szCs w:val="22"/>
        </w:rPr>
      </w:pPr>
    </w:p>
    <w:p w14:paraId="59D93371" w14:textId="62A470BC" w:rsidR="002941D1" w:rsidRDefault="002941D1" w:rsidP="002941D1">
      <w:pPr>
        <w:rPr>
          <w:rFonts w:cstheme="minorHAnsi"/>
          <w:szCs w:val="22"/>
        </w:rPr>
      </w:pPr>
      <w:r>
        <w:rPr>
          <w:rFonts w:cstheme="minorHAnsi"/>
          <w:szCs w:val="22"/>
        </w:rPr>
        <w:t xml:space="preserve">Note that this has been tested by Bocada for Windows </w:t>
      </w:r>
      <w:r w:rsidR="00787C6B">
        <w:rPr>
          <w:rFonts w:cstheme="minorHAnsi"/>
          <w:szCs w:val="22"/>
        </w:rPr>
        <w:t xml:space="preserve">Server </w:t>
      </w:r>
      <w:r>
        <w:rPr>
          <w:rFonts w:cstheme="minorHAnsi"/>
          <w:szCs w:val="22"/>
        </w:rPr>
        <w:t xml:space="preserve">2016, although the article does not specifically mention this version of windows.  Apply the fix to each Bocada DCS.  </w:t>
      </w:r>
    </w:p>
    <w:p w14:paraId="7C97646B" w14:textId="77777777" w:rsidR="002941D1" w:rsidRDefault="002941D1" w:rsidP="002941D1">
      <w:pPr>
        <w:rPr>
          <w:rFonts w:cstheme="minorHAnsi"/>
          <w:szCs w:val="22"/>
        </w:rPr>
      </w:pPr>
    </w:p>
    <w:p w14:paraId="56F44C10" w14:textId="77777777" w:rsidR="002941D1" w:rsidRDefault="002941D1" w:rsidP="002941D1">
      <w:pPr>
        <w:pStyle w:val="Heading5"/>
      </w:pPr>
      <w:r>
        <w:t>How To Use the Microsoft Instructions</w:t>
      </w:r>
    </w:p>
    <w:p w14:paraId="7516F0EE" w14:textId="77777777" w:rsidR="002941D1" w:rsidRDefault="002941D1" w:rsidP="002941D1"/>
    <w:p w14:paraId="0C25C29D" w14:textId="77777777" w:rsidR="002941D1" w:rsidRDefault="002941D1" w:rsidP="002941D1">
      <w:pPr>
        <w:rPr>
          <w:rFonts w:cstheme="minorHAnsi"/>
          <w:szCs w:val="22"/>
        </w:rPr>
      </w:pPr>
      <w:r>
        <w:rPr>
          <w:rFonts w:cstheme="minorHAnsi"/>
          <w:szCs w:val="22"/>
        </w:rPr>
        <w:t>The specific instructions needed are under the following bullet points in the Security Advisory in the following sections.  You will need to set at least 2 registry keys, and you may wish to set all 4 keys at this time.</w:t>
      </w:r>
    </w:p>
    <w:p w14:paraId="3D125994" w14:textId="77777777" w:rsidR="00E33A37" w:rsidRDefault="00E33A37" w:rsidP="00E33A37">
      <w:pPr>
        <w:contextualSpacing w:val="0"/>
        <w:rPr>
          <w:rStyle w:val="Strong"/>
          <w:rFonts w:ascii="Segoe UI" w:hAnsi="Segoe UI" w:cs="Segoe UI"/>
          <w:color w:val="171717"/>
          <w:shd w:val="clear" w:color="auto" w:fill="FFFFFF"/>
        </w:rPr>
      </w:pPr>
    </w:p>
    <w:p w14:paraId="1FA7C718" w14:textId="79A7FFEE" w:rsidR="002941D1" w:rsidRPr="00E33A37" w:rsidRDefault="002941D1" w:rsidP="00E33A37">
      <w:pPr>
        <w:contextualSpacing w:val="0"/>
        <w:rPr>
          <w:rStyle w:val="Strong"/>
          <w:b w:val="0"/>
          <w:bCs w:val="0"/>
          <w:szCs w:val="22"/>
        </w:rPr>
      </w:pPr>
      <w:r w:rsidRPr="00E33A37">
        <w:rPr>
          <w:rStyle w:val="Strong"/>
          <w:rFonts w:ascii="Segoe UI" w:hAnsi="Segoe UI" w:cs="Segoe UI"/>
          <w:color w:val="171717"/>
          <w:shd w:val="clear" w:color="auto" w:fill="FFFFFF"/>
        </w:rPr>
        <w:t>Manually disable RC4 in TLS on systems running .NET Framework 3.5</w:t>
      </w:r>
    </w:p>
    <w:p w14:paraId="5B2874E7" w14:textId="52604237" w:rsidR="00E33A37" w:rsidRPr="00E33A37" w:rsidRDefault="00E33A37" w:rsidP="00E33A37">
      <w:pPr>
        <w:contextualSpacing w:val="0"/>
        <w:rPr>
          <w:rStyle w:val="Strong"/>
          <w:rFonts w:ascii="Segoe UI" w:hAnsi="Segoe UI" w:cs="Segoe UI"/>
          <w:color w:val="171717"/>
          <w:shd w:val="clear" w:color="auto" w:fill="FFFFFF"/>
        </w:rPr>
      </w:pPr>
      <w:r>
        <w:rPr>
          <w:noProof/>
        </w:rPr>
        <w:drawing>
          <wp:inline distT="0" distB="0" distL="0" distR="0" wp14:anchorId="51D908D4" wp14:editId="60E5583C">
            <wp:extent cx="5943600" cy="1013460"/>
            <wp:effectExtent l="114300" t="76200" r="114300" b="723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13460"/>
                    </a:xfrm>
                    <a:prstGeom prst="rect">
                      <a:avLst/>
                    </a:prstGeom>
                    <a:effectLst>
                      <a:outerShdw blurRad="63500" sx="102000" sy="102000" algn="ctr" rotWithShape="0">
                        <a:prstClr val="black">
                          <a:alpha val="40000"/>
                        </a:prstClr>
                      </a:outerShdw>
                    </a:effectLst>
                  </pic:spPr>
                </pic:pic>
              </a:graphicData>
            </a:graphic>
          </wp:inline>
        </w:drawing>
      </w:r>
    </w:p>
    <w:p w14:paraId="77901D28" w14:textId="46CAB2E5" w:rsidR="002941D1" w:rsidRDefault="00E33A37" w:rsidP="002941D1">
      <w:pPr>
        <w:contextualSpacing w:val="0"/>
        <w:rPr>
          <w:rStyle w:val="Strong"/>
          <w:b w:val="0"/>
          <w:bCs w:val="0"/>
        </w:rPr>
      </w:pPr>
      <w:r>
        <w:rPr>
          <w:rStyle w:val="Strong"/>
          <w:rFonts w:ascii="Segoe UI" w:hAnsi="Segoe UI" w:cs="Segoe UI"/>
          <w:color w:val="171717"/>
          <w:shd w:val="clear" w:color="auto" w:fill="FFFFFF"/>
        </w:rPr>
        <w:br/>
      </w:r>
      <w:r w:rsidR="002941D1" w:rsidRPr="00E33A37">
        <w:rPr>
          <w:rStyle w:val="Strong"/>
          <w:rFonts w:ascii="Segoe UI" w:hAnsi="Segoe UI" w:cs="Segoe UI"/>
          <w:color w:val="171717"/>
          <w:shd w:val="clear" w:color="auto" w:fill="FFFFFF"/>
        </w:rPr>
        <w:t>Manually disable RC4 in TLS on systems running .NET Framework 4.5/4.5.1/4.5.2</w:t>
      </w:r>
    </w:p>
    <w:p w14:paraId="060DEF78" w14:textId="5F91D4EF" w:rsidR="00E33A37" w:rsidRDefault="00142714" w:rsidP="002941D1">
      <w:pPr>
        <w:contextualSpacing w:val="0"/>
      </w:pPr>
      <w:r>
        <w:rPr>
          <w:noProof/>
        </w:rPr>
        <w:drawing>
          <wp:inline distT="0" distB="0" distL="0" distR="0" wp14:anchorId="78A2B029" wp14:editId="42863E28">
            <wp:extent cx="5943600" cy="1003935"/>
            <wp:effectExtent l="114300" t="76200" r="114300" b="819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03935"/>
                    </a:xfrm>
                    <a:prstGeom prst="rect">
                      <a:avLst/>
                    </a:prstGeom>
                    <a:effectLst>
                      <a:outerShdw blurRad="63500" sx="102000" sy="102000" algn="ctr" rotWithShape="0">
                        <a:prstClr val="black">
                          <a:alpha val="40000"/>
                        </a:prstClr>
                      </a:outerShdw>
                    </a:effectLst>
                  </pic:spPr>
                </pic:pic>
              </a:graphicData>
            </a:graphic>
          </wp:inline>
        </w:drawing>
      </w:r>
    </w:p>
    <w:p w14:paraId="3F8BD1CF" w14:textId="77777777" w:rsidR="00142714" w:rsidRPr="00E33A37" w:rsidRDefault="00142714" w:rsidP="002941D1">
      <w:pPr>
        <w:contextualSpacing w:val="0"/>
      </w:pPr>
    </w:p>
    <w:p w14:paraId="6EBB8F60" w14:textId="353CC5D5" w:rsidR="002941D1" w:rsidRDefault="002941D1" w:rsidP="00955FC6">
      <w:pPr>
        <w:pStyle w:val="NoSpacing"/>
      </w:pPr>
      <w:r>
        <w:t xml:space="preserve">Note that you may need to manually create and set the value for the registry keys as the file-based import method for the registry keys described in the Microsoft article </w:t>
      </w:r>
      <w:r w:rsidR="007177CE">
        <w:t xml:space="preserve">does </w:t>
      </w:r>
      <w:r>
        <w:t xml:space="preserve">not always </w:t>
      </w:r>
      <w:r w:rsidR="007177CE">
        <w:t>work</w:t>
      </w:r>
      <w:r>
        <w:t xml:space="preserve">.  When you </w:t>
      </w:r>
      <w:r w:rsidR="007177CE">
        <w:t>have</w:t>
      </w:r>
      <w:r>
        <w:t xml:space="preserve"> finished you should see the keys in regedit.exe </w:t>
      </w:r>
      <w:r w:rsidR="00BB0D34">
        <w:t>like</w:t>
      </w:r>
      <w:r>
        <w:t xml:space="preserve"> the below screenshots:</w:t>
      </w:r>
    </w:p>
    <w:p w14:paraId="2C783BDB" w14:textId="77777777" w:rsidR="002941D1" w:rsidRDefault="002941D1" w:rsidP="002941D1">
      <w:pPr>
        <w:rPr>
          <w:rFonts w:cstheme="minorHAnsi"/>
          <w:szCs w:val="22"/>
        </w:rPr>
      </w:pPr>
      <w:r>
        <w:rPr>
          <w:noProof/>
        </w:rPr>
        <w:lastRenderedPageBreak/>
        <w:drawing>
          <wp:inline distT="0" distB="0" distL="0" distR="0" wp14:anchorId="08669382" wp14:editId="77B77902">
            <wp:extent cx="5940427" cy="3709670"/>
            <wp:effectExtent l="114300" t="114300" r="117475" b="119380"/>
            <wp:docPr id="15011836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940427" cy="3709670"/>
                    </a:xfrm>
                    <a:prstGeom prst="rect">
                      <a:avLst/>
                    </a:prstGeom>
                    <a:effectLst>
                      <a:outerShdw blurRad="63500" sx="102000" sy="102000" algn="ctr" rotWithShape="0">
                        <a:prstClr val="black">
                          <a:alpha val="40000"/>
                        </a:prstClr>
                      </a:outerShdw>
                    </a:effectLst>
                  </pic:spPr>
                </pic:pic>
              </a:graphicData>
            </a:graphic>
          </wp:inline>
        </w:drawing>
      </w:r>
    </w:p>
    <w:p w14:paraId="1B9CFC47" w14:textId="77777777" w:rsidR="002941D1" w:rsidRDefault="002941D1" w:rsidP="002941D1">
      <w:pPr>
        <w:rPr>
          <w:rFonts w:cstheme="minorHAnsi"/>
          <w:szCs w:val="22"/>
        </w:rPr>
      </w:pPr>
    </w:p>
    <w:p w14:paraId="708700B6" w14:textId="77777777" w:rsidR="002941D1" w:rsidRDefault="002941D1" w:rsidP="002941D1">
      <w:pPr>
        <w:rPr>
          <w:rFonts w:cstheme="minorHAnsi"/>
          <w:szCs w:val="22"/>
        </w:rPr>
      </w:pPr>
      <w:r>
        <w:rPr>
          <w:noProof/>
        </w:rPr>
        <w:drawing>
          <wp:inline distT="0" distB="0" distL="0" distR="0" wp14:anchorId="3F57CE0F" wp14:editId="20153737">
            <wp:extent cx="5940427" cy="3312795"/>
            <wp:effectExtent l="114300" t="114300" r="117475" b="116205"/>
            <wp:docPr id="737951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940427" cy="3312795"/>
                    </a:xfrm>
                    <a:prstGeom prst="rect">
                      <a:avLst/>
                    </a:prstGeom>
                    <a:effectLst>
                      <a:outerShdw blurRad="63500" sx="102000" sy="102000" algn="ctr" rotWithShape="0">
                        <a:prstClr val="black">
                          <a:alpha val="40000"/>
                        </a:prstClr>
                      </a:outerShdw>
                    </a:effectLst>
                  </pic:spPr>
                </pic:pic>
              </a:graphicData>
            </a:graphic>
          </wp:inline>
        </w:drawing>
      </w:r>
    </w:p>
    <w:p w14:paraId="293FCFE0" w14:textId="77777777" w:rsidR="00EA404C" w:rsidRDefault="00EA404C" w:rsidP="007E7EF0">
      <w:pPr>
        <w:pStyle w:val="Heading1"/>
        <w:sectPr w:rsidR="00EA404C" w:rsidSect="00943457">
          <w:footerReference w:type="default" r:id="rId18"/>
          <w:pgSz w:w="12240" w:h="15840"/>
          <w:pgMar w:top="1440" w:right="1440" w:bottom="1440" w:left="1440" w:header="720" w:footer="720" w:gutter="0"/>
          <w:cols w:space="720"/>
          <w:titlePg/>
          <w:docGrid w:linePitch="360"/>
        </w:sectPr>
      </w:pPr>
    </w:p>
    <w:p w14:paraId="66FC95F5" w14:textId="1B01A5BC" w:rsidR="007E7EF0" w:rsidRDefault="007E7EF0" w:rsidP="007E7EF0">
      <w:pPr>
        <w:pStyle w:val="Heading1"/>
      </w:pPr>
      <w:bookmarkStart w:id="31" w:name="_Toc71880592"/>
      <w:r>
        <w:lastRenderedPageBreak/>
        <w:t>Technical Support</w:t>
      </w:r>
      <w:bookmarkEnd w:id="25"/>
      <w:bookmarkEnd w:id="26"/>
      <w:bookmarkEnd w:id="31"/>
    </w:p>
    <w:p w14:paraId="0311C135" w14:textId="77777777" w:rsidR="007E7EF0" w:rsidRDefault="007E7EF0" w:rsidP="007E7EF0">
      <w:pPr>
        <w:rPr>
          <w:rFonts w:cstheme="minorHAnsi"/>
          <w:szCs w:val="22"/>
        </w:rPr>
      </w:pPr>
      <w:r>
        <w:rPr>
          <w:rFonts w:cstheme="minorHAnsi"/>
          <w:szCs w:val="22"/>
        </w:rPr>
        <w:t>For technical support or a copy of our standard support agreement, please contact us.</w:t>
      </w:r>
    </w:p>
    <w:p w14:paraId="5B2DC2A1" w14:textId="77777777" w:rsidR="007E7EF0" w:rsidRDefault="007E7EF0" w:rsidP="007E7EF0">
      <w:pPr>
        <w:rPr>
          <w:rFonts w:cstheme="minorHAnsi"/>
          <w:szCs w:val="22"/>
        </w:rPr>
      </w:pPr>
    </w:p>
    <w:p w14:paraId="0590730F" w14:textId="77777777" w:rsidR="007E7EF0" w:rsidRDefault="007E7EF0" w:rsidP="007E7EF0">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r:id="rId19" w:history="1">
        <w:r>
          <w:rPr>
            <w:rStyle w:val="Hyperlink"/>
            <w:rFonts w:cstheme="minorHAnsi"/>
            <w:szCs w:val="22"/>
          </w:rPr>
          <w:t>support@bocada.com</w:t>
        </w:r>
      </w:hyperlink>
    </w:p>
    <w:p w14:paraId="66B1A5F8" w14:textId="2F041234" w:rsidR="007E7EF0" w:rsidRDefault="007E7EF0" w:rsidP="31FF7B34">
      <w:pPr>
        <w:spacing w:line="276" w:lineRule="auto"/>
        <w:rPr>
          <w:rFonts w:cstheme="minorBidi"/>
        </w:rPr>
      </w:pPr>
      <w:r w:rsidRPr="31FF7B34">
        <w:rPr>
          <w:rFonts w:cstheme="minorBidi"/>
          <w:b/>
          <w:bCs/>
        </w:rPr>
        <w:t>Support Portal:</w:t>
      </w:r>
      <w:r w:rsidR="006B44DA">
        <w:rPr>
          <w:rFonts w:cstheme="minorBidi"/>
          <w:b/>
          <w:bCs/>
        </w:rPr>
        <w:tab/>
      </w:r>
      <w:r w:rsidR="006B44DA">
        <w:rPr>
          <w:rFonts w:cstheme="minorBidi"/>
          <w:b/>
          <w:bCs/>
        </w:rPr>
        <w:tab/>
      </w:r>
      <w:hyperlink r:id="rId20">
        <w:r w:rsidR="48507AC5" w:rsidRPr="31FF7B34">
          <w:rPr>
            <w:rStyle w:val="Hyperlink"/>
            <w:rFonts w:ascii="Calibri" w:eastAsia="Calibri" w:hAnsi="Calibri" w:cs="Calibri"/>
            <w:szCs w:val="22"/>
          </w:rPr>
          <w:t>https://bocada-support.force.com</w:t>
        </w:r>
      </w:hyperlink>
    </w:p>
    <w:p w14:paraId="2B04B12A" w14:textId="77777777" w:rsidR="007E7EF0" w:rsidRDefault="007E7EF0" w:rsidP="31FF7B34">
      <w:pPr>
        <w:spacing w:line="276" w:lineRule="auto"/>
        <w:rPr>
          <w:rFonts w:ascii="Calibri" w:eastAsia="Calibri" w:hAnsi="Calibri" w:cs="Calibri"/>
          <w:szCs w:val="22"/>
        </w:rPr>
      </w:pPr>
      <w:r w:rsidRPr="31FF7B34">
        <w:rPr>
          <w:rFonts w:cstheme="minorBidi"/>
          <w:b/>
          <w:bCs/>
        </w:rPr>
        <w:t>Phone:</w:t>
      </w:r>
      <w:r>
        <w:rPr>
          <w:rFonts w:cstheme="minorHAnsi"/>
          <w:szCs w:val="22"/>
        </w:rPr>
        <w:tab/>
      </w:r>
      <w:r>
        <w:rPr>
          <w:rFonts w:cstheme="minorHAnsi"/>
          <w:szCs w:val="22"/>
        </w:rPr>
        <w:tab/>
      </w:r>
      <w:r>
        <w:rPr>
          <w:rFonts w:cstheme="minorHAnsi"/>
          <w:szCs w:val="22"/>
        </w:rPr>
        <w:tab/>
      </w:r>
      <w:r w:rsidR="0044473F" w:rsidRPr="31FF7B34">
        <w:rPr>
          <w:rFonts w:cstheme="minorBidi"/>
        </w:rPr>
        <w:t>+1-425-898-2400</w:t>
      </w:r>
    </w:p>
    <w:sectPr w:rsidR="007E7EF0" w:rsidSect="00943457">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1B9BC" w14:textId="77777777" w:rsidR="00F73FD7" w:rsidRDefault="00F73FD7" w:rsidP="00266DAC">
      <w:r>
        <w:separator/>
      </w:r>
    </w:p>
  </w:endnote>
  <w:endnote w:type="continuationSeparator" w:id="0">
    <w:p w14:paraId="02D9A9EC" w14:textId="77777777" w:rsidR="00F73FD7" w:rsidRDefault="00F73FD7" w:rsidP="00266DAC">
      <w:r>
        <w:continuationSeparator/>
      </w:r>
    </w:p>
  </w:endnote>
  <w:endnote w:type="continuationNotice" w:id="1">
    <w:p w14:paraId="24A1BCF3" w14:textId="77777777" w:rsidR="00F73FD7" w:rsidRDefault="00F73F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9076" w14:textId="78B39C35" w:rsidR="00266DAC" w:rsidRPr="00BC50F0" w:rsidRDefault="006F6C47" w:rsidP="00BC50F0">
    <w:pPr>
      <w:pStyle w:val="Footer"/>
      <w:jc w:val="both"/>
    </w:pPr>
    <w:sdt>
      <w:sdtPr>
        <w:id w:val="-229852993"/>
        <w:docPartObj>
          <w:docPartGallery w:val="Page Numbers (Bottom of Page)"/>
          <w:docPartUnique/>
        </w:docPartObj>
      </w:sdtPr>
      <w:sdtEndPr>
        <w:rPr>
          <w:noProof/>
        </w:rPr>
      </w:sdtEndPr>
      <w:sdtContent>
        <w:r w:rsidR="00BC50F0" w:rsidRPr="00BC50F0">
          <w:rPr>
            <w:rFonts w:cstheme="minorHAnsi"/>
            <w:sz w:val="18"/>
            <w:szCs w:val="18"/>
          </w:rPr>
          <w:fldChar w:fldCharType="begin"/>
        </w:r>
        <w:r w:rsidR="00BC50F0" w:rsidRPr="00BC50F0">
          <w:rPr>
            <w:rFonts w:cstheme="minorHAnsi"/>
            <w:sz w:val="18"/>
            <w:szCs w:val="18"/>
          </w:rPr>
          <w:instrText xml:space="preserve"> PAGE   \* MERGEFORMAT </w:instrText>
        </w:r>
        <w:r w:rsidR="00BC50F0" w:rsidRPr="00BC50F0">
          <w:rPr>
            <w:rFonts w:cstheme="minorHAnsi"/>
            <w:sz w:val="18"/>
            <w:szCs w:val="18"/>
          </w:rPr>
          <w:fldChar w:fldCharType="separate"/>
        </w:r>
        <w:r w:rsidR="00D61518">
          <w:rPr>
            <w:rFonts w:cstheme="minorHAnsi"/>
            <w:noProof/>
            <w:sz w:val="18"/>
            <w:szCs w:val="18"/>
          </w:rPr>
          <w:t>4</w:t>
        </w:r>
        <w:r w:rsidR="00BC50F0" w:rsidRPr="00BC50F0">
          <w:rPr>
            <w:rFonts w:cstheme="minorHAnsi"/>
            <w:noProof/>
            <w:sz w:val="18"/>
            <w:szCs w:val="18"/>
          </w:rPr>
          <w:fldChar w:fldCharType="end"/>
        </w:r>
      </w:sdtContent>
    </w:sdt>
    <w:r w:rsidR="00BC50F0">
      <w:tab/>
    </w:r>
    <w:r w:rsidR="00BC50F0">
      <w:tab/>
    </w:r>
    <w:r w:rsidR="00E1027F">
      <w:rPr>
        <w:rFonts w:cstheme="minorHAnsi"/>
        <w:i/>
        <w:sz w:val="18"/>
        <w:szCs w:val="18"/>
      </w:rPr>
      <w:t>vCenter</w:t>
    </w:r>
    <w:r w:rsidR="00943457">
      <w:rPr>
        <w:rFonts w:cstheme="minorHAnsi"/>
        <w:i/>
        <w:sz w:val="18"/>
        <w:szCs w:val="18"/>
      </w:rPr>
      <w:t xml:space="preserve"> Plugin Configuration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36383" w14:textId="52C78E03" w:rsidR="00EA404C" w:rsidRDefault="00EA404C" w:rsidP="00EA404C">
    <w:pPr>
      <w:rPr>
        <w:rFonts w:ascii="Calibri" w:hAnsi="Calibri" w:cs="Calibri"/>
      </w:rPr>
    </w:pPr>
    <w:r w:rsidRPr="4E035DCD">
      <w:rPr>
        <w:rFonts w:ascii="Calibri" w:hAnsi="Calibri" w:cs="Calibri"/>
        <w:b/>
        <w:bCs/>
      </w:rPr>
      <w:t>Copyright © 202</w:t>
    </w:r>
    <w:r w:rsidR="00B42485">
      <w:rPr>
        <w:rFonts w:ascii="Calibri" w:hAnsi="Calibri" w:cs="Calibri"/>
        <w:b/>
        <w:bCs/>
      </w:rPr>
      <w:t>2</w:t>
    </w:r>
    <w:r w:rsidRPr="4E035DCD">
      <w:rPr>
        <w:rFonts w:ascii="Calibri" w:hAnsi="Calibri" w:cs="Calibri"/>
        <w:b/>
        <w:bCs/>
      </w:rPr>
      <w:t xml:space="preserve"> Bocada LLC. </w:t>
    </w:r>
    <w:r w:rsidRPr="4E035DCD">
      <w:rPr>
        <w:rFonts w:ascii="Calibri" w:hAnsi="Calibri" w:cs="Calibri"/>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5C1D544E" w14:textId="77777777" w:rsidR="00EA404C" w:rsidRDefault="00EA404C" w:rsidP="00EA404C">
    <w:pPr>
      <w:rPr>
        <w:rFonts w:ascii="Calibri" w:hAnsi="Calibri" w:cs="Calibri"/>
        <w:sz w:val="24"/>
        <w:szCs w:val="22"/>
      </w:rPr>
    </w:pPr>
  </w:p>
  <w:p w14:paraId="6C382B9F" w14:textId="77777777" w:rsidR="00EA404C" w:rsidRDefault="00EA404C" w:rsidP="00EA404C">
    <w:pPr>
      <w:rPr>
        <w:rFonts w:ascii="Calibri" w:hAnsi="Calibri" w:cs="Calibri"/>
        <w:szCs w:val="22"/>
      </w:rPr>
    </w:pPr>
    <w:r>
      <w:rPr>
        <w:rFonts w:ascii="Calibri" w:hAnsi="Calibri" w:cs="Calibri"/>
        <w:szCs w:val="22"/>
      </w:rPr>
      <w:t>Protected by U.S patents 6,640,217; 6,708,188; 6,745,210; 7,457,833; 7,469,269; 7,496,614; 8,407,227</w:t>
    </w:r>
  </w:p>
  <w:p w14:paraId="41EE5332" w14:textId="77777777" w:rsidR="00EA404C" w:rsidRDefault="00EA404C" w:rsidP="00EA404C">
    <w:pPr>
      <w:rPr>
        <w:rFonts w:ascii="Calibri" w:hAnsi="Calibri" w:cs="Calibri"/>
        <w:szCs w:val="22"/>
      </w:rPr>
    </w:pPr>
  </w:p>
  <w:p w14:paraId="6EFA764F" w14:textId="77777777" w:rsidR="00EA404C" w:rsidRDefault="00EA404C" w:rsidP="00EA404C">
    <w:pPr>
      <w:rPr>
        <w:rFonts w:ascii="Calibri" w:hAnsi="Calibri" w:cs="Calibri"/>
        <w:szCs w:val="22"/>
      </w:rPr>
    </w:pPr>
    <w:r>
      <w:rPr>
        <w:rFonts w:ascii="Calibri" w:hAnsi="Calibri"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1999AA0A" w14:textId="77777777" w:rsidR="00EA404C" w:rsidRDefault="00EA404C" w:rsidP="00EA404C">
    <w:pPr>
      <w:rPr>
        <w:rFonts w:ascii="Calibri" w:hAnsi="Calibri" w:cs="Calibri"/>
        <w:szCs w:val="22"/>
      </w:rPr>
    </w:pPr>
  </w:p>
  <w:p w14:paraId="371D067E" w14:textId="320A4893" w:rsidR="00EA404C" w:rsidRDefault="00EA404C" w:rsidP="00EA404C">
    <w:pPr>
      <w:rPr>
        <w:rFonts w:ascii="Calibri" w:hAnsi="Calibri" w:cs="Calibri"/>
        <w:szCs w:val="22"/>
      </w:rPr>
    </w:pPr>
    <w:r>
      <w:rPr>
        <w:rFonts w:ascii="Calibri" w:hAnsi="Calibri" w:cs="Calibri"/>
        <w:szCs w:val="22"/>
      </w:rPr>
      <w:t xml:space="preserve">Bocada LLC reserves the right to make changes in the product design and documentation without reservation and without notification to its users. </w:t>
    </w:r>
    <w:r w:rsidRPr="0096388D">
      <w:rPr>
        <w:rFonts w:ascii="Calibri" w:hAnsi="Calibri" w:cs="Calibri"/>
        <w:sz w:val="20"/>
        <w:szCs w:val="20"/>
      </w:rPr>
      <w:fldChar w:fldCharType="begin"/>
    </w:r>
    <w:r w:rsidRPr="0096388D">
      <w:rPr>
        <w:rFonts w:ascii="Calibri" w:hAnsi="Calibri" w:cs="Calibri"/>
        <w:sz w:val="20"/>
        <w:szCs w:val="20"/>
      </w:rPr>
      <w:instrText xml:space="preserve"> SAVEDATE  \@ "yyyy-MM-dd"  \* MERGEFORMAT </w:instrText>
    </w:r>
    <w:r w:rsidRPr="0096388D">
      <w:rPr>
        <w:rFonts w:ascii="Calibri" w:hAnsi="Calibri" w:cs="Calibri"/>
        <w:sz w:val="20"/>
        <w:szCs w:val="20"/>
      </w:rPr>
      <w:fldChar w:fldCharType="separate"/>
    </w:r>
    <w:r w:rsidR="00690835">
      <w:rPr>
        <w:rFonts w:ascii="Calibri" w:hAnsi="Calibri" w:cs="Calibri"/>
        <w:noProof/>
        <w:sz w:val="20"/>
        <w:szCs w:val="20"/>
      </w:rPr>
      <w:t>2022-</w:t>
    </w:r>
    <w:r w:rsidRPr="0096388D">
      <w:rPr>
        <w:rFonts w:ascii="Calibri" w:hAnsi="Calibri" w:cs="Calibri"/>
        <w:sz w:val="20"/>
        <w:szCs w:val="20"/>
      </w:rPr>
      <w:fldChar w:fldCharType="end"/>
    </w:r>
  </w:p>
  <w:p w14:paraId="08867C18" w14:textId="6F8EE6D6" w:rsidR="00EA404C" w:rsidRDefault="00EA404C">
    <w:pPr>
      <w:pStyle w:val="Footer"/>
    </w:pPr>
  </w:p>
  <w:p w14:paraId="583AA27E" w14:textId="25D321A7" w:rsidR="00EA404C" w:rsidRDefault="00EA404C">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6D3E6" w14:textId="77777777" w:rsidR="00F73FD7" w:rsidRDefault="00F73FD7" w:rsidP="00266DAC">
      <w:r>
        <w:separator/>
      </w:r>
    </w:p>
  </w:footnote>
  <w:footnote w:type="continuationSeparator" w:id="0">
    <w:p w14:paraId="200C1BE2" w14:textId="77777777" w:rsidR="00F73FD7" w:rsidRDefault="00F73FD7" w:rsidP="00266DAC">
      <w:r>
        <w:continuationSeparator/>
      </w:r>
    </w:p>
  </w:footnote>
  <w:footnote w:type="continuationNotice" w:id="1">
    <w:p w14:paraId="2811653E" w14:textId="77777777" w:rsidR="00F73FD7" w:rsidRDefault="00F73F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44C6B"/>
    <w:multiLevelType w:val="hybridMultilevel"/>
    <w:tmpl w:val="23F4B932"/>
    <w:lvl w:ilvl="0" w:tplc="04090001">
      <w:start w:val="1"/>
      <w:numFmt w:val="bullet"/>
      <w:lvlText w:val=""/>
      <w:lvlJc w:val="left"/>
      <w:pPr>
        <w:ind w:left="720" w:hanging="360"/>
      </w:pPr>
      <w:rPr>
        <w:rFonts w:ascii="Symbol" w:eastAsia="Times New Roman" w:hAnsi="Symbol" w:cs="Times New Roman" w:hint="default"/>
      </w:rPr>
    </w:lvl>
    <w:lvl w:ilvl="1" w:tplc="8E7483D2">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E147C"/>
    <w:multiLevelType w:val="hybridMultilevel"/>
    <w:tmpl w:val="04A44F8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96CEE"/>
    <w:multiLevelType w:val="hybridMultilevel"/>
    <w:tmpl w:val="EE84D74C"/>
    <w:lvl w:ilvl="0" w:tplc="063EB6C4">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E557E"/>
    <w:multiLevelType w:val="hybridMultilevel"/>
    <w:tmpl w:val="8918090C"/>
    <w:lvl w:ilvl="0" w:tplc="B9DCCCB2">
      <w:start w:val="866"/>
      <w:numFmt w:val="bullet"/>
      <w:lvlText w:val=""/>
      <w:lvlJc w:val="left"/>
      <w:pPr>
        <w:ind w:left="720" w:hanging="360"/>
      </w:pPr>
      <w:rPr>
        <w:rFonts w:ascii="Symbol" w:eastAsia="Times New Roman" w:hAnsi="Symbol" w:cstheme="minorHAns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55F0D"/>
    <w:multiLevelType w:val="hybridMultilevel"/>
    <w:tmpl w:val="B1D83048"/>
    <w:lvl w:ilvl="0" w:tplc="5476A7B8">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E4B8A"/>
    <w:multiLevelType w:val="hybridMultilevel"/>
    <w:tmpl w:val="8528BDB8"/>
    <w:lvl w:ilvl="0" w:tplc="C41621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C67790"/>
    <w:multiLevelType w:val="hybridMultilevel"/>
    <w:tmpl w:val="44B8B356"/>
    <w:lvl w:ilvl="0" w:tplc="DAA0A528">
      <w:start w:val="425"/>
      <w:numFmt w:val="bullet"/>
      <w:lvlText w:val=""/>
      <w:lvlJc w:val="left"/>
      <w:pPr>
        <w:ind w:left="720" w:hanging="360"/>
      </w:pPr>
      <w:rPr>
        <w:rFonts w:ascii="Symbol" w:eastAsia="Calibri" w:hAnsi="Symbol" w:cs="Segoe UI" w:hint="default"/>
        <w:b/>
        <w:color w:val="171717"/>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3676800">
    <w:abstractNumId w:val="2"/>
  </w:num>
  <w:num w:numId="2" w16cid:durableId="1048453191">
    <w:abstractNumId w:val="0"/>
  </w:num>
  <w:num w:numId="3" w16cid:durableId="2044355918">
    <w:abstractNumId w:val="1"/>
  </w:num>
  <w:num w:numId="4" w16cid:durableId="384454664">
    <w:abstractNumId w:val="3"/>
  </w:num>
  <w:num w:numId="5" w16cid:durableId="466048420">
    <w:abstractNumId w:val="4"/>
  </w:num>
  <w:num w:numId="6" w16cid:durableId="1895461229">
    <w:abstractNumId w:val="5"/>
  </w:num>
  <w:num w:numId="7" w16cid:durableId="1368916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0"/>
  <w:doNotDisplayPageBoundaries/>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364E0"/>
    <w:rsid w:val="00040470"/>
    <w:rsid w:val="00047E17"/>
    <w:rsid w:val="00062DB6"/>
    <w:rsid w:val="00071FCE"/>
    <w:rsid w:val="000F0D48"/>
    <w:rsid w:val="000F7AE9"/>
    <w:rsid w:val="001067A2"/>
    <w:rsid w:val="00107123"/>
    <w:rsid w:val="00131EE2"/>
    <w:rsid w:val="00142714"/>
    <w:rsid w:val="00156E14"/>
    <w:rsid w:val="0018696A"/>
    <w:rsid w:val="001F305B"/>
    <w:rsid w:val="00217F55"/>
    <w:rsid w:val="00246FEE"/>
    <w:rsid w:val="00266DAC"/>
    <w:rsid w:val="002941D1"/>
    <w:rsid w:val="002A4345"/>
    <w:rsid w:val="002B178F"/>
    <w:rsid w:val="002D208A"/>
    <w:rsid w:val="00300AD0"/>
    <w:rsid w:val="003148EC"/>
    <w:rsid w:val="00331AEB"/>
    <w:rsid w:val="00354EBA"/>
    <w:rsid w:val="003949A3"/>
    <w:rsid w:val="003A5823"/>
    <w:rsid w:val="003B7449"/>
    <w:rsid w:val="00422143"/>
    <w:rsid w:val="00437E2F"/>
    <w:rsid w:val="0044473F"/>
    <w:rsid w:val="0046690A"/>
    <w:rsid w:val="00477F70"/>
    <w:rsid w:val="00481784"/>
    <w:rsid w:val="004B26BF"/>
    <w:rsid w:val="004E48B3"/>
    <w:rsid w:val="00503E59"/>
    <w:rsid w:val="00505ACD"/>
    <w:rsid w:val="00505EB5"/>
    <w:rsid w:val="005116F2"/>
    <w:rsid w:val="00523340"/>
    <w:rsid w:val="00545A57"/>
    <w:rsid w:val="005555A5"/>
    <w:rsid w:val="00583174"/>
    <w:rsid w:val="005944EB"/>
    <w:rsid w:val="00594728"/>
    <w:rsid w:val="005C11DB"/>
    <w:rsid w:val="005E6E01"/>
    <w:rsid w:val="006244F0"/>
    <w:rsid w:val="00636012"/>
    <w:rsid w:val="006418AC"/>
    <w:rsid w:val="00680034"/>
    <w:rsid w:val="0069077D"/>
    <w:rsid w:val="00690835"/>
    <w:rsid w:val="00690A05"/>
    <w:rsid w:val="006B44DA"/>
    <w:rsid w:val="006C06CD"/>
    <w:rsid w:val="006C1655"/>
    <w:rsid w:val="006D33F6"/>
    <w:rsid w:val="006E03DF"/>
    <w:rsid w:val="0070362A"/>
    <w:rsid w:val="0070521D"/>
    <w:rsid w:val="00714A97"/>
    <w:rsid w:val="007177CE"/>
    <w:rsid w:val="007244E1"/>
    <w:rsid w:val="00787C6B"/>
    <w:rsid w:val="007A5370"/>
    <w:rsid w:val="007B3762"/>
    <w:rsid w:val="007B6CE7"/>
    <w:rsid w:val="007E7EF0"/>
    <w:rsid w:val="007F0962"/>
    <w:rsid w:val="007F5A3F"/>
    <w:rsid w:val="0087135D"/>
    <w:rsid w:val="008E1254"/>
    <w:rsid w:val="008E765B"/>
    <w:rsid w:val="008F7952"/>
    <w:rsid w:val="00927A18"/>
    <w:rsid w:val="009432C2"/>
    <w:rsid w:val="00943457"/>
    <w:rsid w:val="009553ED"/>
    <w:rsid w:val="00955FC6"/>
    <w:rsid w:val="00956448"/>
    <w:rsid w:val="0096388D"/>
    <w:rsid w:val="00964869"/>
    <w:rsid w:val="009A7AC0"/>
    <w:rsid w:val="009B40FB"/>
    <w:rsid w:val="009C593C"/>
    <w:rsid w:val="009D0CF8"/>
    <w:rsid w:val="00A012B2"/>
    <w:rsid w:val="00A04003"/>
    <w:rsid w:val="00A20060"/>
    <w:rsid w:val="00A2378F"/>
    <w:rsid w:val="00A32E3F"/>
    <w:rsid w:val="00A55415"/>
    <w:rsid w:val="00A61E49"/>
    <w:rsid w:val="00A70E75"/>
    <w:rsid w:val="00A7120D"/>
    <w:rsid w:val="00AB5066"/>
    <w:rsid w:val="00AD03F7"/>
    <w:rsid w:val="00AE1DD2"/>
    <w:rsid w:val="00AF2661"/>
    <w:rsid w:val="00B319D7"/>
    <w:rsid w:val="00B32AF1"/>
    <w:rsid w:val="00B41A41"/>
    <w:rsid w:val="00B42485"/>
    <w:rsid w:val="00B57E0E"/>
    <w:rsid w:val="00BA5CA4"/>
    <w:rsid w:val="00BB04B9"/>
    <w:rsid w:val="00BB0D34"/>
    <w:rsid w:val="00BC081B"/>
    <w:rsid w:val="00BC50F0"/>
    <w:rsid w:val="00BE408B"/>
    <w:rsid w:val="00BE71CA"/>
    <w:rsid w:val="00C06F8D"/>
    <w:rsid w:val="00C1174A"/>
    <w:rsid w:val="00C14DAC"/>
    <w:rsid w:val="00C2172C"/>
    <w:rsid w:val="00C70CFE"/>
    <w:rsid w:val="00C9041E"/>
    <w:rsid w:val="00C95A2D"/>
    <w:rsid w:val="00CA7D15"/>
    <w:rsid w:val="00CD3B44"/>
    <w:rsid w:val="00CD6135"/>
    <w:rsid w:val="00D00731"/>
    <w:rsid w:val="00D13419"/>
    <w:rsid w:val="00D32D4B"/>
    <w:rsid w:val="00D54807"/>
    <w:rsid w:val="00D61518"/>
    <w:rsid w:val="00D959F8"/>
    <w:rsid w:val="00DA037D"/>
    <w:rsid w:val="00DC2A58"/>
    <w:rsid w:val="00DC4AEF"/>
    <w:rsid w:val="00DE0231"/>
    <w:rsid w:val="00DF4621"/>
    <w:rsid w:val="00E1027F"/>
    <w:rsid w:val="00E11AFB"/>
    <w:rsid w:val="00E17B1E"/>
    <w:rsid w:val="00E23431"/>
    <w:rsid w:val="00E33A37"/>
    <w:rsid w:val="00E35E73"/>
    <w:rsid w:val="00E410AD"/>
    <w:rsid w:val="00E82036"/>
    <w:rsid w:val="00E970C0"/>
    <w:rsid w:val="00EA404C"/>
    <w:rsid w:val="00ED0DFB"/>
    <w:rsid w:val="00F02523"/>
    <w:rsid w:val="00F05DC3"/>
    <w:rsid w:val="00F204E5"/>
    <w:rsid w:val="00F43C47"/>
    <w:rsid w:val="00F60741"/>
    <w:rsid w:val="00F61441"/>
    <w:rsid w:val="00F73FD7"/>
    <w:rsid w:val="00FA3046"/>
    <w:rsid w:val="00FC0DE4"/>
    <w:rsid w:val="00FF0C2C"/>
    <w:rsid w:val="00FF487D"/>
    <w:rsid w:val="16F3AD6E"/>
    <w:rsid w:val="28206585"/>
    <w:rsid w:val="31FF7B34"/>
    <w:rsid w:val="44EE35F3"/>
    <w:rsid w:val="48507AC5"/>
    <w:rsid w:val="4E035DCD"/>
    <w:rsid w:val="54F28826"/>
    <w:rsid w:val="589D038E"/>
    <w:rsid w:val="5DFA3030"/>
    <w:rsid w:val="653C45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FB79046"/>
  <w15:docId w15:val="{6BC1DA01-08D9-40C4-9D48-EE3EEB8D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4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4E1"/>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941D1"/>
    <w:pPr>
      <w:keepNext/>
      <w:keepLines/>
      <w:spacing w:before="40"/>
      <w:outlineLvl w:val="4"/>
    </w:pPr>
    <w:rPr>
      <w:rFonts w:asciiTheme="majorHAnsi" w:eastAsiaTheme="majorEastAsia" w:hAnsiTheme="majorHAnsi" w:cstheme="majorBidi"/>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customStyle="1" w:styleId="BalloonTextChar">
    <w:name w:val="Balloon Text Char"/>
    <w:basedOn w:val="DefaultParagraphFont"/>
    <w:link w:val="BalloonText"/>
    <w:uiPriority w:val="99"/>
    <w:semiHidden/>
    <w:rsid w:val="0069077D"/>
    <w:rPr>
      <w:rFonts w:ascii="Tahoma" w:hAnsi="Tahoma" w:cs="Tahoma"/>
      <w:sz w:val="16"/>
      <w:szCs w:val="16"/>
    </w:rPr>
  </w:style>
  <w:style w:type="character" w:customStyle="1" w:styleId="Heading1Char">
    <w:name w:val="Heading 1 Char"/>
    <w:basedOn w:val="DefaultParagraphFont"/>
    <w:link w:val="Heading1"/>
    <w:uiPriority w:val="9"/>
    <w:rsid w:val="00A200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06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customStyle="1" w:styleId="HeaderChar">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customStyle="1" w:styleId="FooterChar">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customStyle="1" w:styleId="NoSpacingChar">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583174"/>
    <w:pPr>
      <w:tabs>
        <w:tab w:val="right" w:leader="dot" w:pos="9350"/>
      </w:tabs>
      <w:spacing w:after="100" w:line="360" w:lineRule="auto"/>
    </w:pPr>
  </w:style>
  <w:style w:type="character" w:styleId="Hyperlink">
    <w:name w:val="Hyperlink"/>
    <w:basedOn w:val="DefaultParagraphFont"/>
    <w:uiPriority w:val="99"/>
    <w:unhideWhenUsed/>
    <w:rsid w:val="00C70CFE"/>
    <w:rPr>
      <w:color w:val="0000FF" w:themeColor="hyperlink"/>
      <w:u w:val="single"/>
    </w:rPr>
  </w:style>
  <w:style w:type="character" w:customStyle="1" w:styleId="Heading4Char">
    <w:name w:val="Heading 4 Char"/>
    <w:basedOn w:val="DefaultParagraphFont"/>
    <w:link w:val="Heading4"/>
    <w:uiPriority w:val="9"/>
    <w:rsid w:val="00BA5CA4"/>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customStyle="1" w:styleId="Heading3Char">
    <w:name w:val="Heading 3 Char"/>
    <w:basedOn w:val="DefaultParagraphFont"/>
    <w:link w:val="Heading3"/>
    <w:uiPriority w:val="9"/>
    <w:rsid w:val="007244E1"/>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unhideWhenUsed/>
    <w:rsid w:val="00E17B1E"/>
    <w:pPr>
      <w:spacing w:after="100"/>
      <w:ind w:left="240"/>
    </w:pPr>
  </w:style>
  <w:style w:type="character" w:customStyle="1" w:styleId="Heading2Char">
    <w:name w:val="Heading 2 Char"/>
    <w:basedOn w:val="DefaultParagraphFont"/>
    <w:link w:val="Heading2"/>
    <w:uiPriority w:val="9"/>
    <w:rsid w:val="007244E1"/>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rsid w:val="002941D1"/>
    <w:rPr>
      <w:rFonts w:asciiTheme="majorHAnsi" w:eastAsiaTheme="majorEastAsia" w:hAnsiTheme="majorHAnsi" w:cstheme="majorBidi"/>
      <w:color w:val="365F91" w:themeColor="accent1" w:themeShade="BF"/>
      <w:sz w:val="24"/>
      <w:szCs w:val="24"/>
    </w:rPr>
  </w:style>
  <w:style w:type="character" w:styleId="Strong">
    <w:name w:val="Strong"/>
    <w:basedOn w:val="DefaultParagraphFont"/>
    <w:uiPriority w:val="22"/>
    <w:qFormat/>
    <w:rsid w:val="002941D1"/>
    <w:rPr>
      <w:b/>
      <w:bCs/>
    </w:rPr>
  </w:style>
  <w:style w:type="character" w:styleId="UnresolvedMention">
    <w:name w:val="Unresolved Mention"/>
    <w:basedOn w:val="DefaultParagraphFont"/>
    <w:uiPriority w:val="99"/>
    <w:semiHidden/>
    <w:unhideWhenUsed/>
    <w:rsid w:val="009A7AC0"/>
    <w:rPr>
      <w:color w:val="605E5C"/>
      <w:shd w:val="clear" w:color="auto" w:fill="E1DFDD"/>
    </w:rPr>
  </w:style>
  <w:style w:type="character" w:styleId="FollowedHyperlink">
    <w:name w:val="FollowedHyperlink"/>
    <w:basedOn w:val="DefaultParagraphFont"/>
    <w:uiPriority w:val="99"/>
    <w:semiHidden/>
    <w:unhideWhenUsed/>
    <w:rsid w:val="003B74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4873">
      <w:bodyDiv w:val="1"/>
      <w:marLeft w:val="0"/>
      <w:marRight w:val="0"/>
      <w:marTop w:val="0"/>
      <w:marBottom w:val="0"/>
      <w:divBdr>
        <w:top w:val="none" w:sz="0" w:space="0" w:color="auto"/>
        <w:left w:val="none" w:sz="0" w:space="0" w:color="auto"/>
        <w:bottom w:val="none" w:sz="0" w:space="0" w:color="auto"/>
        <w:right w:val="none" w:sz="0" w:space="0" w:color="auto"/>
      </w:divBdr>
    </w:div>
    <w:div w:id="219437103">
      <w:bodyDiv w:val="1"/>
      <w:marLeft w:val="0"/>
      <w:marRight w:val="0"/>
      <w:marTop w:val="0"/>
      <w:marBottom w:val="0"/>
      <w:divBdr>
        <w:top w:val="none" w:sz="0" w:space="0" w:color="auto"/>
        <w:left w:val="none" w:sz="0" w:space="0" w:color="auto"/>
        <w:bottom w:val="none" w:sz="0" w:space="0" w:color="auto"/>
        <w:right w:val="none" w:sz="0" w:space="0" w:color="auto"/>
      </w:divBdr>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security-updates/SecurityAdvisories/2015/2960358"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bocada-support.forc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support@bocad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Props1.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2.xml><?xml version="1.0" encoding="utf-8"?>
<ds:datastoreItem xmlns:ds="http://schemas.openxmlformats.org/officeDocument/2006/customXml" ds:itemID="{D19E5533-06AB-4E14-938A-8E91C45D9603}">
  <ds:schemaRefs>
    <ds:schemaRef ds:uri="http://schemas.openxmlformats.org/officeDocument/2006/bibliography"/>
  </ds:schemaRefs>
</ds:datastoreItem>
</file>

<file path=customXml/itemProps3.xml><?xml version="1.0" encoding="utf-8"?>
<ds:datastoreItem xmlns:ds="http://schemas.openxmlformats.org/officeDocument/2006/customXml" ds:itemID="{38DD9734-3014-464B-88A1-A1C2F35774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7530da-d036-4e01-8d9f-60726ac42c4b"/>
    <ds:schemaRef ds:uri="222e3b99-5dbd-4b84-bbbd-a4351ce63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FB3BF1-6436-439D-B6E9-B57DBC7CF491}">
  <ds:schemaRefs>
    <ds:schemaRef ds:uri="http://schemas.microsoft.com/office/2006/metadata/properties"/>
    <ds:schemaRef ds:uri="287530da-d036-4e01-8d9f-60726ac42c4b"/>
    <ds:schemaRef ds:uri="http://schemas.microsoft.com/office/infopath/2007/PartnerControls"/>
    <ds:schemaRef ds:uri="222e3b99-5dbd-4b84-bbbd-a4351ce636e0"/>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McDonnell</dc:creator>
  <cp:keywords/>
  <cp:lastModifiedBy>Karen Hensley</cp:lastModifiedBy>
  <cp:revision>60</cp:revision>
  <cp:lastPrinted>2022-08-11T16:00:00Z</cp:lastPrinted>
  <dcterms:created xsi:type="dcterms:W3CDTF">2018-01-08T17:32:00Z</dcterms:created>
  <dcterms:modified xsi:type="dcterms:W3CDTF">2022-08-11T16:00:00Z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y fmtid="{D5CDD505-2E9C-101B-9397-08002B2CF9AE}" pid="3" name="MediaServiceImageTags">
    <vt:lpwstr/>
  </property>
</Properties>
</file>