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nexus-mapping-api-architecture"/>
      <w:r>
        <w:t xml:space="preserve">Nexus Mapping API Architecture</w:t>
      </w:r>
      <w:bookmarkEnd w:id="20"/>
    </w:p>
    <w:p>
      <w:pPr>
        <w:pStyle w:val="FirstParagraph"/>
      </w:pPr>
      <w:r>
        <w:t xml:space="preserve">This document describes the complete flow of the Mapping API through each package in the Nexus system, from initial request to final result delivery.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table-of-contents"/>
      <w:r>
        <w:t xml:space="preserve">Table of Contents</w:t>
      </w:r>
      <w:bookmarkEnd w:id="21"/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architecture-diagram">
        <w:r>
          <w:rPr>
            <w:rStyle w:val="Hyperlink"/>
          </w:rPr>
          <w:t xml:space="preserve">Architecture Diagram</w:t>
        </w:r>
      </w:hyperlink>
    </w:p>
    <w:p>
      <w:pPr>
        <w:numPr>
          <w:ilvl w:val="0"/>
          <w:numId w:val="1001"/>
        </w:numPr>
        <w:pStyle w:val="Compact"/>
      </w:pPr>
      <w:hyperlink w:anchor="api-endpoints-summary">
        <w:r>
          <w:rPr>
            <w:rStyle w:val="Hyperlink"/>
          </w:rPr>
          <w:t xml:space="preserve">API Endpoints Summary</w:t>
        </w:r>
      </w:hyperlink>
    </w:p>
    <w:p>
      <w:pPr>
        <w:numPr>
          <w:ilvl w:val="0"/>
          <w:numId w:val="1001"/>
        </w:numPr>
        <w:pStyle w:val="Compact"/>
      </w:pPr>
      <w:hyperlink w:anchor="package-details">
        <w:r>
          <w:rPr>
            <w:rStyle w:val="Hyperlink"/>
          </w:rPr>
          <w:t xml:space="preserve">Package Details</w:t>
        </w:r>
      </w:hyperlink>
    </w:p>
    <w:p>
      <w:pPr>
        <w:numPr>
          <w:ilvl w:val="1"/>
          <w:numId w:val="1002"/>
        </w:numPr>
        <w:pStyle w:val="Compact"/>
      </w:pPr>
      <w:hyperlink w:anchor="X7462a3838e5c9c50f9fa298ab00c63917785b35">
        <w:r>
          <w:rPr>
            <w:rStyle w:val="Hyperlink"/>
          </w:rPr>
          <w:t xml:space="preserve">NexusAsyncAPIHandlerLambda</w:t>
        </w:r>
      </w:hyperlink>
    </w:p>
    <w:p>
      <w:pPr>
        <w:numPr>
          <w:ilvl w:val="1"/>
          <w:numId w:val="1002"/>
        </w:numPr>
        <w:pStyle w:val="Compact"/>
      </w:pPr>
      <w:hyperlink w:anchor="X185b2729736b51c6ef7733f23ed80906f0c7589">
        <w:r>
          <w:rPr>
            <w:rStyle w:val="Hyperlink"/>
          </w:rPr>
          <w:t xml:space="preserve">NexusSqsTriggerLambda</w:t>
        </w:r>
      </w:hyperlink>
    </w:p>
    <w:p>
      <w:pPr>
        <w:numPr>
          <w:ilvl w:val="1"/>
          <w:numId w:val="1002"/>
        </w:numPr>
        <w:pStyle w:val="Compact"/>
      </w:pPr>
      <w:hyperlink w:anchor="Xd33acdfd400a106b97b13e29a87133f9836ddad">
        <w:r>
          <w:rPr>
            <w:rStyle w:val="Hyperlink"/>
          </w:rPr>
          <w:t xml:space="preserve">NexusDlqRedriveLambda</w:t>
        </w:r>
      </w:hyperlink>
    </w:p>
    <w:p>
      <w:pPr>
        <w:numPr>
          <w:ilvl w:val="1"/>
          <w:numId w:val="1002"/>
        </w:numPr>
        <w:pStyle w:val="Compact"/>
      </w:pPr>
      <w:hyperlink w:anchor="X750254bd18e61348381e12f928e4751a15d8814">
        <w:r>
          <w:rPr>
            <w:rStyle w:val="Hyperlink"/>
          </w:rPr>
          <w:t xml:space="preserve">NexusStatusAPIHandlerLambda</w:t>
        </w:r>
      </w:hyperlink>
    </w:p>
    <w:p>
      <w:pPr>
        <w:numPr>
          <w:ilvl w:val="1"/>
          <w:numId w:val="1002"/>
        </w:numPr>
        <w:pStyle w:val="Compact"/>
      </w:pPr>
      <w:hyperlink w:anchor="X370550f202fba698948c6c3cce8610d3e6aaa7f">
        <w:r>
          <w:rPr>
            <w:rStyle w:val="Hyperlink"/>
          </w:rPr>
          <w:t xml:space="preserve">NexusScienceOrchestratorLambda</w:t>
        </w:r>
      </w:hyperlink>
    </w:p>
    <w:p>
      <w:pPr>
        <w:numPr>
          <w:ilvl w:val="1"/>
          <w:numId w:val="1002"/>
        </w:numPr>
        <w:pStyle w:val="Compact"/>
      </w:pPr>
      <w:hyperlink w:anchor="Xd4a28246ada5399d90bd89b7335cb4f99db6460">
        <w:r>
          <w:rPr>
            <w:rStyle w:val="Hyperlink"/>
          </w:rPr>
          <w:t xml:space="preserve">NexusECSService</w:t>
        </w:r>
      </w:hyperlink>
    </w:p>
    <w:p>
      <w:pPr>
        <w:numPr>
          <w:ilvl w:val="1"/>
          <w:numId w:val="1002"/>
        </w:numPr>
        <w:pStyle w:val="Compact"/>
      </w:pPr>
      <w:hyperlink w:anchor="X0e344dfa1cd5dfdc25571772574514023d15915">
        <w:r>
          <w:rPr>
            <w:rStyle w:val="Hyperlink"/>
          </w:rPr>
          <w:t xml:space="preserve">NexusEnrichmentAgentLambda</w:t>
        </w:r>
      </w:hyperlink>
    </w:p>
    <w:p>
      <w:pPr>
        <w:numPr>
          <w:ilvl w:val="1"/>
          <w:numId w:val="1002"/>
        </w:numPr>
        <w:pStyle w:val="Compact"/>
      </w:pPr>
      <w:hyperlink w:anchor="X10a1ef9093009fa1076343246817e154b1c5179">
        <w:r>
          <w:rPr>
            <w:rStyle w:val="Hyperlink"/>
          </w:rPr>
          <w:t xml:space="preserve">NexusStrandsAgentService</w:t>
        </w:r>
      </w:hyperlink>
    </w:p>
    <w:p>
      <w:pPr>
        <w:numPr>
          <w:ilvl w:val="1"/>
          <w:numId w:val="1002"/>
        </w:numPr>
        <w:pStyle w:val="Compact"/>
      </w:pPr>
      <w:hyperlink w:anchor="Xdee118ed96ed0d8e9d14804351ca296352baa45">
        <w:r>
          <w:rPr>
            <w:rStyle w:val="Hyperlink"/>
          </w:rPr>
          <w:t xml:space="preserve">NexusReasoningAgentLambda</w:t>
        </w:r>
      </w:hyperlink>
    </w:p>
    <w:p>
      <w:pPr>
        <w:numPr>
          <w:ilvl w:val="1"/>
          <w:numId w:val="1002"/>
        </w:numPr>
        <w:pStyle w:val="Compact"/>
      </w:pPr>
      <w:hyperlink w:anchor="X454b1e424e853c9cd8509be35d70d58563d3b9f">
        <w:r>
          <w:rPr>
            <w:rStyle w:val="Hyperlink"/>
          </w:rPr>
          <w:t xml:space="preserve">NexusJobUpdaterLambda</w:t>
        </w:r>
      </w:hyperlink>
    </w:p>
    <w:p>
      <w:pPr>
        <w:numPr>
          <w:ilvl w:val="1"/>
          <w:numId w:val="1002"/>
        </w:numPr>
        <w:pStyle w:val="Compact"/>
      </w:pPr>
      <w:hyperlink w:anchor="Xa2c7b139688d034f9bbc02325ee2554005e7968">
        <w:r>
          <w:rPr>
            <w:rStyle w:val="Hyperlink"/>
          </w:rPr>
          <w:t xml:space="preserve">NexusMappingAPIHandlerLambda</w:t>
        </w:r>
      </w:hyperlink>
    </w:p>
    <w:p>
      <w:pPr>
        <w:numPr>
          <w:ilvl w:val="1"/>
          <w:numId w:val="1002"/>
        </w:numPr>
        <w:pStyle w:val="Compact"/>
      </w:pPr>
      <w:hyperlink w:anchor="X8131785518b6820b038abab214ac3200084b5ef">
        <w:r>
          <w:rPr>
            <w:rStyle w:val="Hyperlink"/>
          </w:rPr>
          <w:t xml:space="preserve">NexusApplicationInterface</w:t>
        </w:r>
      </w:hyperlink>
    </w:p>
    <w:p>
      <w:pPr>
        <w:numPr>
          <w:ilvl w:val="1"/>
          <w:numId w:val="1002"/>
        </w:numPr>
        <w:pStyle w:val="Compact"/>
      </w:pPr>
      <w:hyperlink w:anchor="X274ea7602259d6e5789ce0109e5bbc65cfc12fe">
        <w:r>
          <w:rPr>
            <w:rStyle w:val="Hyperlink"/>
          </w:rPr>
          <w:t xml:space="preserve">NexusApplicationCommons</w:t>
        </w:r>
      </w:hyperlink>
    </w:p>
    <w:p>
      <w:pPr>
        <w:numPr>
          <w:ilvl w:val="0"/>
          <w:numId w:val="1001"/>
        </w:numPr>
        <w:pStyle w:val="Compact"/>
      </w:pPr>
      <w:hyperlink w:anchor="complete-request-flow">
        <w:r>
          <w:rPr>
            <w:rStyle w:val="Hyperlink"/>
          </w:rPr>
          <w:t xml:space="preserve">Complete Request Flow</w:t>
        </w:r>
      </w:hyperlink>
    </w:p>
    <w:p>
      <w:pPr>
        <w:numPr>
          <w:ilvl w:val="0"/>
          <w:numId w:val="1001"/>
        </w:numPr>
        <w:pStyle w:val="Compact"/>
      </w:pPr>
      <w:hyperlink w:anchor="database-schema">
        <w:r>
          <w:rPr>
            <w:rStyle w:val="Hyperlink"/>
          </w:rPr>
          <w:t xml:space="preserve">Database Schema</w:t>
        </w:r>
      </w:hyperlink>
    </w:p>
    <w:p>
      <w:pPr>
        <w:numPr>
          <w:ilvl w:val="0"/>
          <w:numId w:val="1001"/>
        </w:numPr>
        <w:pStyle w:val="Compact"/>
      </w:pPr>
      <w:hyperlink w:anchor="sqs-infrastructure">
        <w:r>
          <w:rPr>
            <w:rStyle w:val="Hyperlink"/>
          </w:rPr>
          <w:t xml:space="preserve">SQS Infrastructure</w:t>
        </w:r>
      </w:hyperlink>
    </w:p>
    <w:p>
      <w:pPr>
        <w:numPr>
          <w:ilvl w:val="0"/>
          <w:numId w:val="1001"/>
        </w:numPr>
        <w:pStyle w:val="Compact"/>
      </w:pPr>
      <w:hyperlink w:anchor="environment-variables">
        <w:r>
          <w:rPr>
            <w:rStyle w:val="Hyperlink"/>
          </w:rPr>
          <w:t xml:space="preserve">Environment Variables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overview"/>
      <w:r>
        <w:t xml:space="preserve">Overview</w:t>
      </w:r>
      <w:bookmarkEnd w:id="22"/>
    </w:p>
    <w:p>
      <w:pPr>
        <w:pStyle w:val="FirstParagraph"/>
      </w:pPr>
      <w:r>
        <w:t xml:space="preserve">The Nexus Mapping API enables semantic mapping between AWS service controls and industry compliance frameworks (NIST, SOC2, PCI-DSS). The system uses: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GPU-accelerated ML models</w:t>
      </w:r>
      <w:r>
        <w:t xml:space="preserve"> </w:t>
      </w:r>
      <w:r>
        <w:t xml:space="preserve">for embedding generation and semantic similarity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Multi-agent enrichment</w:t>
      </w:r>
      <w:r>
        <w:t xml:space="preserve"> </w:t>
      </w:r>
      <w:r>
        <w:t xml:space="preserve">for control text enhancement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LLM-powered reasoning</w:t>
      </w:r>
      <w:r>
        <w:t xml:space="preserve"> </w:t>
      </w:r>
      <w:r>
        <w:t xml:space="preserve">for mapping justification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Asynchronous processing</w:t>
      </w:r>
      <w:r>
        <w:t xml:space="preserve"> </w:t>
      </w:r>
      <w:r>
        <w:t xml:space="preserve">via AWS Step Functions</w:t>
      </w:r>
    </w:p>
    <w:p>
      <w:pPr>
        <w:pStyle w:val="Heading3"/>
      </w:pPr>
      <w:bookmarkStart w:id="23" w:name="key-technologies"/>
      <w:r>
        <w:t xml:space="preserve">Key Technologies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Technology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Embeddings</w:t>
            </w:r>
          </w:p>
        </w:tc>
        <w:tc>
          <w:p>
            <w:pPr>
              <w:pStyle w:val="Compact"/>
              <w:jc w:val="left"/>
            </w:pPr>
            <w:r>
              <w:t xml:space="preserve">Qwen-8B bi-encoder (4096-dim vectors)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Reranking</w:t>
            </w:r>
          </w:p>
        </w:tc>
        <w:tc>
          <w:p>
            <w:pPr>
              <w:pStyle w:val="Compact"/>
              <w:jc w:val="left"/>
            </w:pPr>
            <w:r>
              <w:t xml:space="preserve">ModernBERT cross-encoder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Enrichment</w:t>
            </w:r>
          </w:p>
        </w:tc>
        <w:tc>
          <w:p>
            <w:pPr>
              <w:pStyle w:val="Compact"/>
              <w:jc w:val="left"/>
            </w:pPr>
            <w:r>
              <w:t xml:space="preserve">Claude-powered multi-agent system (Strands)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Reasoning</w:t>
            </w:r>
          </w:p>
        </w:tc>
        <w:tc>
          <w:p>
            <w:pPr>
              <w:pStyle w:val="Compact"/>
              <w:jc w:val="left"/>
            </w:pPr>
            <w:r>
              <w:t xml:space="preserve">Claude LLM reasoning generator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Orchestration</w:t>
            </w:r>
          </w:p>
        </w:tc>
        <w:tc>
          <w:p>
            <w:pPr>
              <w:pStyle w:val="Compact"/>
              <w:jc w:val="left"/>
            </w:pPr>
            <w:r>
              <w:t xml:space="preserve">AWS Step Functions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Compute</w:t>
            </w:r>
          </w:p>
        </w:tc>
        <w:tc>
          <w:p>
            <w:pPr>
              <w:pStyle w:val="Compact"/>
              <w:jc w:val="left"/>
            </w:pPr>
            <w:r>
              <w:t xml:space="preserve">Lambda (orchestration) + ECS (ML inference)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architecture-diagram"/>
      <w:r>
        <w:t xml:space="preserve">Architecture Diagram</w:t>
      </w:r>
      <w:bookmarkEnd w:id="24"/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CLIENT REQUEST                                  │</w:t>
      </w:r>
      <w:r>
        <w:br/>
      </w:r>
      <w:r>
        <w:rPr>
          <w:rStyle w:val="VerbatimChar"/>
        </w:rPr>
        <w:t xml:space="preserve">│                    POST /api/v1/mappings (async)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└───────────────────────────────┬─────────────────────────────────────────────┘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  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API GATEWAY                                           │</w:t>
      </w:r>
      <w:r>
        <w:br/>
      </w:r>
      <w:r>
        <w:rPr>
          <w:rStyle w:val="VerbatimChar"/>
        </w:rPr>
        <w:t xml:space="preserve">│                   + NexusLambdaAuthorizer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└───────────────────────────────┬─────────────────────────────────────────────┘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  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NexusAsyncAPIHandlerLambda                                 │</w:t>
      </w:r>
      <w:r>
        <w:br/>
      </w:r>
      <w:r>
        <w:rPr>
          <w:rStyle w:val="VerbatimChar"/>
        </w:rPr>
        <w:t xml:space="preserve">│   • Validate request format                                                  │</w:t>
      </w:r>
      <w:r>
        <w:br/>
      </w:r>
      <w:r>
        <w:rPr>
          <w:rStyle w:val="VerbatimChar"/>
        </w:rPr>
        <w:t xml:space="preserve">│   • Verify control/framework exist                                          │</w:t>
      </w:r>
      <w:r>
        <w:br/>
      </w:r>
      <w:r>
        <w:rPr>
          <w:rStyle w:val="VerbatimChar"/>
        </w:rPr>
        <w:t xml:space="preserve">│   • Create job record (PENDING) using Job DAO                               │</w:t>
      </w:r>
      <w:r>
        <w:br/>
      </w:r>
      <w:r>
        <w:rPr>
          <w:rStyle w:val="VerbatimChar"/>
        </w:rPr>
        <w:t xml:space="preserve">│   • Publish to MappingRequestQueue (SQS)                                    │</w:t>
      </w:r>
      <w:r>
        <w:br/>
      </w:r>
      <w:r>
        <w:rPr>
          <w:rStyle w:val="VerbatimChar"/>
        </w:rPr>
        <w:t xml:space="preserve">│   • Return 202 Accepted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└───────────────────────────────┬─────────────────────────────────────────────┘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  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SQS DURABILITY LAYER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┌────────────────────┐     ┌─────────────────────┐     ┌────────────────┐  │</w:t>
      </w:r>
      <w:r>
        <w:br/>
      </w:r>
      <w:r>
        <w:rPr>
          <w:rStyle w:val="VerbatimChar"/>
        </w:rPr>
        <w:t xml:space="preserve">│  │ MappingRequest     │     │ MappingRequest      │     │ NexusDlqRedrive│  │</w:t>
      </w:r>
      <w:r>
        <w:br/>
      </w:r>
      <w:r>
        <w:rPr>
          <w:rStyle w:val="VerbatimChar"/>
        </w:rPr>
        <w:t xml:space="preserve">│  │      Queue         │────▶│       DLQ           │────▶│     Lambda     │  │</w:t>
      </w:r>
      <w:r>
        <w:br/>
      </w:r>
      <w:r>
        <w:rPr>
          <w:rStyle w:val="VerbatimChar"/>
        </w:rPr>
        <w:t xml:space="preserve">│  │ (7-day retention)  │     │ (14-day retention)  │     │ (manual retry) │  │</w:t>
      </w:r>
      <w:r>
        <w:br/>
      </w:r>
      <w:r>
        <w:rPr>
          <w:rStyle w:val="VerbatimChar"/>
        </w:rPr>
        <w:t xml:space="preserve">│  └─────────┬──────────┘     │  (after 3 failures) │     └────────┬───────┘  │</w:t>
      </w:r>
      <w:r>
        <w:br/>
      </w:r>
      <w:r>
        <w:rPr>
          <w:rStyle w:val="VerbatimChar"/>
        </w:rPr>
        <w:t xml:space="preserve">│            │                 └─────────────────────┘              │          │</w:t>
      </w:r>
      <w:r>
        <w:br/>
      </w:r>
      <w:r>
        <w:rPr>
          <w:rStyle w:val="VerbatimChar"/>
        </w:rPr>
        <w:t xml:space="preserve">│            │                                                      │          │</w:t>
      </w:r>
      <w:r>
        <w:br/>
      </w:r>
      <w:r>
        <w:rPr>
          <w:rStyle w:val="VerbatimChar"/>
        </w:rPr>
        <w:t xml:space="preserve">│            │◀─────────────────────────────────────────────────────┘          │</w:t>
      </w:r>
      <w:r>
        <w:br/>
      </w:r>
      <w:r>
        <w:rPr>
          <w:rStyle w:val="VerbatimChar"/>
        </w:rPr>
        <w:t xml:space="preserve">│            │                  (after bug fix deployed)                       │</w:t>
      </w:r>
      <w:r>
        <w:br/>
      </w:r>
      <w:r>
        <w:rPr>
          <w:rStyle w:val="VerbatimChar"/>
        </w:rPr>
        <w:t xml:space="preserve">│            ▼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┌────────────────────┐                                                     │</w:t>
      </w:r>
      <w:r>
        <w:br/>
      </w:r>
      <w:r>
        <w:rPr>
          <w:rStyle w:val="VerbatimChar"/>
        </w:rPr>
        <w:t xml:space="preserve">│  │ NexusSqsTrigger    │                                                     │</w:t>
      </w:r>
      <w:r>
        <w:br/>
      </w:r>
      <w:r>
        <w:rPr>
          <w:rStyle w:val="VerbatimChar"/>
        </w:rPr>
        <w:t xml:space="preserve">│  │     Lambda         │                                                     │</w:t>
      </w:r>
      <w:r>
        <w:br/>
      </w:r>
      <w:r>
        <w:rPr>
          <w:rStyle w:val="VerbatimChar"/>
        </w:rPr>
        <w:t xml:space="preserve">│  │ • Start Step Fns   │                                                     │</w:t>
      </w:r>
      <w:r>
        <w:br/>
      </w:r>
      <w:r>
        <w:rPr>
          <w:rStyle w:val="VerbatimChar"/>
        </w:rPr>
        <w:t xml:space="preserve">│  │ • Update job→RUNNING│                                                    │</w:t>
      </w:r>
      <w:r>
        <w:br/>
      </w:r>
      <w:r>
        <w:rPr>
          <w:rStyle w:val="VerbatimChar"/>
        </w:rPr>
        <w:t xml:space="preserve">│  └─────────┬──────────┘                                                     │</w:t>
      </w:r>
      <w:r>
        <w:br/>
      </w:r>
      <w:r>
        <w:rPr>
          <w:rStyle w:val="VerbatimChar"/>
        </w:rPr>
        <w:t xml:space="preserve">│            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└────────────┼─────────────────────────────────────────────────────────────────┘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STEP FUNCTIONS WORKFLOW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┌──────────────────┐    ┌──────────────────┐    ┌──────────────────────┐  │</w:t>
      </w:r>
      <w:r>
        <w:br/>
      </w:r>
      <w:r>
        <w:rPr>
          <w:rStyle w:val="VerbatimChar"/>
        </w:rPr>
        <w:t xml:space="preserve">│  │ ValidateControl  │───▶│ CheckEnrichment  │───▶│   Conditional        │  │</w:t>
      </w:r>
      <w:r>
        <w:br/>
      </w:r>
      <w:r>
        <w:rPr>
          <w:rStyle w:val="VerbatimChar"/>
        </w:rPr>
        <w:t xml:space="preserve">│  │  (ScienceOrch)   │    │   (ScienceOrch)  │    │   Choice             │  │</w:t>
      </w:r>
      <w:r>
        <w:br/>
      </w:r>
      <w:r>
        <w:rPr>
          <w:rStyle w:val="VerbatimChar"/>
        </w:rPr>
        <w:t xml:space="preserve">│  └──────────────────┘    └──────────────────┘    └──────────┬───────────┘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│              │</w:t>
      </w:r>
      <w:r>
        <w:br/>
      </w:r>
      <w:r>
        <w:rPr>
          <w:rStyle w:val="VerbatimChar"/>
        </w:rPr>
        <w:t xml:space="preserve">│                          ┌───────────────────────────────────┼──────────┐   │</w:t>
      </w:r>
      <w:r>
        <w:br/>
      </w:r>
      <w:r>
        <w:rPr>
          <w:rStyle w:val="VerbatimChar"/>
        </w:rPr>
        <w:t xml:space="preserve">│                          │                                   │          │   │</w:t>
      </w:r>
      <w:r>
        <w:br/>
      </w:r>
      <w:r>
        <w:rPr>
          <w:rStyle w:val="VerbatimChar"/>
        </w:rPr>
        <w:t xml:space="preserve">│                          ▼                                   ▼          │   │</w:t>
      </w:r>
      <w:r>
        <w:br/>
      </w:r>
      <w:r>
        <w:rPr>
          <w:rStyle w:val="VerbatimChar"/>
        </w:rPr>
        <w:t xml:space="preserve">│           ┌──────────────────────────┐         ┌────────────────────┐  │   │</w:t>
      </w:r>
      <w:r>
        <w:br/>
      </w:r>
      <w:r>
        <w:rPr>
          <w:rStyle w:val="VerbatimChar"/>
        </w:rPr>
        <w:t xml:space="preserve">│           │  RunEnrichment           │         │   Skip Enrichment  │  │   │</w:t>
      </w:r>
      <w:r>
        <w:br/>
      </w:r>
      <w:r>
        <w:rPr>
          <w:rStyle w:val="VerbatimChar"/>
        </w:rPr>
        <w:t xml:space="preserve">│           │  (EnrichmentAgentLambda) │         │   (use cached)     │  │   │</w:t>
      </w:r>
      <w:r>
        <w:br/>
      </w:r>
      <w:r>
        <w:rPr>
          <w:rStyle w:val="VerbatimChar"/>
        </w:rPr>
        <w:t xml:space="preserve">│           │         │                │         └─────────┬──────────┘  │   │</w:t>
      </w:r>
      <w:r>
        <w:br/>
      </w:r>
      <w:r>
        <w:rPr>
          <w:rStyle w:val="VerbatimChar"/>
        </w:rPr>
        <w:t xml:space="preserve">│           │         ▼                │                   │             │   │</w:t>
      </w:r>
      <w:r>
        <w:br/>
      </w:r>
      <w:r>
        <w:rPr>
          <w:rStyle w:val="VerbatimChar"/>
        </w:rPr>
        <w:t xml:space="preserve">│           │  NexusStrandsAgentService│                   │             │   │</w:t>
      </w:r>
      <w:r>
        <w:br/>
      </w:r>
      <w:r>
        <w:rPr>
          <w:rStyle w:val="VerbatimChar"/>
        </w:rPr>
        <w:t xml:space="preserve">│           │  /api/v1/enrich          │                   │             │   │</w:t>
      </w:r>
      <w:r>
        <w:br/>
      </w:r>
      <w:r>
        <w:rPr>
          <w:rStyle w:val="VerbatimChar"/>
        </w:rPr>
        <w:t xml:space="preserve">│           └──────────────┬───────────┘                   │             │   │</w:t>
      </w:r>
      <w:r>
        <w:br/>
      </w:r>
      <w:r>
        <w:rPr>
          <w:rStyle w:val="VerbatimChar"/>
        </w:rPr>
        <w:t xml:space="preserve">│                          │                               │             │   │</w:t>
      </w:r>
      <w:r>
        <w:br/>
      </w:r>
      <w:r>
        <w:rPr>
          <w:rStyle w:val="VerbatimChar"/>
        </w:rPr>
        <w:t xml:space="preserve">│                          └───────────────┬───────────────┘             │   │</w:t>
      </w:r>
      <w:r>
        <w:br/>
      </w:r>
      <w:r>
        <w:rPr>
          <w:rStyle w:val="VerbatimChar"/>
        </w:rPr>
        <w:t xml:space="preserve">│                                          ▼                             │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┌───────────────────────────────────────────────────────────────────┐│   │</w:t>
      </w:r>
      <w:r>
        <w:br/>
      </w:r>
      <w:r>
        <w:rPr>
          <w:rStyle w:val="VerbatimChar"/>
        </w:rPr>
        <w:t xml:space="preserve">│  │                  ScienceModel (ScienceOrchestratorLambda)         ││   │</w:t>
      </w:r>
      <w:r>
        <w:br/>
      </w:r>
      <w:r>
        <w:rPr>
          <w:rStyle w:val="VerbatimChar"/>
        </w:rPr>
        <w:t xml:space="preserve">│  │  ┌──────────┐   ┌──────────┐   ┌──────────┐   ┌──────────────┐   ││   │</w:t>
      </w:r>
      <w:r>
        <w:br/>
      </w:r>
      <w:r>
        <w:rPr>
          <w:rStyle w:val="VerbatimChar"/>
        </w:rPr>
        <w:t xml:space="preserve">│  │  │  Embed   │──▶│ Retrieve │──▶│  Rerank  │──▶│ Build Results│   ││   │</w:t>
      </w:r>
      <w:r>
        <w:br/>
      </w:r>
      <w:r>
        <w:rPr>
          <w:rStyle w:val="VerbatimChar"/>
        </w:rPr>
        <w:t xml:space="preserve">│  │  │ (Qwen)   │   │ (cosine) │   │(ModernBERT)  │              │   ││   │</w:t>
      </w:r>
      <w:r>
        <w:br/>
      </w:r>
      <w:r>
        <w:rPr>
          <w:rStyle w:val="VerbatimChar"/>
        </w:rPr>
        <w:t xml:space="preserve">│  │  └────┬─────┘   └────┬─────┘   └────┬─────┘   └──────────────┘   ││   │</w:t>
      </w:r>
      <w:r>
        <w:br/>
      </w:r>
      <w:r>
        <w:rPr>
          <w:rStyle w:val="VerbatimChar"/>
        </w:rPr>
        <w:t xml:space="preserve">│  │       │              │              │                            ││   │</w:t>
      </w:r>
      <w:r>
        <w:br/>
      </w:r>
      <w:r>
        <w:rPr>
          <w:rStyle w:val="VerbatimChar"/>
        </w:rPr>
        <w:t xml:space="preserve">│  │       └──────────────┴──────────────┘                            ││   │</w:t>
      </w:r>
      <w:r>
        <w:br/>
      </w:r>
      <w:r>
        <w:rPr>
          <w:rStyle w:val="VerbatimChar"/>
        </w:rPr>
        <w:t xml:space="preserve">│  │                      │                                           ││   │</w:t>
      </w:r>
      <w:r>
        <w:br/>
      </w:r>
      <w:r>
        <w:rPr>
          <w:rStyle w:val="VerbatimChar"/>
        </w:rPr>
        <w:t xml:space="preserve">│  │                      ▼                                           ││   │</w:t>
      </w:r>
      <w:r>
        <w:br/>
      </w:r>
      <w:r>
        <w:rPr>
          <w:rStyle w:val="VerbatimChar"/>
        </w:rPr>
        <w:t xml:space="preserve">│  │              NexusECSService (GPU)                               ││   │</w:t>
      </w:r>
      <w:r>
        <w:br/>
      </w:r>
      <w:r>
        <w:rPr>
          <w:rStyle w:val="VerbatimChar"/>
        </w:rPr>
        <w:t xml:space="preserve">│  │              /embed, /retrieve, /rerank                          ││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└───────────────────────────────────────────────────────────────────┘│   │</w:t>
      </w:r>
      <w:r>
        <w:br/>
      </w:r>
      <w:r>
        <w:rPr>
          <w:rStyle w:val="VerbatimChar"/>
        </w:rPr>
        <w:t xml:space="preserve">│                                          │                             │   │</w:t>
      </w:r>
      <w:r>
        <w:br/>
      </w:r>
      <w:r>
        <w:rPr>
          <w:rStyle w:val="VerbatimChar"/>
        </w:rPr>
        <w:t xml:space="preserve">│                                          ▼                             │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┌───────────────────────────────────────────────────────────────────┐│   │</w:t>
      </w:r>
      <w:r>
        <w:br/>
      </w:r>
      <w:r>
        <w:rPr>
          <w:rStyle w:val="VerbatimChar"/>
        </w:rPr>
        <w:t xml:space="preserve">│  │                  Map State: Generate Reasoning                    ││   │</w:t>
      </w:r>
      <w:r>
        <w:br/>
      </w:r>
      <w:r>
        <w:rPr>
          <w:rStyle w:val="VerbatimChar"/>
        </w:rPr>
        <w:t xml:space="preserve">│  │                  (max 5 concurrent executions)                    ││   │</w:t>
      </w:r>
      <w:r>
        <w:br/>
      </w:r>
      <w:r>
        <w:rPr>
          <w:rStyle w:val="VerbatimChar"/>
        </w:rPr>
        <w:t xml:space="preserve">│  │                                                                   ││   │</w:t>
      </w:r>
      <w:r>
        <w:br/>
      </w:r>
      <w:r>
        <w:rPr>
          <w:rStyle w:val="VerbatimChar"/>
        </w:rPr>
        <w:t xml:space="preserve">│  │   ┌─────────────────────┐                                         ││   │</w:t>
      </w:r>
      <w:r>
        <w:br/>
      </w:r>
      <w:r>
        <w:rPr>
          <w:rStyle w:val="VerbatimChar"/>
        </w:rPr>
        <w:t xml:space="preserve">│  │   │ NexusReasoningAgent │───▶ NexusStrandsAgentService            ││   │</w:t>
      </w:r>
      <w:r>
        <w:br/>
      </w:r>
      <w:r>
        <w:rPr>
          <w:rStyle w:val="VerbatimChar"/>
        </w:rPr>
        <w:t xml:space="preserve">│  │   │      Lambda         │     /api/v1/reason                      ││   │</w:t>
      </w:r>
      <w:r>
        <w:br/>
      </w:r>
      <w:r>
        <w:rPr>
          <w:rStyle w:val="VerbatimChar"/>
        </w:rPr>
        <w:t xml:space="preserve">│  │   └─────────────────────┘     (Claude LLM)                        ││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└───────────────────────────────────────────────────────────────────┘│   │</w:t>
      </w:r>
      <w:r>
        <w:br/>
      </w:r>
      <w:r>
        <w:rPr>
          <w:rStyle w:val="VerbatimChar"/>
        </w:rPr>
        <w:t xml:space="preserve">│                                          │                             │   │</w:t>
      </w:r>
      <w:r>
        <w:br/>
      </w:r>
      <w:r>
        <w:rPr>
          <w:rStyle w:val="VerbatimChar"/>
        </w:rPr>
        <w:t xml:space="preserve">│                                          ▼                             │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┌───────────────────────────────────────────────────────────────────┐│   │</w:t>
      </w:r>
      <w:r>
        <w:br/>
      </w:r>
      <w:r>
        <w:rPr>
          <w:rStyle w:val="VerbatimChar"/>
        </w:rPr>
        <w:t xml:space="preserve">│  │                  NexusJobUpdaterLambda                            ││   │</w:t>
      </w:r>
      <w:r>
        <w:br/>
      </w:r>
      <w:r>
        <w:rPr>
          <w:rStyle w:val="VerbatimChar"/>
        </w:rPr>
        <w:t xml:space="preserve">│  │  • Merge mappings + reasoning                                     ││   │</w:t>
      </w:r>
      <w:r>
        <w:br/>
      </w:r>
      <w:r>
        <w:rPr>
          <w:rStyle w:val="VerbatimChar"/>
        </w:rPr>
        <w:t xml:space="preserve">│  │  • Update job status (COMPLETED/FAILED)                          ││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└───────────────────────────────────────────────────────────────────┘│   │</w:t>
      </w:r>
      <w:r>
        <w:br/>
      </w:r>
      <w:r>
        <w:rPr>
          <w:rStyle w:val="VerbatimChar"/>
        </w:rPr>
        <w:t xml:space="preserve">│                                                                        │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┌─────────────────────────────────────────────┘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  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POLLING                                        │</w:t>
      </w:r>
      <w:r>
        <w:br/>
      </w:r>
      <w:r>
        <w:rPr>
          <w:rStyle w:val="VerbatimChar"/>
        </w:rPr>
        <w:t xml:space="preserve">│                   GET /api/v1/mappings/{mappingId}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                  NexusStatusAPIHandlerLambda                               │</w:t>
      </w:r>
      <w:r>
        <w:br/>
      </w:r>
      <w:r>
        <w:rPr>
          <w:rStyle w:val="VerbatimChar"/>
        </w:rPr>
        <w:t xml:space="preserve">│                   • Returns job status + results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api-endpoints-summary"/>
      <w:r>
        <w:t xml:space="preserve">API Endpoints Summary</w:t>
      </w:r>
      <w:bookmarkEnd w:id="25"/>
    </w:p>
    <w:p>
      <w:pPr>
        <w:pStyle w:val="Heading3"/>
      </w:pPr>
      <w:bookmarkStart w:id="26" w:name="async-mapping-workflow"/>
      <w:r>
        <w:t xml:space="preserve">Async Mapping Workflow</w:t>
      </w:r>
      <w:bookmarkEnd w:id="26"/>
    </w:p>
    <w:tbl>
      <w:tblPr>
        <w:tblStyle w:val="Table"/>
        <w:tblW w:type="pct" w:w="5000.0"/>
        <w:tblLook w:firstRow="1"/>
      </w:tblPr>
      <w:tblGrid>
        <w:gridCol w:w="1584"/>
        <w:gridCol w:w="1980"/>
        <w:gridCol w:w="1782"/>
        <w:gridCol w:w="257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Handler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/api/v1/mappings</w:t>
            </w:r>
          </w:p>
        </w:tc>
        <w:tc>
          <w:p>
            <w:pPr>
              <w:pStyle w:val="Compact"/>
              <w:jc w:val="left"/>
            </w:pPr>
            <w:r>
              <w:t xml:space="preserve">NexusAsyncAPIHandlerLambda</w:t>
            </w:r>
          </w:p>
        </w:tc>
        <w:tc>
          <w:p>
            <w:pPr>
              <w:pStyle w:val="Compact"/>
              <w:jc w:val="left"/>
            </w:pPr>
            <w:r>
              <w:t xml:space="preserve">Start async mapping job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/api/v1/mappings/{mappingId}</w:t>
            </w:r>
          </w:p>
        </w:tc>
        <w:tc>
          <w:p>
            <w:pPr>
              <w:pStyle w:val="Compact"/>
              <w:jc w:val="left"/>
            </w:pPr>
            <w:r>
              <w:t xml:space="preserve">NexusStatusAPIHandlerLambda</w:t>
            </w:r>
          </w:p>
        </w:tc>
        <w:tc>
          <w:p>
            <w:pPr>
              <w:pStyle w:val="Compact"/>
              <w:jc w:val="left"/>
            </w:pPr>
            <w:r>
              <w:t xml:space="preserve">Get job status/results</w:t>
            </w:r>
          </w:p>
        </w:tc>
      </w:tr>
    </w:tbl>
    <w:p>
      <w:pPr>
        <w:pStyle w:val="Heading3"/>
      </w:pPr>
      <w:bookmarkStart w:id="27" w:name="synchronous-mapping-crud"/>
      <w:r>
        <w:t xml:space="preserve">Synchronous Mapping CRUD</w:t>
      </w:r>
      <w:bookmarkEnd w:id="27"/>
    </w:p>
    <w:tbl>
      <w:tblPr>
        <w:tblStyle w:val="Table"/>
        <w:tblW w:type="pct" w:w="5000.0"/>
        <w:tblLook w:firstRow="1"/>
      </w:tblPr>
      <w:tblGrid>
        <w:gridCol w:w="1584"/>
        <w:gridCol w:w="1980"/>
        <w:gridCol w:w="1782"/>
        <w:gridCol w:w="257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Handler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/api/v1/mappings</w:t>
            </w:r>
          </w:p>
        </w:tc>
        <w:tc>
          <w:p>
            <w:pPr>
              <w:pStyle w:val="Compact"/>
              <w:jc w:val="left"/>
            </w:pPr>
            <w:r>
              <w:t xml:space="preserve">NexusMappingAPIHandlerLambda</w:t>
            </w:r>
          </w:p>
        </w:tc>
        <w:tc>
          <w:p>
            <w:pPr>
              <w:pStyle w:val="Compact"/>
              <w:jc w:val="left"/>
            </w:pPr>
            <w:r>
              <w:t xml:space="preserve">List mappings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/api/v1/mappings/{mappingId}</w:t>
            </w:r>
          </w:p>
        </w:tc>
        <w:tc>
          <w:p>
            <w:pPr>
              <w:pStyle w:val="Compact"/>
              <w:jc w:val="left"/>
            </w:pPr>
            <w:r>
              <w:t xml:space="preserve">NexusMappingAPIHandlerLambda</w:t>
            </w:r>
          </w:p>
        </w:tc>
        <w:tc>
          <w:p>
            <w:pPr>
              <w:pStyle w:val="Compact"/>
              <w:jc w:val="left"/>
            </w:pPr>
            <w:r>
              <w:t xml:space="preserve">Get mapping by 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/api/v1/mappings/{mappingId}</w:t>
            </w:r>
          </w:p>
        </w:tc>
        <w:tc>
          <w:p>
            <w:pPr>
              <w:pStyle w:val="Compact"/>
              <w:jc w:val="left"/>
            </w:pPr>
            <w:r>
              <w:t xml:space="preserve">NexusMappingAPIHandlerLambda</w:t>
            </w:r>
          </w:p>
        </w:tc>
        <w:tc>
          <w:p>
            <w:pPr>
              <w:pStyle w:val="Compact"/>
              <w:jc w:val="left"/>
            </w:pPr>
            <w:r>
              <w:t xml:space="preserve">Update mapping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/api/v1/batchMappings</w:t>
            </w:r>
          </w:p>
        </w:tc>
        <w:tc>
          <w:p>
            <w:pPr>
              <w:pStyle w:val="Compact"/>
              <w:jc w:val="left"/>
            </w:pPr>
            <w:r>
              <w:t xml:space="preserve">NexusMappingAPIHandlerLambda</w:t>
            </w:r>
          </w:p>
        </w:tc>
        <w:tc>
          <w:p>
            <w:pPr>
              <w:pStyle w:val="Compact"/>
              <w:jc w:val="left"/>
            </w:pPr>
            <w:r>
              <w:t xml:space="preserve">Batch create (max 100)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/api/v1/mappings/{mappingId}/archive</w:t>
            </w:r>
          </w:p>
        </w:tc>
        <w:tc>
          <w:p>
            <w:pPr>
              <w:pStyle w:val="Compact"/>
              <w:jc w:val="left"/>
            </w:pPr>
            <w:r>
              <w:t xml:space="preserve">NexusMappingAPIHandlerLambda</w:t>
            </w:r>
          </w:p>
        </w:tc>
        <w:tc>
          <w:p>
            <w:pPr>
              <w:pStyle w:val="Compact"/>
              <w:jc w:val="left"/>
            </w:pPr>
            <w:r>
              <w:t xml:space="preserve">Archive mapping</w:t>
            </w:r>
          </w:p>
        </w:tc>
      </w:tr>
    </w:tbl>
    <w:p>
      <w:pPr>
        <w:pStyle w:val="Heading3"/>
      </w:pPr>
      <w:bookmarkStart w:id="28" w:name="internal-ecs-services"/>
      <w:r>
        <w:t xml:space="preserve">Internal ECS Services</w:t>
      </w:r>
      <w:bookmarkEnd w:id="2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/api/v1/embed</w:t>
            </w:r>
          </w:p>
        </w:tc>
        <w:tc>
          <w:p>
            <w:pPr>
              <w:pStyle w:val="Compact"/>
              <w:jc w:val="left"/>
            </w:pPr>
            <w:r>
              <w:t xml:space="preserve">NexusECSService</w:t>
            </w:r>
          </w:p>
        </w:tc>
        <w:tc>
          <w:p>
            <w:pPr>
              <w:pStyle w:val="Compact"/>
              <w:jc w:val="left"/>
            </w:pPr>
            <w:r>
              <w:t xml:space="preserve">Generate Qwen embedding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/api/v1/retrieve</w:t>
            </w:r>
          </w:p>
        </w:tc>
        <w:tc>
          <w:p>
            <w:pPr>
              <w:pStyle w:val="Compact"/>
              <w:jc w:val="left"/>
            </w:pPr>
            <w:r>
              <w:t xml:space="preserve">NexusECSService</w:t>
            </w:r>
          </w:p>
        </w:tc>
        <w:tc>
          <w:p>
            <w:pPr>
              <w:pStyle w:val="Compact"/>
              <w:jc w:val="left"/>
            </w:pPr>
            <w:r>
              <w:t xml:space="preserve">Cosine similarity search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/api/v1/rerank</w:t>
            </w:r>
          </w:p>
        </w:tc>
        <w:tc>
          <w:p>
            <w:pPr>
              <w:pStyle w:val="Compact"/>
              <w:jc w:val="left"/>
            </w:pPr>
            <w:r>
              <w:t xml:space="preserve">NexusECSService</w:t>
            </w:r>
          </w:p>
        </w:tc>
        <w:tc>
          <w:p>
            <w:pPr>
              <w:pStyle w:val="Compact"/>
              <w:jc w:val="left"/>
            </w:pPr>
            <w:r>
              <w:t xml:space="preserve">Cross-encoder reranking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/api/v1/enrich</w:t>
            </w:r>
          </w:p>
        </w:tc>
        <w:tc>
          <w:p>
            <w:pPr>
              <w:pStyle w:val="Compact"/>
              <w:jc w:val="left"/>
            </w:pPr>
            <w:r>
              <w:t xml:space="preserve">NexusStrandsAgentService</w:t>
            </w:r>
          </w:p>
        </w:tc>
        <w:tc>
          <w:p>
            <w:pPr>
              <w:pStyle w:val="Compact"/>
              <w:jc w:val="left"/>
            </w:pPr>
            <w:r>
              <w:t xml:space="preserve">Multi-agent enrichment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/api/v1/reason</w:t>
            </w:r>
          </w:p>
        </w:tc>
        <w:tc>
          <w:p>
            <w:pPr>
              <w:pStyle w:val="Compact"/>
              <w:jc w:val="left"/>
            </w:pPr>
            <w:r>
              <w:t xml:space="preserve">NexusStrandsAgentService</w:t>
            </w:r>
          </w:p>
        </w:tc>
        <w:tc>
          <w:p>
            <w:pPr>
              <w:pStyle w:val="Compact"/>
              <w:jc w:val="left"/>
            </w:pPr>
            <w:r>
              <w:t xml:space="preserve">Reasoning generation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package-details"/>
      <w:r>
        <w:t xml:space="preserve">Package Details</w:t>
      </w:r>
      <w:bookmarkEnd w:id="29"/>
    </w:p>
    <w:p>
      <w:pPr>
        <w:pStyle w:val="Heading3"/>
      </w:pPr>
      <w:bookmarkStart w:id="30" w:name="nexusasyncapihandlerlambda"/>
      <w:r>
        <w:t xml:space="preserve">1. NexusAsyncAPIHandlerLambda</w:t>
      </w:r>
      <w:bookmarkEnd w:id="30"/>
    </w:p>
    <w:p>
      <w:pPr>
        <w:pStyle w:val="FirstParagraph"/>
      </w:pPr>
      <w:r>
        <w:rPr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NexusAsyncAPIHandlerLambda/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Entry point for async mapping requests. Validates input, creates job record, and publishes to SQS for durable processing.</w:t>
      </w:r>
    </w:p>
    <w:p>
      <w:pPr>
        <w:pStyle w:val="BodyText"/>
      </w:pPr>
      <w:r>
        <w:rPr>
          <w:b/>
        </w:rPr>
        <w:t xml:space="preserve">Request Format: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"control_key"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"AWS.ControlCatalog#1.0#API_GW_CACHE_ENABLED"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"target_framework_key"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"NIST-SP-800-53#R5"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"target_control_ids"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"AC-1"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"AC-2"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Response (202 Accepted):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"mappingId"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"ACCEPTED"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"/api/v1/mappings/{mappingId}"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"controlKey"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"AWS.ControlCatalog#1.0#API_GW_CACHE_ENABLED"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"targetFrameworkKey"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"NIST-SP-800-53#R5"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Key Functions:</w:t>
      </w:r>
    </w:p>
    <w:tbl>
      <w:tblPr>
        <w:tblStyle w:val="Table"/>
        <w:tblW w:type="pct" w:w="5000.0"/>
        <w:tblLook w:firstRow="1"/>
      </w:tblPr>
      <w:tblGrid>
        <w:gridCol w:w="3443"/>
        <w:gridCol w:w="447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validate_control_key_format()</w:t>
            </w:r>
          </w:p>
        </w:tc>
        <w:tc>
          <w:p>
            <w:pPr>
              <w:pStyle w:val="Compact"/>
              <w:jc w:val="left"/>
            </w:pPr>
            <w:r>
              <w:t xml:space="preserve">Validates pattern:</w:t>
            </w:r>
            <w:r>
              <w:t xml:space="preserve"> </w:t>
            </w:r>
            <w:r>
              <w:rPr>
                <w:rStyle w:val="VerbatimChar"/>
              </w:rPr>
              <w:t xml:space="preserve">^[A-Za-z0-9._-]+#[A-Za-z0-9._-]+#.+$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validate_framework_key_format()</w:t>
            </w:r>
          </w:p>
        </w:tc>
        <w:tc>
          <w:p>
            <w:pPr>
              <w:pStyle w:val="Compact"/>
              <w:jc w:val="left"/>
            </w:pPr>
            <w:r>
              <w:t xml:space="preserve">Validates pattern:</w:t>
            </w:r>
            <w:r>
              <w:t xml:space="preserve"> </w:t>
            </w:r>
            <w:r>
              <w:rPr>
                <w:rStyle w:val="VerbatimChar"/>
              </w:rPr>
              <w:t xml:space="preserve">^[A-Za-z0-9._-]+#[A-Za-z0-9._-]+$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control_exists()</w:t>
            </w:r>
          </w:p>
        </w:tc>
        <w:tc>
          <w:p>
            <w:pPr>
              <w:pStyle w:val="Compact"/>
              <w:jc w:val="left"/>
            </w:pPr>
            <w:r>
              <w:t xml:space="preserve">Queries ControlKeyIndex GSI; returns suggestions if not found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framework_exists()</w:t>
            </w:r>
          </w:p>
        </w:tc>
        <w:tc>
          <w:p>
            <w:pPr>
              <w:pStyle w:val="Compact"/>
              <w:jc w:val="left"/>
            </w:pPr>
            <w:r>
              <w:t xml:space="preserve">Queries Frameworks table; returns available frameworks if not found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create_job()</w:t>
            </w:r>
          </w:p>
        </w:tc>
        <w:tc>
          <w:p>
            <w:pPr>
              <w:pStyle w:val="Compact"/>
              <w:jc w:val="left"/>
            </w:pPr>
            <w:r>
              <w:t xml:space="preserve">Creates job record using Job DAO with PENDING status and 7-day TTL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enqueue_mapping_request()</w:t>
            </w:r>
          </w:p>
        </w:tc>
        <w:tc>
          <w:p>
            <w:pPr>
              <w:pStyle w:val="Compact"/>
              <w:jc w:val="left"/>
            </w:pPr>
            <w:r>
              <w:t xml:space="preserve">Publishes to MappingRequestQueue for durable processing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start_workflow()</w:t>
            </w:r>
          </w:p>
        </w:tc>
        <w:tc>
          <w:p>
            <w:pPr>
              <w:pStyle w:val="Compact"/>
              <w:jc w:val="left"/>
            </w:pPr>
            <w:r>
              <w:t xml:space="preserve">Alias for enqueue_mapping_request (backward compatibility)</w:t>
            </w:r>
          </w:p>
        </w:tc>
      </w:tr>
    </w:tbl>
    <w:p>
      <w:pPr>
        <w:pStyle w:val="BodyText"/>
      </w:pPr>
      <w:r>
        <w:rPr>
          <w:b/>
        </w:rPr>
        <w:t xml:space="preserve">Service Class: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AsyncMappingService: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dynamodb_resource: Optional[Any]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sqs_client: Optional[Any]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job_repository: Optional[JobRepository]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queue_url: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):</w:t>
      </w:r>
      <w:r>
        <w:br/>
      </w:r>
      <w:r>
        <w:rPr>
          <w:rStyle w:val="NormalTok"/>
        </w:rPr>
        <w:t xml:space="preserve">        ...</w:t>
      </w:r>
    </w:p>
    <w:p>
      <w:pPr>
        <w:pStyle w:val="FirstParagraph"/>
      </w:pPr>
      <w:r>
        <w:rPr>
          <w:b/>
        </w:rPr>
        <w:t xml:space="preserve">Dependencies: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NexusApplicationInterface</w:t>
      </w:r>
      <w:r>
        <w:t xml:space="preserve"> </w:t>
      </w:r>
      <w:r>
        <w:t xml:space="preserve">- Job model, JobStatus enum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NexusApplicationCommons</w:t>
      </w:r>
      <w:r>
        <w:t xml:space="preserve"> </w:t>
      </w:r>
      <w:r>
        <w:t xml:space="preserve">- BaseRepository pattern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1" w:name="nexussqstriggerlambda"/>
      <w:r>
        <w:t xml:space="preserve">2. NexusSqsTriggerLambda</w:t>
      </w:r>
      <w:bookmarkEnd w:id="31"/>
    </w:p>
    <w:p>
      <w:pPr>
        <w:pStyle w:val="FirstParagraph"/>
      </w:pPr>
      <w:r>
        <w:rPr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NexusSqsTriggerLambda/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SQS event consumer that starts Step Functions workflows. Provides durability - if Step Functions fails due to bugs requiring code fixes, requests are preserved in DLQ.</w:t>
      </w:r>
    </w:p>
    <w:p>
      <w:pPr>
        <w:pStyle w:val="BodyText"/>
      </w:pPr>
      <w:r>
        <w:rPr>
          <w:b/>
        </w:rPr>
        <w:t xml:space="preserve">SQS Event Input: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"control_key"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"AWS.ControlCatalog#1.0#API_GW_CACHE_ENABLED"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"target_framework_key"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"NIST-SP-800-53#R5"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"target_control_ids"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"AC-1"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"AC-2"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Key Functions: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start_workflow()</w:t>
            </w:r>
          </w:p>
        </w:tc>
        <w:tc>
          <w:p>
            <w:pPr>
              <w:pStyle w:val="Compact"/>
              <w:jc w:val="left"/>
            </w:pPr>
            <w:r>
              <w:t xml:space="preserve">Starts Step Functions execution for each SQS message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JobRepository.update_status()</w:t>
            </w:r>
          </w:p>
        </w:tc>
        <w:tc>
          <w:p>
            <w:pPr>
              <w:pStyle w:val="Compact"/>
              <w:jc w:val="left"/>
            </w:pPr>
            <w:r>
              <w:t xml:space="preserve">Updates job status to IN_PROGRESS</w:t>
            </w:r>
          </w:p>
        </w:tc>
      </w:tr>
    </w:tbl>
    <w:p>
      <w:pPr>
        <w:pStyle w:val="BodyText"/>
      </w:pPr>
      <w:r>
        <w:rPr>
          <w:b/>
        </w:rPr>
        <w:t xml:space="preserve">SQS Configuration:</w:t>
      </w:r>
      <w:r>
        <w:t xml:space="preserve"> </w:t>
      </w:r>
      <w:r>
        <w:t xml:space="preserve">- Event source: MappingRequestQueue</w:t>
      </w:r>
      <w:r>
        <w:t xml:space="preserve"> </w:t>
      </w:r>
      <w:r>
        <w:t xml:space="preserve">- Batch size: 1 (process one message at a time)</w:t>
      </w:r>
      <w:r>
        <w:t xml:space="preserve"> </w:t>
      </w:r>
      <w:r>
        <w:t xml:space="preserve">- Partial batch failure reporting: Enabled</w:t>
      </w:r>
      <w:r>
        <w:t xml:space="preserve"> </w:t>
      </w:r>
      <w:r>
        <w:t xml:space="preserve">- Max receive count: 3 (then moves to DLQ)</w:t>
      </w:r>
    </w:p>
    <w:p>
      <w:pPr>
        <w:pStyle w:val="BodyText"/>
      </w:pPr>
      <w:r>
        <w:rPr>
          <w:b/>
        </w:rPr>
        <w:t xml:space="preserve">Failure Handling: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start_execution</w:t>
      </w:r>
      <w:r>
        <w:t xml:space="preserve"> </w:t>
      </w:r>
      <w:r>
        <w:t xml:space="preserve">fails, message becomes visible again after visibility timeout</w:t>
      </w:r>
      <w:r>
        <w:t xml:space="preserve"> </w:t>
      </w:r>
      <w:r>
        <w:t xml:space="preserve">- After 3 failures, message moves to MappingRequestDLQ</w:t>
      </w:r>
      <w:r>
        <w:t xml:space="preserve"> </w:t>
      </w:r>
      <w:r>
        <w:t xml:space="preserve">- Messages preserved in DLQ for 14 days for retry after bug fixes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2" w:name="nexusdlqredrivelambda"/>
      <w:r>
        <w:t xml:space="preserve">3. NexusDlqRedriveLambda</w:t>
      </w:r>
      <w:bookmarkEnd w:id="32"/>
    </w:p>
    <w:p>
      <w:pPr>
        <w:pStyle w:val="FirstParagraph"/>
      </w:pPr>
      <w:r>
        <w:rPr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NexusDlqRedriveLambda/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Redrives failed messages from MappingRequestDLQ back to MappingRequestQueue after bug fixes are deployed.</w:t>
      </w:r>
    </w:p>
    <w:p>
      <w:pPr>
        <w:pStyle w:val="BodyText"/>
      </w:pPr>
      <w:r>
        <w:rPr>
          <w:b/>
        </w:rPr>
        <w:t xml:space="preserve">Invocation:</w:t>
      </w:r>
      <w:r>
        <w:t xml:space="preserve"> </w:t>
      </w:r>
      <w:r>
        <w:t xml:space="preserve">Manual or scheduled (not automatically triggered)</w:t>
      </w:r>
    </w:p>
    <w:p>
      <w:pPr>
        <w:pStyle w:val="BodyText"/>
      </w:pPr>
      <w:r>
        <w:rPr>
          <w:b/>
        </w:rPr>
        <w:t xml:space="preserve">Request Format: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Optional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just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count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messages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without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redriving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"max_messages"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Optional: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limit</w:t>
      </w:r>
      <w:r>
        <w:rPr>
          <w:rStyle w:val="NormalTok"/>
        </w:rPr>
        <w:t xml:space="preserve"> </w:t>
      </w:r>
      <w:r>
        <w:rPr>
          <w:rStyle w:val="ErrorTok"/>
        </w:rPr>
        <w:t xml:space="preserve">messages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redrive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"messages_redriven"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"dlq_message_count_before"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"Successfully redriven 25 messages"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Dry Run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"dlq_message_count"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"DLQ contains 30 messages ready for redrive"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Workflow:</w:t>
      </w:r>
      <w:r>
        <w:t xml:space="preserve"> </w:t>
      </w:r>
      <w:r>
        <w:t xml:space="preserve">1. Get approximate message count from DLQ</w:t>
      </w:r>
      <w:r>
        <w:t xml:space="preserve"> </w:t>
      </w:r>
      <w:r>
        <w:t xml:space="preserve">2. Receive messages from DLQ (up to max_messages)</w:t>
      </w:r>
      <w:r>
        <w:t xml:space="preserve"> </w:t>
      </w:r>
      <w:r>
        <w:t xml:space="preserve">3. For each message: send to main queue, then delete from DLQ</w:t>
      </w:r>
      <w:r>
        <w:t xml:space="preserve"> </w:t>
      </w:r>
      <w:r>
        <w:t xml:space="preserve">4. Return count of successfully redriven messages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3" w:name="nexusstatusapihandlerlambda"/>
      <w:r>
        <w:t xml:space="preserve">4. NexusStatusAPIHandlerLambda</w:t>
      </w:r>
      <w:bookmarkEnd w:id="33"/>
    </w:p>
    <w:p>
      <w:pPr>
        <w:pStyle w:val="FirstParagraph"/>
      </w:pPr>
      <w:r>
        <w:rPr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NexusStatusAPIHandlerLambda/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Returns job status and results when completed.</w:t>
      </w:r>
    </w:p>
    <w:p>
      <w:pPr>
        <w:pStyle w:val="BodyText"/>
      </w:pPr>
      <w:r>
        <w:rPr>
          <w:b/>
        </w:rPr>
        <w:t xml:space="preserve">Response (PENDING/RUNNING):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"mappingId"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"controlKey"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"AWS.ControlCatalog#1.0#API_GW_CACHE_ENABLED"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"targetFrameworkKey"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"NIST-SP-800-53#R5"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"2024-01-15T10:05:00Z"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Response (COMPLETED):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"mappingId"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"controlKey"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"AWS.ControlCatalog#1.0#API_GW_CACHE_ENABLED"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"targetFrameworkKey"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"NIST-SP-800-53#R5"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"mappings"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"targetControlId"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"targetControlKey"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"NIST-SP-800-53#R5#AC-1"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"similarityScore"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"rerankScore"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"reasoning"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"Strong alignment due to..."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Response (FAILED):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"mappingId"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not found in database"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4" w:name="nexusscienceorchestratorlambda"/>
      <w:r>
        <w:t xml:space="preserve">3. NexusScienceOrchestratorLambda</w:t>
      </w:r>
      <w:bookmarkEnd w:id="34"/>
    </w:p>
    <w:p>
      <w:pPr>
        <w:pStyle w:val="FirstParagraph"/>
      </w:pPr>
      <w:r>
        <w:rPr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NexusScienceOrchestratorLambda/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Orchestrates the ML pipeline (embed → retrieve → rerank) as Step Functions tasks.</w:t>
      </w:r>
    </w:p>
    <w:p>
      <w:pPr>
        <w:pStyle w:val="BodyText"/>
      </w:pPr>
      <w:r>
        <w:rPr>
          <w:b/>
        </w:rPr>
        <w:t xml:space="preserve">Actions:</w:t>
      </w:r>
    </w:p>
    <w:p>
      <w:pPr>
        <w:pStyle w:val="Heading4"/>
      </w:pPr>
      <w:bookmarkStart w:id="35" w:name="action-validate_control"/>
      <w:r>
        <w:t xml:space="preserve">Action:</w:t>
      </w:r>
      <w:r>
        <w:t xml:space="preserve"> </w:t>
      </w:r>
      <w:r>
        <w:rPr>
          <w:rStyle w:val="VerbatimChar"/>
        </w:rPr>
        <w:t xml:space="preserve">validate_control</w:t>
      </w:r>
      <w:bookmarkEnd w:id="35"/>
    </w:p>
    <w:p>
      <w:pPr>
        <w:pStyle w:val="FirstParagraph"/>
      </w:pPr>
      <w:r>
        <w:t xml:space="preserve">Verifies source control exists in database.</w:t>
      </w:r>
    </w:p>
    <w:p>
      <w:pPr>
        <w:pStyle w:val="SourceCode"/>
      </w:pPr>
      <w:r>
        <w:rPr>
          <w:rStyle w:val="CommentTok"/>
        </w:rPr>
        <w:t xml:space="preserve"># Input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"action"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"validate_control"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"control_key"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"AWS.EC2#1.0#PR.1"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Output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"exists"</w:t>
      </w:r>
      <w:r>
        <w:rPr>
          <w:rStyle w:val="NormalTok"/>
        </w:rPr>
        <w:t xml:space="preserve">: true,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: {...}, </w:t>
      </w:r>
      <w:r>
        <w:rPr>
          <w:rStyle w:val="StringTok"/>
        </w:rPr>
        <w:t xml:space="preserve">"control_key"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"AWS.EC2#1.0#PR.1"</w:t>
      </w:r>
      <w:r>
        <w:rPr>
          <w:rStyle w:val="NormalTok"/>
        </w:rPr>
        <w:t xml:space="preserve">}</w:t>
      </w:r>
    </w:p>
    <w:p>
      <w:pPr>
        <w:pStyle w:val="Heading4"/>
      </w:pPr>
      <w:bookmarkStart w:id="36" w:name="action-check_enrichment"/>
      <w:r>
        <w:t xml:space="preserve">Action:</w:t>
      </w:r>
      <w:r>
        <w:t xml:space="preserve"> </w:t>
      </w:r>
      <w:r>
        <w:rPr>
          <w:rStyle w:val="VerbatimChar"/>
        </w:rPr>
        <w:t xml:space="preserve">check_enrichment</w:t>
      </w:r>
      <w:bookmarkEnd w:id="36"/>
    </w:p>
    <w:p>
      <w:pPr>
        <w:pStyle w:val="FirstParagraph"/>
      </w:pPr>
      <w:r>
        <w:t xml:space="preserve">Checks if enriched control text is cached.</w:t>
      </w:r>
    </w:p>
    <w:p>
      <w:pPr>
        <w:pStyle w:val="SourceCode"/>
      </w:pPr>
      <w:r>
        <w:rPr>
          <w:rStyle w:val="CommentTok"/>
        </w:rPr>
        <w:t xml:space="preserve"># Input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"action"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"check_enrichment"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"control_key"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"AWS.EC2#1.0#PR.1"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Output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"exists"</w:t>
      </w:r>
      <w:r>
        <w:rPr>
          <w:rStyle w:val="NormalTok"/>
        </w:rPr>
        <w:t xml:space="preserve">: true, </w:t>
      </w:r>
      <w:r>
        <w:rPr>
          <w:rStyle w:val="StringTok"/>
        </w:rPr>
        <w:t xml:space="preserve">"enrichment"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"enriched_text"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}}</w:t>
      </w:r>
    </w:p>
    <w:p>
      <w:pPr>
        <w:pStyle w:val="Heading4"/>
      </w:pPr>
      <w:bookmarkStart w:id="37" w:name="action-map_control"/>
      <w:r>
        <w:t xml:space="preserve">Action:</w:t>
      </w:r>
      <w:r>
        <w:t xml:space="preserve"> </w:t>
      </w:r>
      <w:r>
        <w:rPr>
          <w:rStyle w:val="VerbatimChar"/>
        </w:rPr>
        <w:t xml:space="preserve">map_control</w:t>
      </w:r>
      <w:bookmarkEnd w:id="37"/>
    </w:p>
    <w:p>
      <w:pPr>
        <w:pStyle w:val="FirstParagraph"/>
      </w:pPr>
      <w:r>
        <w:t xml:space="preserve">Core ML pipeline execution.</w:t>
      </w:r>
    </w:p>
    <w:p>
      <w:pPr>
        <w:pStyle w:val="SourceCode"/>
      </w:pPr>
      <w:r>
        <w:rPr>
          <w:rStyle w:val="CommentTok"/>
        </w:rPr>
        <w:t xml:space="preserve"># Input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"action"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"map_control"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"control_key"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"AWS.EC2#1.0#PR.1"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"target_framework_key"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"NIST-SP-800-53#R5"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"target_control_ids"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"AC-1"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"AC-2"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Optional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Output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"mappings"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"target_control_key"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"NIST-SP-800-53#R5#AC-1"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"target_control_id"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"AC-1"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"target_framework_key"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"NIST-SP-800-53#R5"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"similarity_score"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"rerank_score"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"Access control policy and procedures"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"source_control_key"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"AWS.EC2#1.0#PR.1"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"target_framework_key"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"NIST-SP-800-53#R5"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ML Pipeline Steps: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Get Control Text</w:t>
      </w:r>
      <w:r>
        <w:t xml:space="preserve"> </w:t>
      </w:r>
      <w:r>
        <w:t xml:space="preserve">- Prefer enriched text from Enrichment table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Generate Embedding</w:t>
      </w:r>
      <w:r>
        <w:t xml:space="preserve"> </w:t>
      </w:r>
      <w:r>
        <w:t xml:space="preserve">- Call</w:t>
      </w:r>
      <w:r>
        <w:t xml:space="preserve"> </w:t>
      </w:r>
      <w:r>
        <w:rPr>
          <w:rStyle w:val="VerbatimChar"/>
        </w:rPr>
        <w:t xml:space="preserve">/embed</w:t>
      </w:r>
      <w:r>
        <w:t xml:space="preserve"> </w:t>
      </w:r>
      <w:r>
        <w:t xml:space="preserve">or use cached embedding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Fetch Targets</w:t>
      </w:r>
      <w:r>
        <w:t xml:space="preserve"> </w:t>
      </w:r>
      <w:r>
        <w:t xml:space="preserve">- Query FrameworkControls by frameworkKey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Generate Target Embeddings</w:t>
      </w:r>
      <w:r>
        <w:t xml:space="preserve"> </w:t>
      </w:r>
      <w:r>
        <w:t xml:space="preserve">- Batch embed all target controls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Retrieve Candidates</w:t>
      </w:r>
      <w:r>
        <w:t xml:space="preserve"> </w:t>
      </w:r>
      <w:r>
        <w:t xml:space="preserve">- Cosine similarity search (top 20)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Rerank Candidates</w:t>
      </w:r>
      <w:r>
        <w:t xml:space="preserve"> </w:t>
      </w:r>
      <w:r>
        <w:t xml:space="preserve">- Cross-encoder scoring with threshold filtering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Build Results</w:t>
      </w:r>
      <w:r>
        <w:t xml:space="preserve"> </w:t>
      </w:r>
      <w:r>
        <w:t xml:space="preserve">- Combine similarity and rerank scores</w:t>
      </w:r>
    </w:p>
    <w:p>
      <w:pPr>
        <w:pStyle w:val="FirstParagraph"/>
      </w:pPr>
      <w:r>
        <w:rPr>
          <w:b/>
        </w:rPr>
        <w:t xml:space="preserve">Service Class: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ScienceOrchestratorService: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dynamodb_resource: Optional[Any]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controls_table_name: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frameworks_table_name: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enrichment_table_name: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embedding_cache_table_name: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science_client: Optional[ScienceClient]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):</w:t>
      </w:r>
      <w:r>
        <w:br/>
      </w:r>
      <w:r>
        <w:rPr>
          <w:rStyle w:val="NormalTok"/>
        </w:rPr>
        <w:t xml:space="preserve">        ...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8" w:name="nexusecsservice"/>
      <w:r>
        <w:t xml:space="preserve">4. NexusECSService</w:t>
      </w:r>
      <w:bookmarkEnd w:id="38"/>
    </w:p>
    <w:p>
      <w:pPr>
        <w:pStyle w:val="FirstParagraph"/>
      </w:pPr>
      <w:r>
        <w:rPr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NexusECSService/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GPU-accelerated ML inference for embeddings, similarity search, and reranking.</w:t>
      </w:r>
    </w:p>
    <w:p>
      <w:pPr>
        <w:pStyle w:val="BodyText"/>
      </w:pPr>
      <w:r>
        <w:rPr>
          <w:b/>
        </w:rPr>
        <w:t xml:space="preserve">Architecture:</w:t>
      </w:r>
      <w:r>
        <w:t xml:space="preserve"> </w:t>
      </w:r>
      <w:r>
        <w:t xml:space="preserve">FastAPI application on ECS with GPU instance (g4dn.xlarge or similar).</w:t>
      </w:r>
    </w:p>
    <w:p>
      <w:pPr>
        <w:pStyle w:val="Heading4"/>
      </w:pPr>
      <w:bookmarkStart w:id="39" w:name="post-apiv1embed"/>
      <w:r>
        <w:t xml:space="preserve">POST</w:t>
      </w:r>
      <w:r>
        <w:t xml:space="preserve"> </w:t>
      </w:r>
      <w:r>
        <w:rPr>
          <w:rStyle w:val="VerbatimChar"/>
        </w:rPr>
        <w:t xml:space="preserve">/api/v1/embed</w:t>
      </w:r>
      <w:bookmarkEnd w:id="39"/>
    </w:p>
    <w:p>
      <w:pPr>
        <w:pStyle w:val="FirstParagraph"/>
      </w:pPr>
      <w:r>
        <w:t xml:space="preserve">Generates 4096-dimensional embeddings using Qwen bi-encoder.</w:t>
      </w:r>
    </w:p>
    <w:p>
      <w:pPr>
        <w:pStyle w:val="SourceCode"/>
      </w:pPr>
      <w:r>
        <w:rPr>
          <w:rStyle w:val="CommentTok"/>
        </w:rPr>
        <w:t xml:space="preserve"># Request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"control_id"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"IAM.21"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"Ensure IAM users are managed through centralized identity provider"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Response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"control_id"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"IAM.21"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"embedding"</w:t>
      </w:r>
      <w:r>
        <w:rPr>
          <w:rStyle w:val="NormalTok"/>
        </w:rPr>
        <w:t xml:space="preserve">: [</w:t>
      </w:r>
      <w:r>
        <w:rPr>
          <w:rStyle w:val="FloatTok"/>
        </w:rPr>
        <w:t xml:space="preserve">0.023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0.145</w:t>
      </w:r>
      <w:r>
        <w:rPr>
          <w:rStyle w:val="NormalTok"/>
        </w:rPr>
        <w:t xml:space="preserve">, ...],  </w:t>
      </w:r>
      <w:r>
        <w:rPr>
          <w:rStyle w:val="CommentTok"/>
        </w:rPr>
        <w:t xml:space="preserve"># 4096 floats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"cache_hit"</w:t>
      </w:r>
      <w:r>
        <w:rPr>
          <w:rStyle w:val="NormalTok"/>
        </w:rPr>
        <w:t xml:space="preserve">: false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Model:</w:t>
      </w:r>
      <w:r>
        <w:t xml:space="preserve"> </w:t>
      </w:r>
      <w:r>
        <w:rPr>
          <w:rStyle w:val="VerbatimChar"/>
        </w:rPr>
        <w:t xml:space="preserve">Qwen/Qwen2-7B-instruct</w:t>
      </w:r>
      <w:r>
        <w:t xml:space="preserve"> </w:t>
      </w:r>
      <w:r>
        <w:t xml:space="preserve">- Output: 4096-dimensional normalized vector</w:t>
      </w:r>
      <w:r>
        <w:t xml:space="preserve"> </w:t>
      </w:r>
      <w:r>
        <w:t xml:space="preserve">- Performance: 50-100ms per embedding, &lt;10ms cache hit</w:t>
      </w:r>
    </w:p>
    <w:p>
      <w:pPr>
        <w:pStyle w:val="Heading4"/>
      </w:pPr>
      <w:bookmarkStart w:id="40" w:name="post-apiv1retrieve"/>
      <w:r>
        <w:t xml:space="preserve">POST</w:t>
      </w:r>
      <w:r>
        <w:t xml:space="preserve"> </w:t>
      </w:r>
      <w:r>
        <w:rPr>
          <w:rStyle w:val="VerbatimChar"/>
        </w:rPr>
        <w:t xml:space="preserve">/api/v1/retrieve</w:t>
      </w:r>
      <w:bookmarkEnd w:id="40"/>
    </w:p>
    <w:p>
      <w:pPr>
        <w:pStyle w:val="FirstParagraph"/>
      </w:pPr>
      <w:r>
        <w:t xml:space="preserve">Performs cosine similarity search over target embeddings.</w:t>
      </w:r>
    </w:p>
    <w:p>
      <w:pPr>
        <w:pStyle w:val="SourceCode"/>
      </w:pPr>
      <w:r>
        <w:rPr>
          <w:rStyle w:val="CommentTok"/>
        </w:rPr>
        <w:t xml:space="preserve"># Request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"source_embedding"</w:t>
      </w:r>
      <w:r>
        <w:rPr>
          <w:rStyle w:val="NormalTok"/>
        </w:rPr>
        <w:t xml:space="preserve">: [...],  </w:t>
      </w:r>
      <w:r>
        <w:rPr>
          <w:rStyle w:val="CommentTok"/>
        </w:rPr>
        <w:t xml:space="preserve"># 4096-dim normalized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"target_embeddings"</w:t>
      </w:r>
      <w:r>
        <w:rPr>
          <w:rStyle w:val="NormalTok"/>
        </w:rPr>
        <w:t xml:space="preserve">: [[...], [...], ...],  </w:t>
      </w:r>
      <w:r>
        <w:rPr>
          <w:rStyle w:val="CommentTok"/>
        </w:rPr>
        <w:t xml:space="preserve"># List of vectors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"top_k"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Response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"candidates"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"control_id"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"similarity"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"control_id"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"similarity"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0.89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Performance:</w:t>
      </w:r>
      <w:r>
        <w:t xml:space="preserve"> </w:t>
      </w:r>
      <w:r>
        <w:t xml:space="preserve">- 1,000 targets: &lt;50ms</w:t>
      </w:r>
      <w:r>
        <w:t xml:space="preserve"> </w:t>
      </w:r>
      <w:r>
        <w:t xml:space="preserve">- 10,000 targets: &lt;200ms</w:t>
      </w:r>
    </w:p>
    <w:p>
      <w:pPr>
        <w:pStyle w:val="Heading4"/>
      </w:pPr>
      <w:bookmarkStart w:id="41" w:name="post-apiv1rerank"/>
      <w:r>
        <w:t xml:space="preserve">POST</w:t>
      </w:r>
      <w:r>
        <w:t xml:space="preserve"> </w:t>
      </w:r>
      <w:r>
        <w:rPr>
          <w:rStyle w:val="VerbatimChar"/>
        </w:rPr>
        <w:t xml:space="preserve">/api/v1/rerank</w:t>
      </w:r>
      <w:bookmarkEnd w:id="41"/>
    </w:p>
    <w:p>
      <w:pPr>
        <w:pStyle w:val="FirstParagraph"/>
      </w:pPr>
      <w:r>
        <w:t xml:space="preserve">Cross-encoder reranking using ModernBERT.</w:t>
      </w:r>
    </w:p>
    <w:p>
      <w:pPr>
        <w:pStyle w:val="SourceCode"/>
      </w:pPr>
      <w:r>
        <w:rPr>
          <w:rStyle w:val="CommentTok"/>
        </w:rPr>
        <w:t xml:space="preserve"># Request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"source_text"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"Ensure IAM users are managed through centralized identity provider"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"candidates"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"control_id"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"NIST-AC-1"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"Access control policy and procedures"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"control_id"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"NIST-AC-2"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"Account management"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Response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"rankings"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"control_id"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"NIST-AC-1"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"control_id"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"NIST-AC-2"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Model:</w:t>
      </w:r>
      <w:r>
        <w:t xml:space="preserve"> </w:t>
      </w:r>
      <w:r>
        <w:rPr>
          <w:rStyle w:val="VerbatimChar"/>
        </w:rPr>
        <w:t xml:space="preserve">cross-encoder/mmarco-MiniLMv2-L12-H384-multilingual</w:t>
      </w:r>
      <w:r>
        <w:t xml:space="preserve"> </w:t>
      </w:r>
      <w:r>
        <w:t xml:space="preserve">- Performance: 50 candidates = 2-3 seconds</w:t>
      </w:r>
    </w:p>
    <w:p>
      <w:pPr>
        <w:pStyle w:val="Heading4"/>
      </w:pPr>
      <w:bookmarkStart w:id="42" w:name="health-endpoints"/>
      <w:r>
        <w:t xml:space="preserve">Health Endpoints</w:t>
      </w:r>
      <w:bookmarkEnd w:id="4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When 200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</w:p>
        </w:tc>
        <w:tc>
          <w:p>
            <w:pPr>
              <w:pStyle w:val="Compact"/>
              <w:jc w:val="left"/>
            </w:pPr>
            <w:r>
              <w:t xml:space="preserve">ALB health check</w:t>
            </w:r>
          </w:p>
        </w:tc>
        <w:tc>
          <w:p>
            <w:pPr>
              <w:pStyle w:val="Compact"/>
              <w:jc w:val="left"/>
            </w:pPr>
            <w:r>
              <w:t xml:space="preserve">Always (during startup)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  <w:r>
              <w:t xml:space="preserve"> </w:t>
            </w:r>
            <w:r>
              <w:rPr>
                <w:rStyle w:val="VerbatimChar"/>
              </w:rPr>
              <w:t xml:space="preserve">/ready</w:t>
            </w:r>
          </w:p>
        </w:tc>
        <w:tc>
          <w:p>
            <w:pPr>
              <w:pStyle w:val="Compact"/>
              <w:jc w:val="left"/>
            </w:pPr>
            <w:r>
              <w:t xml:space="preserve">Readiness check</w:t>
            </w:r>
          </w:p>
        </w:tc>
        <w:tc>
          <w:p>
            <w:pPr>
              <w:pStyle w:val="Compact"/>
              <w:jc w:val="left"/>
            </w:pPr>
            <w:r>
              <w:t xml:space="preserve">When models loaded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43" w:name="nexusenrichmentagentlambda"/>
      <w:r>
        <w:t xml:space="preserve">5. NexusEnrichmentAgentLambda</w:t>
      </w:r>
      <w:bookmarkEnd w:id="43"/>
    </w:p>
    <w:p>
      <w:pPr>
        <w:pStyle w:val="FirstParagraph"/>
      </w:pPr>
      <w:r>
        <w:rPr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NexusEnrichmentAgentLambda/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Step Functions task that enriches control text using multi-agent system.</w:t>
      </w:r>
    </w:p>
    <w:p>
      <w:pPr>
        <w:pStyle w:val="BodyText"/>
      </w:pPr>
      <w:r>
        <w:rPr>
          <w:b/>
        </w:rPr>
        <w:t xml:space="preserve">Flow:</w:t>
      </w:r>
    </w:p>
    <w:p>
      <w:pPr>
        <w:pStyle w:val="SourceCode"/>
      </w:pPr>
      <w:r>
        <w:rPr>
          <w:rStyle w:val="CommentTok"/>
        </w:rPr>
        <w:t xml:space="preserve"># Step Functions Input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"control_key"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"NIST-SP-800-53#R5#AC-1"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"Access Control Policy"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"The organization develops, documents..."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Step Functions Output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"control_key"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"NIST-SP-800-53#R5#AC-1"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"enriched_text"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"Enhanced control description with security context..."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"success"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Integration:</w:t>
      </w:r>
      <w:r>
        <w:t xml:space="preserve"> </w:t>
      </w:r>
      <w:r>
        <w:t xml:space="preserve">- Calls NexusStrandsAgentService</w:t>
      </w:r>
      <w:r>
        <w:t xml:space="preserve"> </w:t>
      </w:r>
      <w:r>
        <w:rPr>
          <w:rStyle w:val="VerbatimChar"/>
        </w:rPr>
        <w:t xml:space="preserve">/api/v1/enrich</w:t>
      </w:r>
      <w:r>
        <w:t xml:space="preserve"> </w:t>
      </w:r>
      <w:r>
        <w:t xml:space="preserve">- Stores result in Enrichment table for caching</w:t>
      </w:r>
      <w:r>
        <w:t xml:space="preserve"> </w:t>
      </w:r>
      <w:r>
        <w:t xml:space="preserve">- HTTP timeout: 120 seconds (agent processing)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4" w:name="nexusstrandsagentservice"/>
      <w:r>
        <w:t xml:space="preserve">6. NexusStrandsAgentService</w:t>
      </w:r>
      <w:bookmarkEnd w:id="44"/>
    </w:p>
    <w:p>
      <w:pPr>
        <w:pStyle w:val="FirstParagraph"/>
      </w:pPr>
      <w:r>
        <w:rPr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NexusStrandsAgentService/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ECS service running strands-based multi-agent system for enrichment and reasoning.</w:t>
      </w:r>
    </w:p>
    <w:p>
      <w:pPr>
        <w:pStyle w:val="Heading4"/>
      </w:pPr>
      <w:bookmarkStart w:id="45" w:name="post-apiv1enrich"/>
      <w:r>
        <w:t xml:space="preserve">POST</w:t>
      </w:r>
      <w:r>
        <w:t xml:space="preserve"> </w:t>
      </w:r>
      <w:r>
        <w:rPr>
          <w:rStyle w:val="VerbatimChar"/>
        </w:rPr>
        <w:t xml:space="preserve">/api/v1/enrich</w:t>
      </w:r>
      <w:bookmarkEnd w:id="45"/>
    </w:p>
    <w:p>
      <w:pPr>
        <w:pStyle w:val="FirstParagraph"/>
      </w:pPr>
      <w:r>
        <w:t xml:space="preserve">Multi-agent control enrichment.</w:t>
      </w:r>
    </w:p>
    <w:p>
      <w:pPr>
        <w:pStyle w:val="SourceCode"/>
      </w:pPr>
      <w:r>
        <w:rPr>
          <w:rStyle w:val="CommentTok"/>
        </w:rPr>
        <w:t xml:space="preserve"># Request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"frameworkName"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"NIST-SP-800-53"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"frameworkVersion"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"R5"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"shortId"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"AC-1"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"Access Control Policy"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"The organization develops, documents..."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"frameworkProfile"</w:t>
      </w:r>
      <w:r>
        <w:rPr>
          <w:rStyle w:val="NormalTok"/>
        </w:rPr>
        <w:t xml:space="preserve">: {...}  </w:t>
      </w:r>
      <w:r>
        <w:rPr>
          <w:rStyle w:val="CommentTok"/>
        </w:rPr>
        <w:t xml:space="preserve"># Optional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Response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"controlId"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"AC-1"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"enrichedInterpretation"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"enrichedText"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"securityObjective"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"complianceContext"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"awsServices"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"IAM"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"AWS Organizations"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"validationRequirements"</w:t>
      </w:r>
      <w:r>
        <w:rPr>
          <w:rStyle w:val="NormalTok"/>
        </w:rPr>
        <w:t xml:space="preserve">: [...]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"agentOutputs"</w:t>
      </w:r>
      <w:r>
        <w:rPr>
          <w:rStyle w:val="NormalTok"/>
        </w:rPr>
        <w:t xml:space="preserve">: {...},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"success"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Agent Pipeline (6 agents):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Agent 1</w:t>
            </w:r>
          </w:p>
        </w:tc>
        <w:tc>
          <w:p>
            <w:pPr>
              <w:pStyle w:val="Compact"/>
              <w:jc w:val="left"/>
            </w:pPr>
            <w:r>
              <w:t xml:space="preserve">Objective classification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Agent 2</w:t>
            </w:r>
          </w:p>
        </w:tc>
        <w:tc>
          <w:p>
            <w:pPr>
              <w:pStyle w:val="Compact"/>
              <w:jc w:val="left"/>
            </w:pPr>
            <w:r>
              <w:t xml:space="preserve">Technical/Hybrid/Non-Technical filter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Agent 3</w:t>
            </w:r>
          </w:p>
        </w:tc>
        <w:tc>
          <w:p>
            <w:pPr>
              <w:pStyle w:val="Compact"/>
              <w:jc w:val="left"/>
            </w:pPr>
            <w:r>
              <w:t xml:space="preserve">Primary AWS services identification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Agent 4</w:t>
            </w:r>
          </w:p>
        </w:tc>
        <w:tc>
          <w:p>
            <w:pPr>
              <w:pStyle w:val="Compact"/>
              <w:jc w:val="left"/>
            </w:pPr>
            <w:r>
              <w:t xml:space="preserve">Security impact analysis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Agent 5</w:t>
            </w:r>
          </w:p>
        </w:tc>
        <w:tc>
          <w:p>
            <w:pPr>
              <w:pStyle w:val="Compact"/>
              <w:jc w:val="left"/>
            </w:pPr>
            <w:r>
              <w:t xml:space="preserve">Validation requirements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Master</w:t>
            </w:r>
          </w:p>
        </w:tc>
        <w:tc>
          <w:p>
            <w:pPr>
              <w:pStyle w:val="Compact"/>
              <w:jc w:val="left"/>
            </w:pPr>
            <w:r>
              <w:t xml:space="preserve">Review and consolidation</w:t>
            </w:r>
          </w:p>
        </w:tc>
      </w:tr>
    </w:tbl>
    <w:p>
      <w:pPr>
        <w:pStyle w:val="Heading4"/>
      </w:pPr>
      <w:bookmarkStart w:id="46" w:name="post-apiv1reason"/>
      <w:r>
        <w:t xml:space="preserve">POST</w:t>
      </w:r>
      <w:r>
        <w:t xml:space="preserve"> </w:t>
      </w:r>
      <w:r>
        <w:rPr>
          <w:rStyle w:val="VerbatimChar"/>
        </w:rPr>
        <w:t xml:space="preserve">/api/v1/reason</w:t>
      </w:r>
      <w:bookmarkEnd w:id="46"/>
    </w:p>
    <w:p>
      <w:pPr>
        <w:pStyle w:val="FirstParagraph"/>
      </w:pPr>
      <w:r>
        <w:t xml:space="preserve">Single mapping reasoning generation.</w:t>
      </w:r>
    </w:p>
    <w:p>
      <w:pPr>
        <w:pStyle w:val="SourceCode"/>
      </w:pPr>
      <w:r>
        <w:rPr>
          <w:rStyle w:val="CommentTok"/>
        </w:rPr>
        <w:t xml:space="preserve"># Request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"sourceControlId"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"AWS-IAM-001"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"Ensure IAM policies are attached only to groups or roles"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"mapping"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"targetControlId"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"NIST-AC-1"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"targetFramework"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"NIST-SP-800-53"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"Access control policy and procedures"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"similarityScore"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"rerankScore"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0.92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Response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"sourceControlId"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"AWS-IAM-001"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"targetControlId"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"NIST-AC-1"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"reasoning"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"This mapping demonstrates strong alignment because..."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"success"</w:t>
      </w:r>
      <w:r>
        <w:br/>
      </w:r>
      <w:r>
        <w:rPr>
          <w:rStyle w:val="NormalTok"/>
        </w:rPr>
        <w:t xml:space="preserve">}</w:t>
      </w:r>
    </w:p>
    <w:p>
      <w:pPr>
        <w:pStyle w:val="Heading4"/>
      </w:pPr>
      <w:bookmarkStart w:id="47" w:name="post-apiv1reasonbatch"/>
      <w:r>
        <w:t xml:space="preserve">POST</w:t>
      </w:r>
      <w:r>
        <w:t xml:space="preserve"> </w:t>
      </w:r>
      <w:r>
        <w:rPr>
          <w:rStyle w:val="VerbatimChar"/>
        </w:rPr>
        <w:t xml:space="preserve">/api/v1/reason/batch</w:t>
      </w:r>
      <w:bookmarkEnd w:id="47"/>
    </w:p>
    <w:p>
      <w:pPr>
        <w:pStyle w:val="FirstParagraph"/>
      </w:pPr>
      <w:r>
        <w:t xml:space="preserve">Batch reasoning (max 20 mappings).</w:t>
      </w:r>
    </w:p>
    <w:p>
      <w:pPr>
        <w:pStyle w:val="SourceCode"/>
      </w:pPr>
      <w:r>
        <w:rPr>
          <w:rStyle w:val="CommentTok"/>
        </w:rPr>
        <w:t xml:space="preserve"># Request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"sourceControlId"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"AWS-IAM-001"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"mappings"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"targetControlId"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"NIST-AC-1"</w:t>
      </w:r>
      <w:r>
        <w:rPr>
          <w:rStyle w:val="NormalTok"/>
        </w:rPr>
        <w:t xml:space="preserve">, ...},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"targetControlId"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"NIST-AC-2"</w:t>
      </w:r>
      <w:r>
        <w:rPr>
          <w:rStyle w:val="NormalTok"/>
        </w:rPr>
        <w:t xml:space="preserve">, ...}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Response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"sourceControlId"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"targetControlId"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"NIST-AC-1"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"reasoning"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"sourceControlId"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"targetControlId"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"NIST-AC-2"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"reasoning"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"successful"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"failed"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</w:t>
      </w:r>
    </w:p>
    <w:p>
      <w:pPr>
        <w:pStyle w:val="Heading4"/>
      </w:pPr>
      <w:bookmarkStart w:id="48" w:name="post-apiv1profilegenerate"/>
      <w:r>
        <w:t xml:space="preserve">POST</w:t>
      </w:r>
      <w:r>
        <w:t xml:space="preserve"> </w:t>
      </w:r>
      <w:r>
        <w:rPr>
          <w:rStyle w:val="VerbatimChar"/>
        </w:rPr>
        <w:t xml:space="preserve">/api/v1/profile/generate</w:t>
      </w:r>
      <w:bookmarkEnd w:id="48"/>
    </w:p>
    <w:p>
      <w:pPr>
        <w:pStyle w:val="FirstParagraph"/>
      </w:pPr>
      <w:r>
        <w:t xml:space="preserve">Generate framework profile for enhanced enrichment.</w:t>
      </w:r>
    </w:p>
    <w:p>
      <w:pPr>
        <w:pStyle w:val="SourceCode"/>
      </w:pPr>
      <w:r>
        <w:rPr>
          <w:rStyle w:val="CommentTok"/>
        </w:rPr>
        <w:t xml:space="preserve"># Request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"frameworkName"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"SOC-2"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"sampleControls"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"shortId"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"CC1.1"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"Control Environment"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"shortId"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"CC1.2"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"Board Oversight"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Response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"frameworkName"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"SOC-2"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"profile"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"objectives"</w:t>
      </w:r>
      <w:r>
        <w:rPr>
          <w:rStyle w:val="NormalTok"/>
        </w:rPr>
        <w:t xml:space="preserve">: [...],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"scope"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"key_controls"</w:t>
      </w:r>
      <w:r>
        <w:rPr>
          <w:rStyle w:val="NormalTok"/>
        </w:rPr>
        <w:t xml:space="preserve">: [...],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"terminology"</w:t>
      </w:r>
      <w:r>
        <w:rPr>
          <w:rStyle w:val="NormalTok"/>
        </w:rPr>
        <w:t xml:space="preserve">: {...}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"success"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9" w:name="nexusreasoningagentlambda"/>
      <w:r>
        <w:t xml:space="preserve">7. NexusReasoningAgentLambda</w:t>
      </w:r>
      <w:bookmarkEnd w:id="49"/>
    </w:p>
    <w:p>
      <w:pPr>
        <w:pStyle w:val="FirstParagraph"/>
      </w:pPr>
      <w:r>
        <w:rPr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NexusReasoningAgentLambda/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Step Functions Map task that generates reasoning for each mapping.</w:t>
      </w:r>
    </w:p>
    <w:p>
      <w:pPr>
        <w:pStyle w:val="BodyText"/>
      </w:pPr>
      <w:r>
        <w:rPr>
          <w:b/>
        </w:rPr>
        <w:t xml:space="preserve">Execution:</w:t>
      </w:r>
      <w:r>
        <w:t xml:space="preserve"> </w:t>
      </w:r>
      <w:r>
        <w:t xml:space="preserve">Runs in Map state with max 5 concurrent executions.</w:t>
      </w:r>
    </w:p>
    <w:p>
      <w:pPr>
        <w:pStyle w:val="SourceCode"/>
      </w:pPr>
      <w:r>
        <w:rPr>
          <w:rStyle w:val="CommentTok"/>
        </w:rPr>
        <w:t xml:space="preserve"># Step Functions Input (per mapping)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"source_control_id"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"AWS-IAM-001"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"source_text"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"Ensure IAM policies are attached only to groups or roles"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"mapping"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"target_control_id"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"AC-1"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"target_control_key"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"NIST-SP-800-53#R5#AC-1"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"target_framework_key"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"NIST-SP-800-53#R5"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"similarity_score"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"rerank_score"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"Access control policy and procedures"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Step Functions Output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"control_id"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"AC-1"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"reasoning"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"This mapping demonstrates strong alignment..."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"source_control_id"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"AWS-IAM-001"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"success"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0" w:name="nexusjobupdaterlambda"/>
      <w:r>
        <w:t xml:space="preserve">8. NexusJobUpdaterLambda</w:t>
      </w:r>
      <w:bookmarkEnd w:id="50"/>
    </w:p>
    <w:p>
      <w:pPr>
        <w:pStyle w:val="FirstParagraph"/>
      </w:pPr>
      <w:r>
        <w:rPr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NexusJobUpdaterLambda/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Final Step Functions task that updates job record with results or errors.</w:t>
      </w:r>
    </w:p>
    <w:p>
      <w:pPr>
        <w:pStyle w:val="Heading4"/>
      </w:pPr>
      <w:bookmarkStart w:id="51" w:name="success-path"/>
      <w:r>
        <w:t xml:space="preserve">Success Path</w:t>
      </w:r>
      <w:bookmarkEnd w:id="51"/>
    </w:p>
    <w:p>
      <w:pPr>
        <w:pStyle w:val="SourceCode"/>
      </w:pPr>
      <w:r>
        <w:rPr>
          <w:rStyle w:val="CommentTok"/>
        </w:rPr>
        <w:t xml:space="preserve"># Input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"job_id"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"550e8400-e29b-41d4-a716-446655440000"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"COMPLETED"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"mappings"</w:t>
      </w:r>
      <w:r>
        <w:rPr>
          <w:rStyle w:val="NormalTok"/>
        </w:rPr>
        <w:t xml:space="preserve">: [...],  </w:t>
      </w:r>
      <w:r>
        <w:rPr>
          <w:rStyle w:val="CommentTok"/>
        </w:rPr>
        <w:t xml:space="preserve"># From ScienceOrchestrator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"reasoning"</w:t>
      </w:r>
      <w:r>
        <w:rPr>
          <w:rStyle w:val="NormalTok"/>
        </w:rPr>
        <w:t xml:space="preserve">: [...]  </w:t>
      </w:r>
      <w:r>
        <w:rPr>
          <w:rStyle w:val="CommentTok"/>
        </w:rPr>
        <w:t xml:space="preserve"># From Reasoning Map state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Action</w:t>
      </w:r>
      <w:r>
        <w:br/>
      </w:r>
      <w:r>
        <w:rPr>
          <w:rStyle w:val="CommentTok"/>
        </w:rPr>
        <w:t xml:space="preserve"># 1. Merge mappings with reasoning results</w:t>
      </w:r>
      <w:r>
        <w:br/>
      </w:r>
      <w:r>
        <w:rPr>
          <w:rStyle w:val="CommentTok"/>
        </w:rPr>
        <w:t xml:space="preserve"># 2. Update job record with status=COMPLETED</w:t>
      </w:r>
      <w:r>
        <w:br/>
      </w:r>
      <w:r>
        <w:rPr>
          <w:rStyle w:val="CommentTok"/>
        </w:rPr>
        <w:t xml:space="preserve"># 3. Store enriched mappings with reasoning</w:t>
      </w:r>
    </w:p>
    <w:p>
      <w:pPr>
        <w:pStyle w:val="Heading4"/>
      </w:pPr>
      <w:bookmarkStart w:id="52" w:name="failure-path"/>
      <w:r>
        <w:t xml:space="preserve">Failure Path</w:t>
      </w:r>
      <w:bookmarkEnd w:id="52"/>
    </w:p>
    <w:p>
      <w:pPr>
        <w:pStyle w:val="SourceCode"/>
      </w:pPr>
      <w:r>
        <w:rPr>
          <w:rStyle w:val="CommentTok"/>
        </w:rPr>
        <w:t xml:space="preserve"># Input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"job_id"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"550e8400-e29b-41d4-a716-446655440000"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"FAILED"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"Cause"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"Control not found in database"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"ControlNotFoundError"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Action</w:t>
      </w:r>
      <w:r>
        <w:br/>
      </w:r>
      <w:r>
        <w:rPr>
          <w:rStyle w:val="CommentTok"/>
        </w:rPr>
        <w:t xml:space="preserve"># 1. Extract error message</w:t>
      </w:r>
      <w:r>
        <w:br/>
      </w:r>
      <w:r>
        <w:rPr>
          <w:rStyle w:val="CommentTok"/>
        </w:rPr>
        <w:t xml:space="preserve"># 2. Update job record with status=FAILED</w:t>
      </w:r>
      <w:r>
        <w:br/>
      </w:r>
      <w:r>
        <w:rPr>
          <w:rStyle w:val="CommentTok"/>
        </w:rPr>
        <w:t xml:space="preserve"># 3. Store error_message for client retrieval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3" w:name="nexusmappingapihandlerlambda"/>
      <w:r>
        <w:t xml:space="preserve">9. NexusMappingAPIHandlerLambda</w:t>
      </w:r>
      <w:bookmarkEnd w:id="53"/>
    </w:p>
    <w:p>
      <w:pPr>
        <w:pStyle w:val="FirstParagraph"/>
      </w:pPr>
      <w:r>
        <w:rPr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NexusMappingAPIHandlerLambda/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Synchronous CRUD operations for mapping records.</w:t>
      </w:r>
    </w:p>
    <w:p>
      <w:pPr>
        <w:pStyle w:val="BodyText"/>
      </w:pPr>
      <w:r>
        <w:rPr>
          <w:b/>
        </w:rPr>
        <w:t xml:space="preserve">Routes: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/mappings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list_mappings()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/mappings/{mappingId}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get_mapping()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/controls/{controlId}/mappings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get_mappings_for_control()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/batchMappings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batch_create_mappings()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/mappings/{mappingId}/archive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archive_mapping()</w:t>
            </w:r>
          </w:p>
        </w:tc>
      </w:tr>
    </w:tbl>
    <w:p>
      <w:pPr>
        <w:pStyle w:val="BodyText"/>
      </w:pPr>
      <w:r>
        <w:rPr>
          <w:b/>
        </w:rPr>
        <w:t xml:space="preserve">Batch Create 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"mappings"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"source_control_key"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"AWS.EC2#1.0#PR.1"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"target_control_key"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"NIST-SP-800-53#R5#AC-1"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"similarity_score"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"rerank_score"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"reasoning"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"Strong alignment due to..."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Mapping Key Generation: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generate_mapping_key(key1: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key2: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"""Creates normalized key by sorting and concatenating."""</w:t>
      </w:r>
      <w:r>
        <w:br/>
      </w:r>
      <w:r>
        <w:rPr>
          <w:rStyle w:val="NormalTok"/>
        </w:rPr>
        <w:t xml:space="preserve">    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([key1, key2])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|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4" w:name="nexusapplicationinterface"/>
      <w:r>
        <w:t xml:space="preserve">10. NexusApplicationInterface</w:t>
      </w:r>
      <w:bookmarkEnd w:id="54"/>
    </w:p>
    <w:p>
      <w:pPr>
        <w:pStyle w:val="FirstParagraph"/>
      </w:pPr>
      <w:r>
        <w:rPr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NexusApplicationInterface/api/v1/models/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Pydantic models and data contracts for API/state machine.</w:t>
      </w:r>
    </w:p>
    <w:p>
      <w:pPr>
        <w:pStyle w:val="BodyText"/>
      </w:pPr>
      <w:r>
        <w:rPr>
          <w:b/>
        </w:rPr>
        <w:t xml:space="preserve">Key Models:</w:t>
      </w:r>
    </w:p>
    <w:p>
      <w:pPr>
        <w:pStyle w:val="SourceCode"/>
      </w:pPr>
      <w:r>
        <w:rPr>
          <w:rStyle w:val="CommentTok"/>
        </w:rPr>
        <w:t xml:space="preserve"># mapping.py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Mapping(BaseModel):</w:t>
      </w:r>
      <w:r>
        <w:br/>
      </w:r>
      <w:r>
        <w:rPr>
          <w:rStyle w:val="NormalTok"/>
        </w:rPr>
        <w:t xml:space="preserve">    control_key: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mapped_control_key: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mapping_key: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Normalized (sorted) key</w:t>
      </w:r>
      <w:r>
        <w:br/>
      </w:r>
      <w:r>
        <w:rPr>
          <w:rStyle w:val="NormalTok"/>
        </w:rPr>
        <w:t xml:space="preserve">    arn: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mapping_workflow_key: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timestamp: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status: MappingStatus  </w:t>
      </w:r>
      <w:r>
        <w:rPr>
          <w:rStyle w:val="CommentTok"/>
        </w:rPr>
        <w:t xml:space="preserve"># APPROVED, PENDING_REVIEW, REJECTED, ARCHIVED</w:t>
      </w:r>
      <w:r>
        <w:br/>
      </w:r>
      <w:r>
        <w:rPr>
          <w:rStyle w:val="NormalTok"/>
        </w:rPr>
        <w:t xml:space="preserve">    created_by: CreatorInfo</w:t>
      </w:r>
      <w:r>
        <w:br/>
      </w:r>
      <w:r>
        <w:rPr>
          <w:rStyle w:val="NormalTok"/>
        </w:rPr>
        <w:t xml:space="preserve">    last_modified_by: CreatorInfo</w:t>
      </w:r>
      <w:r>
        <w:br/>
      </w:r>
      <w:r>
        <w:rPr>
          <w:rStyle w:val="NormalTok"/>
        </w:rPr>
        <w:t xml:space="preserve">    additional_info: Optional[List[MappingAdditionalInfo]]</w:t>
      </w:r>
      <w:r>
        <w:br/>
      </w:r>
      <w:r>
        <w:br/>
      </w:r>
      <w:r>
        <w:rPr>
          <w:rStyle w:val="CommentTok"/>
        </w:rPr>
        <w:t xml:space="preserve"># job.py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Job(BaseModel):</w:t>
      </w:r>
      <w:r>
        <w:br/>
      </w:r>
      <w:r>
        <w:rPr>
          <w:rStyle w:val="NormalTok"/>
        </w:rPr>
        <w:t xml:space="preserve">    job_id: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status: JobStatus  </w:t>
      </w:r>
      <w:r>
        <w:rPr>
          <w:rStyle w:val="CommentTok"/>
        </w:rPr>
        <w:t xml:space="preserve"># PENDING, RUNNING, COMPLETED, FAILED</w:t>
      </w:r>
      <w:r>
        <w:br/>
      </w:r>
      <w:r>
        <w:rPr>
          <w:rStyle w:val="NormalTok"/>
        </w:rPr>
        <w:t xml:space="preserve">    control_key: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target_framework_key: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created_at: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updated_at: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target_control_ids: Optional[List[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ttl: Optional[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Unix timestamp (7 days)</w:t>
      </w:r>
      <w:r>
        <w:br/>
      </w:r>
      <w:r>
        <w:rPr>
          <w:rStyle w:val="NormalTok"/>
        </w:rPr>
        <w:t xml:space="preserve">    mappings: Optional[List[Dict[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Any]]]</w:t>
      </w:r>
      <w:r>
        <w:br/>
      </w:r>
      <w:r>
        <w:rPr>
          <w:rStyle w:val="NormalTok"/>
        </w:rPr>
        <w:t xml:space="preserve">    error: Optional[Dict[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Any]]</w:t>
      </w:r>
      <w:r>
        <w:br/>
      </w:r>
      <w:r>
        <w:br/>
      </w:r>
      <w:r>
        <w:rPr>
          <w:rStyle w:val="CommentTok"/>
        </w:rPr>
        <w:t xml:space="preserve"># requests.py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BatchMappingsCreateRequest(BaseModel):</w:t>
      </w:r>
      <w:r>
        <w:br/>
      </w:r>
      <w:r>
        <w:rPr>
          <w:rStyle w:val="NormalTok"/>
        </w:rPr>
        <w:t xml:space="preserve">    mappings: List[MappingCreateItem]  </w:t>
      </w:r>
      <w:r>
        <w:rPr>
          <w:rStyle w:val="CommentTok"/>
        </w:rPr>
        <w:t xml:space="preserve"># Max 100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MappingCreateItem(BaseModel):</w:t>
      </w:r>
      <w:r>
        <w:br/>
      </w:r>
      <w:r>
        <w:rPr>
          <w:rStyle w:val="NormalTok"/>
        </w:rPr>
        <w:t xml:space="preserve">    source_control_key: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target_control_key: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similarity_score: Optional[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rerank_score: Optional[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reasoning: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</w:rPr>
        <w:t xml:space="preserve">Enums: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MappingStatus(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Enum):</w:t>
      </w:r>
      <w:r>
        <w:br/>
      </w:r>
      <w:r>
        <w:rPr>
          <w:rStyle w:val="NormalTok"/>
        </w:rPr>
        <w:t xml:space="preserve">    APPROVED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"APPROVED"</w:t>
      </w:r>
      <w:r>
        <w:br/>
      </w:r>
      <w:r>
        <w:rPr>
          <w:rStyle w:val="NormalTok"/>
        </w:rPr>
        <w:t xml:space="preserve">    PENDING_REVIEW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"PENDING_REVIEW"</w:t>
      </w:r>
      <w:r>
        <w:br/>
      </w:r>
      <w:r>
        <w:rPr>
          <w:rStyle w:val="NormalTok"/>
        </w:rPr>
        <w:t xml:space="preserve">    REJECTED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"REJECTED"</w:t>
      </w:r>
      <w:r>
        <w:br/>
      </w:r>
      <w:r>
        <w:rPr>
          <w:rStyle w:val="NormalTok"/>
        </w:rPr>
        <w:t xml:space="preserve">    ARCHIVED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"ARCHIVED"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JobStatus(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Enum):</w:t>
      </w:r>
      <w:r>
        <w:br/>
      </w:r>
      <w:r>
        <w:rPr>
          <w:rStyle w:val="NormalTok"/>
        </w:rPr>
        <w:t xml:space="preserve">    PENDING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br/>
      </w:r>
      <w:r>
        <w:rPr>
          <w:rStyle w:val="NormalTok"/>
        </w:rPr>
        <w:t xml:space="preserve">    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br/>
      </w:r>
      <w:r>
        <w:rPr>
          <w:rStyle w:val="NormalTok"/>
        </w:rPr>
        <w:t xml:space="preserve">    COMPLETED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br/>
      </w:r>
      <w:r>
        <w:rPr>
          <w:rStyle w:val="NormalTok"/>
        </w:rPr>
        <w:t xml:space="preserve">    FAILED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5" w:name="nexusapplicationcommons"/>
      <w:r>
        <w:t xml:space="preserve">11. NexusApplicationCommons</w:t>
      </w:r>
      <w:bookmarkEnd w:id="55"/>
    </w:p>
    <w:p>
      <w:pPr>
        <w:pStyle w:val="FirstParagraph"/>
      </w:pPr>
      <w:r>
        <w:rPr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NexusApplicationCommons/dynamodb/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Shared utilities including response builders.</w:t>
      </w:r>
    </w:p>
    <w:p>
      <w:pPr>
        <w:pStyle w:val="BodyText"/>
      </w:pPr>
      <w:r>
        <w:rPr>
          <w:b/>
        </w:rPr>
        <w:t xml:space="preserve">Response Builder Functions: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success_response(data: Any, status_code: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"""Returns 200 OK with JSON body."""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created_response(data: Any)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"""Returns 201 Created."""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accepted_response(data: Any)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"""Returns 202 Accepted (for async operations)."""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not_found_response(resource: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identifier: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"""Returns 404 Not Found."""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validation_error_response(message: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field: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"""Returns 400 Bad Request with validation error."""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error_response(message: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status_code: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error_code: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Dict: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"""Returns custom error response."""</w:t>
      </w:r>
    </w:p>
    <w:p>
      <w:pPr>
        <w:pStyle w:val="FirstParagraph"/>
      </w:pPr>
      <w:r>
        <w:rPr>
          <w:b/>
        </w:rPr>
        <w:t xml:space="preserve">Response Format: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"statusCode"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"headers"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"Content-Type"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"Access-Control-Allow-Origin"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"*"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"body"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"{...JSON serialized...}"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6" w:name="complete-request-flow"/>
      <w:r>
        <w:t xml:space="preserve">Complete Request Flow</w:t>
      </w:r>
      <w:bookmarkEnd w:id="56"/>
    </w:p>
    <w:p>
      <w:pPr>
        <w:pStyle w:val="Heading3"/>
      </w:pPr>
      <w:bookmarkStart w:id="57" w:name="async-mapping-request-post-apiv1mappings"/>
      <w:r>
        <w:t xml:space="preserve">Async Mapping Request (POST /api/v1/mappings)</w:t>
      </w:r>
      <w:bookmarkEnd w:id="57"/>
    </w:p>
    <w:p>
      <w:pPr>
        <w:pStyle w:val="SourceCode"/>
      </w:pPr>
      <w:r>
        <w:rPr>
          <w:rStyle w:val="VerbatimChar"/>
        </w:rPr>
        <w:t xml:space="preserve">1. CLIENT REQUEST</w:t>
      </w:r>
      <w:r>
        <w:br/>
      </w:r>
      <w:r>
        <w:rPr>
          <w:rStyle w:val="VerbatimChar"/>
        </w:rPr>
        <w:t xml:space="preserve">   POST /api/v1/mappings</w:t>
      </w:r>
      <w:r>
        <w:br/>
      </w:r>
      <w:r>
        <w:rPr>
          <w:rStyle w:val="VerbatimChar"/>
        </w:rPr>
        <w:t xml:space="preserve">   {</w:t>
      </w:r>
      <w:r>
        <w:br/>
      </w:r>
      <w:r>
        <w:rPr>
          <w:rStyle w:val="VerbatimChar"/>
        </w:rPr>
        <w:t xml:space="preserve">     "control_key": "AWS.EC2#1.0#PR.1",</w:t>
      </w:r>
      <w:r>
        <w:br/>
      </w:r>
      <w:r>
        <w:rPr>
          <w:rStyle w:val="VerbatimChar"/>
        </w:rPr>
        <w:t xml:space="preserve">     "target_framework_key": "NIST-SP-800-53#R5"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2. NexusAsyncAPIHandlerLambda</w:t>
      </w:r>
      <w:r>
        <w:br/>
      </w:r>
      <w:r>
        <w:rPr>
          <w:rStyle w:val="VerbatimChar"/>
        </w:rPr>
        <w:t xml:space="preserve">   ├─ Parse request body</w:t>
      </w:r>
      <w:r>
        <w:br/>
      </w:r>
      <w:r>
        <w:rPr>
          <w:rStyle w:val="VerbatimChar"/>
        </w:rPr>
        <w:t xml:space="preserve">   ├─ Validate control_key format (regex)</w:t>
      </w:r>
      <w:r>
        <w:br/>
      </w:r>
      <w:r>
        <w:rPr>
          <w:rStyle w:val="VerbatimChar"/>
        </w:rPr>
        <w:t xml:space="preserve">   ├─ Validate framework_key format (regex)</w:t>
      </w:r>
      <w:r>
        <w:br/>
      </w:r>
      <w:r>
        <w:rPr>
          <w:rStyle w:val="VerbatimChar"/>
        </w:rPr>
        <w:t xml:space="preserve">   ├─ Query FrameworkControls: verify control exists</w:t>
      </w:r>
      <w:r>
        <w:br/>
      </w:r>
      <w:r>
        <w:rPr>
          <w:rStyle w:val="VerbatimChar"/>
        </w:rPr>
        <w:t xml:space="preserve">   ├─ Query Frameworks: verify framework exists</w:t>
      </w:r>
      <w:r>
        <w:br/>
      </w:r>
      <w:r>
        <w:rPr>
          <w:rStyle w:val="VerbatimChar"/>
        </w:rPr>
        <w:t xml:space="preserve">   ├─ Create job record (status=PENDING, TTL=7 days)</w:t>
      </w:r>
      <w:r>
        <w:br/>
      </w:r>
      <w:r>
        <w:rPr>
          <w:rStyle w:val="VerbatimChar"/>
        </w:rPr>
        <w:t xml:space="preserve">   ├─ Start Step Functions execution</w:t>
      </w:r>
      <w:r>
        <w:br/>
      </w:r>
      <w:r>
        <w:rPr>
          <w:rStyle w:val="VerbatimChar"/>
        </w:rPr>
        <w:t xml:space="preserve">   └─ Return 202 Accepted</w:t>
      </w:r>
      <w:r>
        <w:br/>
      </w:r>
      <w:r>
        <w:br/>
      </w:r>
      <w:r>
        <w:rPr>
          <w:rStyle w:val="VerbatimChar"/>
        </w:rPr>
        <w:t xml:space="preserve">3. STEP FUNCTIONS WORKFLOW</w:t>
      </w:r>
      <w:r>
        <w:br/>
      </w:r>
      <w:r>
        <w:br/>
      </w:r>
      <w:r>
        <w:rPr>
          <w:rStyle w:val="VerbatimChar"/>
        </w:rPr>
        <w:t xml:space="preserve">   State 1: ValidateControl</w:t>
      </w:r>
      <w:r>
        <w:br/>
      </w:r>
      <w:r>
        <w:rPr>
          <w:rStyle w:val="VerbatimChar"/>
        </w:rPr>
        <w:t xml:space="preserve">   ├─ NexusScienceOrchestratorLambda (action=validate_control)</w:t>
      </w:r>
      <w:r>
        <w:br/>
      </w:r>
      <w:r>
        <w:rPr>
          <w:rStyle w:val="VerbatimChar"/>
        </w:rPr>
        <w:t xml:space="preserve">   └─ Returns: {exists: true, control: {...}}</w:t>
      </w:r>
      <w:r>
        <w:br/>
      </w:r>
      <w:r>
        <w:br/>
      </w:r>
      <w:r>
        <w:rPr>
          <w:rStyle w:val="VerbatimChar"/>
        </w:rPr>
        <w:t xml:space="preserve">   State 2: CheckEnrichment</w:t>
      </w:r>
      <w:r>
        <w:br/>
      </w:r>
      <w:r>
        <w:rPr>
          <w:rStyle w:val="VerbatimChar"/>
        </w:rPr>
        <w:t xml:space="preserve">   ├─ NexusScienceOrchestratorLambda (action=check_enrichment)</w:t>
      </w:r>
      <w:r>
        <w:br/>
      </w:r>
      <w:r>
        <w:rPr>
          <w:rStyle w:val="VerbatimChar"/>
        </w:rPr>
        <w:t xml:space="preserve">   └─ Returns: {exists: true/false, enrichment: {...}}</w:t>
      </w:r>
      <w:r>
        <w:br/>
      </w:r>
      <w:r>
        <w:br/>
      </w:r>
      <w:r>
        <w:rPr>
          <w:rStyle w:val="VerbatimChar"/>
        </w:rPr>
        <w:t xml:space="preserve">   State 3: Conditional Choice</w:t>
      </w:r>
      <w:r>
        <w:br/>
      </w:r>
      <w:r>
        <w:rPr>
          <w:rStyle w:val="VerbatimChar"/>
        </w:rPr>
        <w:t xml:space="preserve">   ├─ If NOT enriched:</w:t>
      </w:r>
      <w:r>
        <w:br/>
      </w:r>
      <w:r>
        <w:rPr>
          <w:rStyle w:val="VerbatimChar"/>
        </w:rPr>
        <w:t xml:space="preserve">   │  └─ RunEnrichment</w:t>
      </w:r>
      <w:r>
        <w:br/>
      </w:r>
      <w:r>
        <w:rPr>
          <w:rStyle w:val="VerbatimChar"/>
        </w:rPr>
        <w:t xml:space="preserve">   │     ├─ NexusEnrichmentAgentLambda</w:t>
      </w:r>
      <w:r>
        <w:br/>
      </w:r>
      <w:r>
        <w:rPr>
          <w:rStyle w:val="VerbatimChar"/>
        </w:rPr>
        <w:t xml:space="preserve">   │     ├─ HTTP POST → NexusStrandsAgentService /enrich</w:t>
      </w:r>
      <w:r>
        <w:br/>
      </w:r>
      <w:r>
        <w:rPr>
          <w:rStyle w:val="VerbatimChar"/>
        </w:rPr>
        <w:t xml:space="preserve">   │     ├─ Multi-agent processing (6 agents)</w:t>
      </w:r>
      <w:r>
        <w:br/>
      </w:r>
      <w:r>
        <w:rPr>
          <w:rStyle w:val="VerbatimChar"/>
        </w:rPr>
        <w:t xml:space="preserve">   │     ├─ Store in Enrichment table</w:t>
      </w:r>
      <w:r>
        <w:br/>
      </w:r>
      <w:r>
        <w:rPr>
          <w:rStyle w:val="VerbatimChar"/>
        </w:rPr>
        <w:t xml:space="preserve">   │     └─ Returns: {enriched_text: "..."}</w:t>
      </w:r>
      <w:r>
        <w:br/>
      </w:r>
      <w:r>
        <w:rPr>
          <w:rStyle w:val="VerbatimChar"/>
        </w:rPr>
        <w:t xml:space="preserve">   └─ If enriched:</w:t>
      </w:r>
      <w:r>
        <w:br/>
      </w:r>
      <w:r>
        <w:rPr>
          <w:rStyle w:val="VerbatimChar"/>
        </w:rPr>
        <w:t xml:space="preserve">      └─ Skip to next state</w:t>
      </w:r>
      <w:r>
        <w:br/>
      </w:r>
      <w:r>
        <w:br/>
      </w:r>
      <w:r>
        <w:rPr>
          <w:rStyle w:val="VerbatimChar"/>
        </w:rPr>
        <w:t xml:space="preserve">   State 4: ScienceModel</w:t>
      </w:r>
      <w:r>
        <w:br/>
      </w:r>
      <w:r>
        <w:rPr>
          <w:rStyle w:val="VerbatimChar"/>
        </w:rPr>
        <w:t xml:space="preserve">   ├─ NexusScienceOrchestratorLambda (action=map_control)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Step 1: Get source control text</w:t>
      </w:r>
      <w:r>
        <w:br/>
      </w:r>
      <w:r>
        <w:rPr>
          <w:rStyle w:val="VerbatimChar"/>
        </w:rPr>
        <w:t xml:space="preserve">   │  ├─ Check Enrichment table (prefer enriched)</w:t>
      </w:r>
      <w:r>
        <w:br/>
      </w:r>
      <w:r>
        <w:rPr>
          <w:rStyle w:val="VerbatimChar"/>
        </w:rPr>
        <w:t xml:space="preserve">   │  └─ Fallback to FrameworkControls description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Step 2: Generate embedding</w:t>
      </w:r>
      <w:r>
        <w:br/>
      </w:r>
      <w:r>
        <w:rPr>
          <w:rStyle w:val="VerbatimChar"/>
        </w:rPr>
        <w:t xml:space="preserve">   │  ├─ Check EmbeddingCache table</w:t>
      </w:r>
      <w:r>
        <w:br/>
      </w:r>
      <w:r>
        <w:rPr>
          <w:rStyle w:val="VerbatimChar"/>
        </w:rPr>
        <w:t xml:space="preserve">   │  ├─ If miss: POST → NexusECSService /embed</w:t>
      </w:r>
      <w:r>
        <w:br/>
      </w:r>
      <w:r>
        <w:rPr>
          <w:rStyle w:val="VerbatimChar"/>
        </w:rPr>
        <w:t xml:space="preserve">   │  └─ Cache result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Step 3: Fetch target controls</w:t>
      </w:r>
      <w:r>
        <w:br/>
      </w:r>
      <w:r>
        <w:rPr>
          <w:rStyle w:val="VerbatimChar"/>
        </w:rPr>
        <w:t xml:space="preserve">   │  ├─ Query FrameworkControls by frameworkKey</w:t>
      </w:r>
      <w:r>
        <w:br/>
      </w:r>
      <w:r>
        <w:rPr>
          <w:rStyle w:val="VerbatimChar"/>
        </w:rPr>
        <w:t xml:space="preserve">   │  └─ Optional: Filter by target_control_ids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Step 4: Generate target embeddings</w:t>
      </w:r>
      <w:r>
        <w:br/>
      </w:r>
      <w:r>
        <w:rPr>
          <w:rStyle w:val="VerbatimChar"/>
        </w:rPr>
        <w:t xml:space="preserve">   │  └─ For each target: POST → /embed (benefits from cache)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Step 5: Retrieve candidates</w:t>
      </w:r>
      <w:r>
        <w:br/>
      </w:r>
      <w:r>
        <w:rPr>
          <w:rStyle w:val="VerbatimChar"/>
        </w:rPr>
        <w:t xml:space="preserve">   │  ├─ POST → NexusECSService /retrieve</w:t>
      </w:r>
      <w:r>
        <w:br/>
      </w:r>
      <w:r>
        <w:rPr>
          <w:rStyle w:val="VerbatimChar"/>
        </w:rPr>
        <w:t xml:space="preserve">   │  └─ Returns top 20 by cosine similarity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Step 6: Rerank candidates</w:t>
      </w:r>
      <w:r>
        <w:br/>
      </w:r>
      <w:r>
        <w:rPr>
          <w:rStyle w:val="VerbatimChar"/>
        </w:rPr>
        <w:t xml:space="preserve">   │  ├─ POST → NexusECSService /rerank</w:t>
      </w:r>
      <w:r>
        <w:br/>
      </w:r>
      <w:r>
        <w:rPr>
          <w:rStyle w:val="VerbatimChar"/>
        </w:rPr>
        <w:t xml:space="preserve">   │  └─ Cross-encoder scoring with threshold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Step 7: Build results</w:t>
      </w:r>
      <w:r>
        <w:br/>
      </w:r>
      <w:r>
        <w:rPr>
          <w:rStyle w:val="VerbatimChar"/>
        </w:rPr>
        <w:t xml:space="preserve">   │  └─ Returns: {mappings: [...], source_control_key, target_framework_key}</w:t>
      </w:r>
      <w:r>
        <w:br/>
      </w:r>
      <w:r>
        <w:br/>
      </w:r>
      <w:r>
        <w:rPr>
          <w:rStyle w:val="VerbatimChar"/>
        </w:rPr>
        <w:t xml:space="preserve">   State 5: Map State (Reasoning)</w:t>
      </w:r>
      <w:r>
        <w:br/>
      </w:r>
      <w:r>
        <w:rPr>
          <w:rStyle w:val="VerbatimChar"/>
        </w:rPr>
        <w:t xml:space="preserve">   ├─ Max 5 concurrent executions</w:t>
      </w:r>
      <w:r>
        <w:br/>
      </w:r>
      <w:r>
        <w:rPr>
          <w:rStyle w:val="VerbatimChar"/>
        </w:rPr>
        <w:t xml:space="preserve">   └─ For each mapping:</w:t>
      </w:r>
      <w:r>
        <w:br/>
      </w:r>
      <w:r>
        <w:rPr>
          <w:rStyle w:val="VerbatimChar"/>
        </w:rPr>
        <w:t xml:space="preserve">      ├─ NexusReasoningAgentLambda</w:t>
      </w:r>
      <w:r>
        <w:br/>
      </w:r>
      <w:r>
        <w:rPr>
          <w:rStyle w:val="VerbatimChar"/>
        </w:rPr>
        <w:t xml:space="preserve">      ├─ HTTP POST → NexusStrandsAgentService /reason</w:t>
      </w:r>
      <w:r>
        <w:br/>
      </w:r>
      <w:r>
        <w:rPr>
          <w:rStyle w:val="VerbatimChar"/>
        </w:rPr>
        <w:t xml:space="preserve">      └─ Returns: {reasoning: "...", control_id: "..."}</w:t>
      </w:r>
      <w:r>
        <w:br/>
      </w:r>
      <w:r>
        <w:br/>
      </w:r>
      <w:r>
        <w:rPr>
          <w:rStyle w:val="VerbatimChar"/>
        </w:rPr>
        <w:t xml:space="preserve">   State 6: UpdateJob</w:t>
      </w:r>
      <w:r>
        <w:br/>
      </w:r>
      <w:r>
        <w:rPr>
          <w:rStyle w:val="VerbatimChar"/>
        </w:rPr>
        <w:t xml:space="preserve">   ├─ NexusJobUpdaterLambda</w:t>
      </w:r>
      <w:r>
        <w:br/>
      </w:r>
      <w:r>
        <w:rPr>
          <w:rStyle w:val="VerbatimChar"/>
        </w:rPr>
        <w:t xml:space="preserve">   ├─ Merge mappings with reasoning</w:t>
      </w:r>
      <w:r>
        <w:br/>
      </w:r>
      <w:r>
        <w:rPr>
          <w:rStyle w:val="VerbatimChar"/>
        </w:rPr>
        <w:t xml:space="preserve">   └─ Update job status=COMPLETED</w:t>
      </w:r>
      <w:r>
        <w:br/>
      </w:r>
      <w:r>
        <w:br/>
      </w:r>
      <w:r>
        <w:rPr>
          <w:rStyle w:val="VerbatimChar"/>
        </w:rPr>
        <w:t xml:space="preserve">   Error Handler:</w:t>
      </w:r>
      <w:r>
        <w:br/>
      </w:r>
      <w:r>
        <w:rPr>
          <w:rStyle w:val="VerbatimChar"/>
        </w:rPr>
        <w:t xml:space="preserve">   └─ NexusJobUpdaterLambda (status=FAILED)</w:t>
      </w:r>
      <w:r>
        <w:br/>
      </w:r>
      <w:r>
        <w:br/>
      </w:r>
      <w:r>
        <w:rPr>
          <w:rStyle w:val="VerbatimChar"/>
        </w:rPr>
        <w:t xml:space="preserve">4. CLIENT POLLING</w:t>
      </w:r>
      <w:r>
        <w:br/>
      </w:r>
      <w:r>
        <w:rPr>
          <w:rStyle w:val="VerbatimChar"/>
        </w:rPr>
        <w:t xml:space="preserve">   GET /api/v1/mappings/{mappingId}</w:t>
      </w:r>
      <w:r>
        <w:br/>
      </w:r>
      <w:r>
        <w:rPr>
          <w:rStyle w:val="VerbatimChar"/>
        </w:rPr>
        <w:t xml:space="preserve">   ├─ NexusStatusAPIHandlerLambda</w:t>
      </w:r>
      <w:r>
        <w:br/>
      </w:r>
      <w:r>
        <w:rPr>
          <w:rStyle w:val="VerbatimChar"/>
        </w:rPr>
        <w:t xml:space="preserve">   ├─ Query MappingJobs table</w:t>
      </w:r>
      <w:r>
        <w:br/>
      </w:r>
      <w:r>
        <w:rPr>
          <w:rStyle w:val="VerbatimChar"/>
        </w:rPr>
        <w:t xml:space="preserve">   └─ Return status + results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8" w:name="database-schema"/>
      <w:r>
        <w:t xml:space="preserve">Database Schema</w:t>
      </w:r>
      <w:bookmarkEnd w:id="58"/>
    </w:p>
    <w:p>
      <w:pPr>
        <w:pStyle w:val="Heading3"/>
      </w:pPr>
      <w:bookmarkStart w:id="59" w:name="mappingjobs-table"/>
      <w:r>
        <w:t xml:space="preserve">MappingJobs Table</w:t>
      </w:r>
      <w:bookmarkEnd w:id="5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job_id (PK)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UUID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PENDING, RUNNING, COMPLETED, FAILED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control_key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Source control 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target_framework_key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Target framework 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target_control_ids</w:t>
            </w:r>
          </w:p>
        </w:tc>
        <w:tc>
          <w:p>
            <w:pPr>
              <w:pStyle w:val="Compact"/>
              <w:jc w:val="left"/>
            </w:pPr>
            <w:r>
              <w:t xml:space="preserve">List</w:t>
            </w:r>
          </w:p>
        </w:tc>
        <w:tc>
          <w:p>
            <w:pPr>
              <w:pStyle w:val="Compact"/>
              <w:jc w:val="left"/>
            </w:pPr>
            <w:r>
              <w:t xml:space="preserve">Optional specific controls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ISO timestamp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ISO timestamp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completed_at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ISO timestamp (on completion)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failed_at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ISO timestamp (on failure)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mappings</w:t>
            </w:r>
          </w:p>
        </w:tc>
        <w:tc>
          <w:p>
            <w:pPr>
              <w:pStyle w:val="Compact"/>
              <w:jc w:val="left"/>
            </w:pPr>
            <w:r>
              <w:t xml:space="preserve">List</w:t>
            </w:r>
          </w:p>
        </w:tc>
        <w:tc>
          <w:p>
            <w:pPr>
              <w:pStyle w:val="Compact"/>
              <w:jc w:val="left"/>
            </w:pPr>
            <w:r>
              <w:t xml:space="preserve">Result mappings with reasoning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error_message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Error details (on failure)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ttl</w:t>
            </w:r>
          </w:p>
        </w:tc>
        <w:tc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p>
            <w:pPr>
              <w:pStyle w:val="Compact"/>
              <w:jc w:val="left"/>
            </w:pPr>
            <w:r>
              <w:t xml:space="preserve">Unix timestamp (7 days)</w:t>
            </w:r>
          </w:p>
        </w:tc>
      </w:tr>
    </w:tbl>
    <w:p>
      <w:pPr>
        <w:pStyle w:val="Heading3"/>
      </w:pPr>
      <w:bookmarkStart w:id="60" w:name="controlmappings-table"/>
      <w:r>
        <w:t xml:space="preserve">ControlMappings Table</w:t>
      </w:r>
      <w:bookmarkEnd w:id="6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controlKey (PK)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Source control 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mappedControlKey (SK)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Target control 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mappingKey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Normalized key (sorted)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arn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ARN with mapping 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APPROVED, PENDING_REVIEW, REJECTED, ARCHIVED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similarity_score</w:t>
            </w:r>
          </w:p>
        </w:tc>
        <w:tc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p>
            <w:pPr>
              <w:pStyle w:val="Compact"/>
              <w:jc w:val="left"/>
            </w:pPr>
            <w:r>
              <w:t xml:space="preserve">Cosine similarity (0-1)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rerank_score</w:t>
            </w:r>
          </w:p>
        </w:tc>
        <w:tc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p>
            <w:pPr>
              <w:pStyle w:val="Compact"/>
              <w:jc w:val="left"/>
            </w:pPr>
            <w:r>
              <w:t xml:space="preserve">Cross-encoder score (0-1)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reasoning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LLM-generated justification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p>
            <w:pPr>
              <w:pStyle w:val="Compact"/>
              <w:jc w:val="left"/>
            </w:pPr>
            <w:r>
              <w:t xml:space="preserve">Creator info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ISO timestamp</w:t>
            </w:r>
          </w:p>
        </w:tc>
      </w:tr>
    </w:tbl>
    <w:p>
      <w:pPr>
        <w:pStyle w:val="BodyText"/>
      </w:pPr>
      <w:r>
        <w:rPr>
          <w:b/>
        </w:rPr>
        <w:t xml:space="preserve">GSIs:</w:t>
      </w:r>
      <w:r>
        <w:t xml:space="preserve"> </w:t>
      </w:r>
      <w:r>
        <w:t xml:space="preserve">- MappingKeyIndex: mappingKey → controlKey, mappedControlKey</w:t>
      </w:r>
      <w:r>
        <w:t xml:space="preserve"> </w:t>
      </w:r>
      <w:r>
        <w:t xml:space="preserve">- StatusIndex: status → controlKey, mappedControlKey</w:t>
      </w:r>
      <w:r>
        <w:t xml:space="preserve"> </w:t>
      </w:r>
      <w:r>
        <w:t xml:space="preserve">- ControlStatusIndex: controlKey + status</w:t>
      </w:r>
    </w:p>
    <w:p>
      <w:pPr>
        <w:pStyle w:val="Heading3"/>
      </w:pPr>
      <w:bookmarkStart w:id="61" w:name="enrichment-table"/>
      <w:r>
        <w:t xml:space="preserve">Enrichment Table</w:t>
      </w:r>
      <w:bookmarkEnd w:id="6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control_id (PK)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Control 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original_text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Original 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enriched_text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Enhanced 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enrichment_data</w:t>
            </w:r>
          </w:p>
        </w:tc>
        <w:tc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p>
            <w:pPr>
              <w:pStyle w:val="Compact"/>
              <w:jc w:val="left"/>
            </w:pPr>
            <w:r>
              <w:t xml:space="preserve">Full agent outputs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Enrichment version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ISO timestamp</w:t>
            </w:r>
          </w:p>
        </w:tc>
      </w:tr>
    </w:tbl>
    <w:p>
      <w:pPr>
        <w:pStyle w:val="Heading3"/>
      </w:pPr>
      <w:bookmarkStart w:id="62" w:name="embeddingcache-table"/>
      <w:r>
        <w:t xml:space="preserve">EmbeddingCache Table</w:t>
      </w:r>
      <w:bookmarkEnd w:id="6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control_id (PK)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Control 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model_version (SK)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Model version (e.g.,</w:t>
            </w:r>
            <w:r>
              <w:t xml:space="preserve"> </w:t>
            </w:r>
            <w:r>
              <w:t xml:space="preserve">“</w:t>
            </w:r>
            <w:r>
              <w:t xml:space="preserve">v1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embedding</w:t>
            </w:r>
          </w:p>
        </w:tc>
        <w:tc>
          <w:p>
            <w:pPr>
              <w:pStyle w:val="Compact"/>
              <w:jc w:val="left"/>
            </w:pPr>
            <w:r>
              <w:t xml:space="preserve">List</w:t>
            </w:r>
          </w:p>
        </w:tc>
        <w:tc>
          <w:p>
            <w:pPr>
              <w:pStyle w:val="Compact"/>
              <w:jc w:val="left"/>
            </w:pPr>
            <w:r>
              <w:t xml:space="preserve">4096 floats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>
            <w:pPr>
              <w:pStyle w:val="Compact"/>
              <w:jc w:val="left"/>
            </w:pPr>
            <w:r>
              <w:t xml:space="preserve">ISO timestamp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63" w:name="sqs-infrastructure"/>
      <w:r>
        <w:t xml:space="preserve">SQS Infrastructure</w:t>
      </w:r>
      <w:bookmarkEnd w:id="63"/>
    </w:p>
    <w:p>
      <w:pPr>
        <w:pStyle w:val="Heading3"/>
      </w:pPr>
      <w:bookmarkStart w:id="64" w:name="mappingrequestqueue"/>
      <w:r>
        <w:t xml:space="preserve">MappingRequestQueue</w:t>
      </w:r>
      <w:bookmarkEnd w:id="64"/>
    </w:p>
    <w:p>
      <w:pPr>
        <w:pStyle w:val="FirstParagraph"/>
      </w:pPr>
      <w:r>
        <w:rPr>
          <w:b/>
        </w:rPr>
        <w:t xml:space="preserve">Type:</w:t>
      </w:r>
      <w:r>
        <w:t xml:space="preserve"> </w:t>
      </w:r>
      <w:r>
        <w:t xml:space="preserve">Standard SQS Queue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Durable buffer for async mapping requests. Provides durability - requests are preserved even if Step Functions fails.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Visibility Timeout</w:t>
            </w:r>
          </w:p>
        </w:tc>
        <w:tc>
          <w:p>
            <w:pPr>
              <w:pStyle w:val="Compact"/>
              <w:jc w:val="left"/>
            </w:pPr>
            <w:r>
              <w:t xml:space="preserve">60 seconds</w:t>
            </w:r>
          </w:p>
        </w:tc>
        <w:tc>
          <w:p>
            <w:pPr>
              <w:pStyle w:val="Compact"/>
              <w:jc w:val="left"/>
            </w:pPr>
            <w:r>
              <w:t xml:space="preserve">Time for SQS Trigger Lambda to process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Message Retention</w:t>
            </w:r>
          </w:p>
        </w:tc>
        <w:tc>
          <w:p>
            <w:pPr>
              <w:pStyle w:val="Compact"/>
              <w:jc w:val="left"/>
            </w:pPr>
            <w:r>
              <w:t xml:space="preserve">7 days</w:t>
            </w:r>
          </w:p>
        </w:tc>
        <w:tc>
          <w:p>
            <w:pPr>
              <w:pStyle w:val="Compact"/>
              <w:jc w:val="left"/>
            </w:pPr>
            <w:r>
              <w:t xml:space="preserve">How long messages are kept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Max Receive Count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Retries before moving to DLQ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Delivery Delay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No delay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p>
            <w:pPr>
              <w:pStyle w:val="Compact"/>
              <w:jc w:val="left"/>
            </w:pPr>
            <w:r>
              <w:t xml:space="preserve">AWS managed</w:t>
            </w:r>
          </w:p>
        </w:tc>
        <w:tc>
          <w:p>
            <w:pPr>
              <w:pStyle w:val="Compact"/>
              <w:jc w:val="left"/>
            </w:pPr>
            <w:r>
              <w:t xml:space="preserve">Server-side encryption</w:t>
            </w:r>
          </w:p>
        </w:tc>
      </w:tr>
    </w:tbl>
    <w:p>
      <w:pPr>
        <w:pStyle w:val="Heading3"/>
      </w:pPr>
      <w:bookmarkStart w:id="65" w:name="mappingrequestdlq"/>
      <w:r>
        <w:t xml:space="preserve">MappingRequestDLQ</w:t>
      </w:r>
      <w:bookmarkEnd w:id="65"/>
    </w:p>
    <w:p>
      <w:pPr>
        <w:pStyle w:val="FirstParagraph"/>
      </w:pPr>
      <w:r>
        <w:rPr>
          <w:b/>
        </w:rPr>
        <w:t xml:space="preserve">Type:</w:t>
      </w:r>
      <w:r>
        <w:t xml:space="preserve"> </w:t>
      </w:r>
      <w:r>
        <w:t xml:space="preserve">Standard SQS Queue (Dead Letter Queue)</w:t>
      </w:r>
    </w:p>
    <w:p>
      <w:pPr>
        <w:pStyle w:val="BodyText"/>
      </w:pPr>
      <w:r>
        <w:rPr>
          <w:b/>
        </w:rPr>
        <w:t xml:space="preserve">Purpose:</w:t>
      </w:r>
      <w:r>
        <w:t xml:space="preserve"> </w:t>
      </w:r>
      <w:r>
        <w:t xml:space="preserve">Stores failed messages for retry after bug fixes are deployed.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Message Retention</w:t>
            </w:r>
          </w:p>
        </w:tc>
        <w:tc>
          <w:p>
            <w:pPr>
              <w:pStyle w:val="Compact"/>
              <w:jc w:val="left"/>
            </w:pPr>
            <w:r>
              <w:t xml:space="preserve">14 days</w:t>
            </w:r>
          </w:p>
        </w:tc>
        <w:tc>
          <w:p>
            <w:pPr>
              <w:pStyle w:val="Compact"/>
              <w:jc w:val="left"/>
            </w:pPr>
            <w:r>
              <w:t xml:space="preserve">Extended retention for manual retry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p>
            <w:pPr>
              <w:pStyle w:val="Compact"/>
              <w:jc w:val="left"/>
            </w:pPr>
            <w:r>
              <w:t xml:space="preserve">AWS managed</w:t>
            </w:r>
          </w:p>
        </w:tc>
        <w:tc>
          <w:p>
            <w:pPr>
              <w:pStyle w:val="Compact"/>
              <w:jc w:val="left"/>
            </w:pPr>
            <w:r>
              <w:t xml:space="preserve">Server-side encryption</w:t>
            </w:r>
          </w:p>
        </w:tc>
      </w:tr>
    </w:tbl>
    <w:p>
      <w:pPr>
        <w:pStyle w:val="Heading3"/>
      </w:pPr>
      <w:bookmarkStart w:id="66" w:name="cloudwatch-alarms"/>
      <w:r>
        <w:t xml:space="preserve">CloudWatch Alarms</w:t>
      </w:r>
      <w:bookmarkEnd w:id="6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Alarm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DLQ Not Empty</w:t>
            </w:r>
          </w:p>
        </w:tc>
        <w:tc>
          <w:p>
            <w:pPr>
              <w:pStyle w:val="Compact"/>
              <w:jc w:val="left"/>
            </w:pPr>
            <w:r>
              <w:t xml:space="preserve">ApproximateNumberOfMessages &gt; 0</w:t>
            </w:r>
          </w:p>
        </w:tc>
        <w:tc>
          <w:p>
            <w:pPr>
              <w:pStyle w:val="Compact"/>
              <w:jc w:val="left"/>
            </w:pPr>
            <w:r>
              <w:t xml:space="preserve">Alert on failures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Queue Backlog</w:t>
            </w:r>
          </w:p>
        </w:tc>
        <w:tc>
          <w:p>
            <w:pPr>
              <w:pStyle w:val="Compact"/>
              <w:jc w:val="left"/>
            </w:pPr>
            <w:r>
              <w:t xml:space="preserve">ApproximateNumberOfMessages &gt; 100</w:t>
            </w:r>
          </w:p>
        </w:tc>
        <w:tc>
          <w:p>
            <w:pPr>
              <w:pStyle w:val="Compact"/>
              <w:jc w:val="left"/>
            </w:pPr>
            <w:r>
              <w:t xml:space="preserve">Alert on processing delays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Message Age</w:t>
            </w:r>
          </w:p>
        </w:tc>
        <w:tc>
          <w:p>
            <w:pPr>
              <w:pStyle w:val="Compact"/>
              <w:jc w:val="left"/>
            </w:pPr>
            <w:r>
              <w:t xml:space="preserve">ApproximateAgeOfOldestMessage &gt; 3600s</w:t>
            </w:r>
          </w:p>
        </w:tc>
        <w:tc>
          <w:p>
            <w:pPr>
              <w:pStyle w:val="Compact"/>
              <w:jc w:val="left"/>
            </w:pPr>
            <w:r>
              <w:t xml:space="preserve">Alert on stuck messages</w:t>
            </w:r>
          </w:p>
        </w:tc>
      </w:tr>
    </w:tbl>
    <w:p>
      <w:pPr>
        <w:pStyle w:val="Heading3"/>
      </w:pPr>
      <w:bookmarkStart w:id="67" w:name="message-flow"/>
      <w:r>
        <w:t xml:space="preserve">Message Flow</w:t>
      </w:r>
      <w:bookmarkEnd w:id="67"/>
    </w:p>
    <w:p>
      <w:pPr>
        <w:pStyle w:val="SourceCode"/>
      </w:pPr>
      <w:r>
        <w:rPr>
          <w:rStyle w:val="VerbatimChar"/>
        </w:rPr>
        <w:t xml:space="preserve">AsyncAPIHandler                    MappingRequestQueue           SqsTriggerLambda</w:t>
      </w:r>
      <w:r>
        <w:br/>
      </w:r>
      <w:r>
        <w:rPr>
          <w:rStyle w:val="VerbatimChar"/>
        </w:rPr>
        <w:t xml:space="preserve">     │                                    │                            │</w:t>
      </w:r>
      <w:r>
        <w:br/>
      </w:r>
      <w:r>
        <w:rPr>
          <w:rStyle w:val="VerbatimChar"/>
        </w:rPr>
        <w:t xml:space="preserve">     │ ──── publish message ────────────▶ │                            │</w:t>
      </w:r>
      <w:r>
        <w:br/>
      </w:r>
      <w:r>
        <w:rPr>
          <w:rStyle w:val="VerbatimChar"/>
        </w:rPr>
        <w:t xml:space="preserve">     │                                    │ ◀──── receive (batch=1) ─── │</w:t>
      </w:r>
      <w:r>
        <w:br/>
      </w:r>
      <w:r>
        <w:rPr>
          <w:rStyle w:val="VerbatimChar"/>
        </w:rPr>
        <w:t xml:space="preserve">     │                                    │                            │</w:t>
      </w:r>
      <w:r>
        <w:br/>
      </w:r>
      <w:r>
        <w:rPr>
          <w:rStyle w:val="VerbatimChar"/>
        </w:rPr>
        <w:t xml:space="preserve">     │                                    │     ┌── success ──▶ delete message</w:t>
      </w:r>
      <w:r>
        <w:br/>
      </w:r>
      <w:r>
        <w:rPr>
          <w:rStyle w:val="VerbatimChar"/>
        </w:rPr>
        <w:t xml:space="preserve">     │                                    │     │</w:t>
      </w:r>
      <w:r>
        <w:br/>
      </w:r>
      <w:r>
        <w:rPr>
          <w:rStyle w:val="VerbatimChar"/>
        </w:rPr>
        <w:t xml:space="preserve">     │                                    │     └── failure ──▶ retry (up to 3x)</w:t>
      </w:r>
      <w:r>
        <w:br/>
      </w:r>
      <w:r>
        <w:rPr>
          <w:rStyle w:val="VerbatimChar"/>
        </w:rPr>
        <w:t xml:space="preserve">     │                                    │                            │</w:t>
      </w:r>
      <w:r>
        <w:br/>
      </w:r>
      <w:r>
        <w:rPr>
          <w:rStyle w:val="VerbatimChar"/>
        </w:rPr>
        <w:t xml:space="preserve">     │                                    │                            ▼</w:t>
      </w:r>
      <w:r>
        <w:br/>
      </w:r>
      <w:r>
        <w:rPr>
          <w:rStyle w:val="VerbatimChar"/>
        </w:rPr>
        <w:t xml:space="preserve">     │                                    │              MappingRequestDLQ</w:t>
      </w:r>
      <w:r>
        <w:br/>
      </w:r>
      <w:r>
        <w:rPr>
          <w:rStyle w:val="VerbatimChar"/>
        </w:rPr>
        <w:t xml:space="preserve">     │                                    │              (after 3 failures)</w:t>
      </w:r>
      <w:r>
        <w:br/>
      </w:r>
      <w:r>
        <w:rPr>
          <w:rStyle w:val="VerbatimChar"/>
        </w:rPr>
        <w:t xml:space="preserve">     │                                    │                            │</w:t>
      </w:r>
      <w:r>
        <w:br/>
      </w:r>
      <w:r>
        <w:rPr>
          <w:rStyle w:val="VerbatimChar"/>
        </w:rPr>
        <w:t xml:space="preserve">     │                                    │           ┌────────────────┘</w:t>
      </w:r>
      <w:r>
        <w:br/>
      </w:r>
      <w:r>
        <w:rPr>
          <w:rStyle w:val="VerbatimChar"/>
        </w:rPr>
        <w:t xml:space="preserve">     │                                    │           │ DlqRedriveLambda</w:t>
      </w:r>
      <w:r>
        <w:br/>
      </w:r>
      <w:r>
        <w:rPr>
          <w:rStyle w:val="VerbatimChar"/>
        </w:rPr>
        <w:t xml:space="preserve">     │                                    │ ◀─────────┘ (manual, after fix)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8" w:name="environment-variables"/>
      <w:r>
        <w:t xml:space="preserve">Environment Variables</w:t>
      </w:r>
      <w:bookmarkEnd w:id="68"/>
    </w:p>
    <w:tbl>
      <w:tblPr>
        <w:tblStyle w:val="Table"/>
        <w:tblW w:type="pct" w:w="5000.0"/>
        <w:tblLook w:firstRow="1"/>
      </w:tblPr>
      <w:tblGrid>
        <w:gridCol w:w="1885"/>
        <w:gridCol w:w="1885"/>
        <w:gridCol w:w="1697"/>
        <w:gridCol w:w="24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JOB_TABLE_NAME</w:t>
            </w:r>
          </w:p>
        </w:tc>
        <w:tc>
          <w:p>
            <w:pPr>
              <w:pStyle w:val="Compact"/>
              <w:jc w:val="left"/>
            </w:pPr>
            <w:r>
              <w:t xml:space="preserve">Async, SqsTrigger, Status, Updater</w:t>
            </w:r>
          </w:p>
        </w:tc>
        <w:tc>
          <w:p>
            <w:pPr>
              <w:pStyle w:val="Compact"/>
              <w:jc w:val="left"/>
            </w:pPr>
            <w:r>
              <w:t xml:space="preserve">MappingJobs</w:t>
            </w:r>
          </w:p>
        </w:tc>
        <w:tc>
          <w:p>
            <w:pPr>
              <w:pStyle w:val="Compact"/>
              <w:jc w:val="left"/>
            </w:pPr>
            <w:r>
              <w:t xml:space="preserve">Jobs table name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MAPPING_REQUEST_QUEUE_URL</w:t>
            </w:r>
          </w:p>
        </w:tc>
        <w:tc>
          <w:p>
            <w:pPr>
              <w:pStyle w:val="Compact"/>
              <w:jc w:val="left"/>
            </w:pPr>
            <w:r>
              <w:t xml:space="preserve">Async</w:t>
            </w:r>
          </w:p>
        </w:tc>
        <w:tc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p>
            <w:pPr>
              <w:pStyle w:val="Compact"/>
              <w:jc w:val="left"/>
            </w:pPr>
            <w:r>
              <w:t xml:space="preserve">SQS queue URL for durable processing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STATE_MACHINE_ARN</w:t>
            </w:r>
          </w:p>
        </w:tc>
        <w:tc>
          <w:p>
            <w:pPr>
              <w:pStyle w:val="Compact"/>
              <w:jc w:val="left"/>
            </w:pPr>
            <w:r>
              <w:t xml:space="preserve">SqsTrigger</w:t>
            </w:r>
          </w:p>
        </w:tc>
        <w:tc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p>
            <w:pPr>
              <w:pStyle w:val="Compact"/>
              <w:jc w:val="left"/>
            </w:pPr>
            <w:r>
              <w:t xml:space="preserve">Step Functions ARN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DLQ_URL</w:t>
            </w:r>
          </w:p>
        </w:tc>
        <w:tc>
          <w:p>
            <w:pPr>
              <w:pStyle w:val="Compact"/>
              <w:jc w:val="left"/>
            </w:pPr>
            <w:r>
              <w:t xml:space="preserve">DlqRedrive</w:t>
            </w:r>
          </w:p>
        </w:tc>
        <w:tc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p>
            <w:pPr>
              <w:pStyle w:val="Compact"/>
              <w:jc w:val="left"/>
            </w:pPr>
            <w:r>
              <w:t xml:space="preserve">Dead letter queue URL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MAIN_QUEUE_URL</w:t>
            </w:r>
          </w:p>
        </w:tc>
        <w:tc>
          <w:p>
            <w:pPr>
              <w:pStyle w:val="Compact"/>
              <w:jc w:val="left"/>
            </w:pPr>
            <w:r>
              <w:t xml:space="preserve">DlqRedrive</w:t>
            </w:r>
          </w:p>
        </w:tc>
        <w:tc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p>
            <w:pPr>
              <w:pStyle w:val="Compact"/>
              <w:jc w:val="left"/>
            </w:pPr>
            <w:r>
              <w:t xml:space="preserve">Main queue URL for redrive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FRAMEWORKS_TABLE_NAME</w:t>
            </w:r>
          </w:p>
        </w:tc>
        <w:tc>
          <w:p>
            <w:pPr>
              <w:pStyle w:val="Compact"/>
              <w:jc w:val="left"/>
            </w:pPr>
            <w:r>
              <w:t xml:space="preserve">Async, Science</w:t>
            </w:r>
          </w:p>
        </w:tc>
        <w:tc>
          <w:p>
            <w:pPr>
              <w:pStyle w:val="Compact"/>
              <w:jc w:val="left"/>
            </w:pPr>
            <w:r>
              <w:t xml:space="preserve">Frameworks</w:t>
            </w:r>
          </w:p>
        </w:tc>
        <w:tc>
          <w:p>
            <w:pPr>
              <w:pStyle w:val="Compact"/>
              <w:jc w:val="left"/>
            </w:pPr>
            <w:r>
              <w:t xml:space="preserve">Frameworks 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CONTROLS_TABLE_NAME</w:t>
            </w:r>
          </w:p>
        </w:tc>
        <w:tc>
          <w:p>
            <w:pPr>
              <w:pStyle w:val="Compact"/>
              <w:jc w:val="left"/>
            </w:pPr>
            <w:r>
              <w:t xml:space="preserve">Async, Science</w:t>
            </w:r>
          </w:p>
        </w:tc>
        <w:tc>
          <w:p>
            <w:pPr>
              <w:pStyle w:val="Compact"/>
              <w:jc w:val="left"/>
            </w:pPr>
            <w:r>
              <w:t xml:space="preserve">FrameworkControls</w:t>
            </w:r>
          </w:p>
        </w:tc>
        <w:tc>
          <w:p>
            <w:pPr>
              <w:pStyle w:val="Compact"/>
              <w:jc w:val="left"/>
            </w:pPr>
            <w:r>
              <w:t xml:space="preserve">Controls 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ENRICHMENT_TABLE_NAME</w:t>
            </w:r>
          </w:p>
        </w:tc>
        <w:tc>
          <w:p>
            <w:pPr>
              <w:pStyle w:val="Compact"/>
              <w:jc w:val="left"/>
            </w:pPr>
            <w:r>
              <w:t xml:space="preserve">Enrichment, Science</w:t>
            </w:r>
          </w:p>
        </w:tc>
        <w:tc>
          <w:p>
            <w:pPr>
              <w:pStyle w:val="Compact"/>
              <w:jc w:val="left"/>
            </w:pPr>
            <w:r>
              <w:t xml:space="preserve">Enrichment</w:t>
            </w:r>
          </w:p>
        </w:tc>
        <w:tc>
          <w:p>
            <w:pPr>
              <w:pStyle w:val="Compact"/>
              <w:jc w:val="left"/>
            </w:pPr>
            <w:r>
              <w:t xml:space="preserve">Enrichment cache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EMBEDDING_CACHE_TABLE_NAME</w:t>
            </w:r>
          </w:p>
        </w:tc>
        <w:tc>
          <w:p>
            <w:pPr>
              <w:pStyle w:val="Compact"/>
              <w:jc w:val="left"/>
            </w:pPr>
            <w:r>
              <w:t xml:space="preserve">Science</w:t>
            </w:r>
          </w:p>
        </w:tc>
        <w:tc>
          <w:p>
            <w:pPr>
              <w:pStyle w:val="Compact"/>
              <w:jc w:val="left"/>
            </w:pPr>
            <w:r>
              <w:t xml:space="preserve">EmbeddingCache</w:t>
            </w:r>
          </w:p>
        </w:tc>
        <w:tc>
          <w:p>
            <w:pPr>
              <w:pStyle w:val="Compact"/>
              <w:jc w:val="left"/>
            </w:pPr>
            <w:r>
              <w:t xml:space="preserve">Embedding cache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MAPPINGS_TABLE_NAME</w:t>
            </w:r>
          </w:p>
        </w:tc>
        <w:tc>
          <w:p>
            <w:pPr>
              <w:pStyle w:val="Compact"/>
              <w:jc w:val="left"/>
            </w:pPr>
            <w:r>
              <w:t xml:space="preserve">Mapping CRUD</w:t>
            </w:r>
          </w:p>
        </w:tc>
        <w:tc>
          <w:p>
            <w:pPr>
              <w:pStyle w:val="Compact"/>
              <w:jc w:val="left"/>
            </w:pPr>
            <w:r>
              <w:t xml:space="preserve">ControlMappings</w:t>
            </w:r>
          </w:p>
        </w:tc>
        <w:tc>
          <w:p>
            <w:pPr>
              <w:pStyle w:val="Compact"/>
              <w:jc w:val="left"/>
            </w:pPr>
            <w:r>
              <w:t xml:space="preserve">Mappings 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SCIENCE_API_ENDPOINT</w:t>
            </w:r>
          </w:p>
        </w:tc>
        <w:tc>
          <w:p>
            <w:pPr>
              <w:pStyle w:val="Compact"/>
              <w:jc w:val="left"/>
            </w:pPr>
            <w:r>
              <w:t xml:space="preserve">Science</w:t>
            </w:r>
          </w:p>
        </w:tc>
        <w:tc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p>
            <w:pPr>
              <w:pStyle w:val="Compact"/>
              <w:jc w:val="left"/>
            </w:pPr>
            <w:r>
              <w:t xml:space="preserve">ECS ML service URL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STRANDS_SERVICE_ENDPOINT</w:t>
            </w:r>
          </w:p>
        </w:tc>
        <w:tc>
          <w:p>
            <w:pPr>
              <w:pStyle w:val="Compact"/>
              <w:jc w:val="left"/>
            </w:pPr>
            <w:r>
              <w:t xml:space="preserve">Enrichment, Reasoning</w:t>
            </w:r>
          </w:p>
        </w:tc>
        <w:tc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p>
            <w:pPr>
              <w:pStyle w:val="Compact"/>
              <w:jc w:val="left"/>
            </w:pPr>
            <w:r>
              <w:t xml:space="preserve">Strands service URL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USE_MOCK_SCIENCE</w:t>
            </w:r>
          </w:p>
        </w:tc>
        <w:tc>
          <w:p>
            <w:pPr>
              <w:pStyle w:val="Compact"/>
              <w:jc w:val="left"/>
            </w:pPr>
            <w:r>
              <w:t xml:space="preserve">Science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Enable mock mode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MODEL_VERSION</w:t>
            </w:r>
          </w:p>
        </w:tc>
        <w:tc>
          <w:p>
            <w:pPr>
              <w:pStyle w:val="Compact"/>
              <w:jc w:val="left"/>
            </w:pPr>
            <w:r>
              <w:t xml:space="preserve">Science</w:t>
            </w:r>
          </w:p>
        </w:tc>
        <w:tc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p>
            <w:pPr>
              <w:pStyle w:val="Compact"/>
              <w:jc w:val="left"/>
            </w:pPr>
            <w:r>
              <w:t xml:space="preserve">Embedding model version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ENRICHMENT_VERSION</w:t>
            </w:r>
          </w:p>
        </w:tc>
        <w:tc>
          <w:p>
            <w:pPr>
              <w:pStyle w:val="Compact"/>
              <w:jc w:val="left"/>
            </w:pPr>
            <w:r>
              <w:t xml:space="preserve">Enrichment</w:t>
            </w:r>
          </w:p>
        </w:tc>
        <w:tc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p>
            <w:pPr>
              <w:pStyle w:val="Compact"/>
              <w:jc w:val="left"/>
            </w:pPr>
            <w:r>
              <w:t xml:space="preserve">Enrichment version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69" w:name="key-design-patterns"/>
      <w:r>
        <w:t xml:space="preserve">Key Design Patterns</w:t>
      </w:r>
      <w:bookmarkEnd w:id="69"/>
    </w:p>
    <w:p>
      <w:pPr>
        <w:pStyle w:val="Heading3"/>
      </w:pPr>
      <w:bookmarkStart w:id="70" w:name="lambda-handler-pattern"/>
      <w:r>
        <w:t xml:space="preserve">Lambda Handler Pattern</w:t>
      </w:r>
      <w:bookmarkEnd w:id="70"/>
    </w:p>
    <w:p>
      <w:pPr>
        <w:pStyle w:val="SourceCode"/>
      </w:pPr>
      <w:r>
        <w:rPr>
          <w:rStyle w:val="CommentTok"/>
        </w:rPr>
        <w:t xml:space="preserve"># handler.py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lambda_handler(event: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context: Any)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service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SomeService()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service.some_method(...)</w:t>
      </w:r>
      <w:r>
        <w:br/>
      </w:r>
      <w:r>
        <w:br/>
      </w:r>
      <w:r>
        <w:rPr>
          <w:rStyle w:val="NormalTok"/>
        </w:rPr>
        <w:t xml:space="preserve">api_endpoint_handler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lambda_handler  </w:t>
      </w:r>
      <w:r>
        <w:rPr>
          <w:rStyle w:val="CommentTok"/>
        </w:rPr>
        <w:t xml:space="preserve"># BATS alias</w:t>
      </w:r>
      <w:r>
        <w:br/>
      </w:r>
      <w:r>
        <w:br/>
      </w:r>
      <w:r>
        <w:rPr>
          <w:rStyle w:val="CommentTok"/>
        </w:rPr>
        <w:t xml:space="preserve"># service.py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SomeService: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dynamodb_resource: Optional[Any]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table_name: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.dynamodb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dynamodb_resource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boto3.resource(</w:t>
      </w:r>
      <w:r>
        <w:rPr>
          <w:rStyle w:val="StringTok"/>
        </w:rPr>
        <w:t xml:space="preserve">"dynamodb"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.dynamodb.Table(table_name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TABLE_NAME)</w:t>
      </w:r>
    </w:p>
    <w:p>
      <w:pPr>
        <w:pStyle w:val="Heading3"/>
      </w:pPr>
      <w:bookmarkStart w:id="71" w:name="request-validation-pattern"/>
      <w:r>
        <w:t xml:space="preserve">Request Validation Pattern</w:t>
      </w:r>
      <w:bookmarkEnd w:id="71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pydantic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ValidationError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json.loads(event.get(</w:t>
      </w:r>
      <w:r>
        <w:rPr>
          <w:rStyle w:val="StringTok"/>
        </w:rPr>
        <w:t xml:space="preserve">"body"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SomeRequest.model_validate(body)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ValidationError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validation_error_response(e.errors()[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"msg"</w:t>
      </w:r>
      <w:r>
        <w:rPr>
          <w:rStyle w:val="NormalTok"/>
        </w:rPr>
        <w:t xml:space="preserve">])</w:t>
      </w:r>
    </w:p>
    <w:p>
      <w:pPr>
        <w:pStyle w:val="Heading3"/>
      </w:pPr>
      <w:bookmarkStart w:id="72" w:name="database-key-patterns"/>
      <w:r>
        <w:t xml:space="preserve">Database Key Patterns</w:t>
      </w:r>
      <w:bookmarkEnd w:id="7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Key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frameworkKey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{name}#{version}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NIST-SP-800-53#R5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controlKey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{frameworkKey}#{controlId}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NIST-SP-800-53#R5#AC-1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mappingKey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{sorted(key1, key2)}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AWS.EC2#1.0#PR.1|NIST-SP-800-53#R5#AC-1</w:t>
            </w:r>
          </w:p>
        </w:tc>
      </w:tr>
    </w:tbl>
    <w:p>
      <w:pPr>
        <w:pStyle w:val="Heading3"/>
      </w:pPr>
      <w:bookmarkStart w:id="73" w:name="arn-format"/>
      <w:r>
        <w:t xml:space="preserve">ARN Format</w:t>
      </w:r>
      <w:bookmarkEnd w:id="73"/>
    </w:p>
    <w:p>
      <w:pPr>
        <w:pStyle w:val="SourceCode"/>
      </w:pPr>
      <w:r>
        <w:rPr>
          <w:rStyle w:val="VerbatimChar"/>
        </w:rPr>
        <w:t xml:space="preserve">arn:aws:nexus:::resource/{key}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for the Nexus Compliance Mapping Pipeline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fffff"/>
    </w:pPr>
  </w:style>
  <w:style w:type="character" w:customStyle="1" w:styleId="KeywordTok">
    <w:name w:val="KeywordTok"/>
    <w:basedOn w:val="VerbatimChar"/>
    <w:rPr>
      <w:color w:val="1f1c1b"/>
      <w:shd w:val="clear" w:fill="ffffff"/>
      <w:b/>
    </w:rPr>
  </w:style>
  <w:style w:type="character" w:customStyle="1" w:styleId="DataTypeTok">
    <w:name w:val="DataTypeTok"/>
    <w:basedOn w:val="VerbatimChar"/>
    <w:rPr>
      <w:color w:val="0057ae"/>
      <w:shd w:val="clear" w:fill="ffffff"/>
    </w:rPr>
  </w:style>
  <w:style w:type="character" w:customStyle="1" w:styleId="DecValTok">
    <w:name w:val="DecValTok"/>
    <w:basedOn w:val="VerbatimChar"/>
    <w:rPr>
      <w:color w:val="b08000"/>
      <w:shd w:val="clear" w:fill="ffffff"/>
    </w:rPr>
  </w:style>
  <w:style w:type="character" w:customStyle="1" w:styleId="BaseNTok">
    <w:name w:val="BaseNTok"/>
    <w:basedOn w:val="VerbatimChar"/>
    <w:rPr>
      <w:color w:val="b08000"/>
      <w:shd w:val="clear" w:fill="ffffff"/>
    </w:rPr>
  </w:style>
  <w:style w:type="character" w:customStyle="1" w:styleId="FloatTok">
    <w:name w:val="FloatTok"/>
    <w:basedOn w:val="VerbatimChar"/>
    <w:rPr>
      <w:color w:val="b08000"/>
      <w:shd w:val="clear" w:fill="ffffff"/>
    </w:rPr>
  </w:style>
  <w:style w:type="character" w:customStyle="1" w:styleId="ConstantTok">
    <w:name w:val="ConstantTok"/>
    <w:basedOn w:val="VerbatimChar"/>
    <w:rPr>
      <w:color w:val="aa5500"/>
      <w:shd w:val="clear" w:fill="ffffff"/>
    </w:rPr>
  </w:style>
  <w:style w:type="character" w:customStyle="1" w:styleId="CharTok">
    <w:name w:val="CharTok"/>
    <w:basedOn w:val="VerbatimChar"/>
    <w:rPr>
      <w:color w:val="924c9d"/>
      <w:shd w:val="clear" w:fill="ffffff"/>
    </w:rPr>
  </w:style>
  <w:style w:type="character" w:customStyle="1" w:styleId="SpecialCharTok">
    <w:name w:val="SpecialCharTok"/>
    <w:basedOn w:val="VerbatimChar"/>
    <w:rPr>
      <w:color w:val="3daee9"/>
      <w:shd w:val="clear" w:fill="ffffff"/>
    </w:rPr>
  </w:style>
  <w:style w:type="character" w:customStyle="1" w:styleId="StringTok">
    <w:name w:val="StringTok"/>
    <w:basedOn w:val="VerbatimChar"/>
    <w:rPr>
      <w:color w:val="bf0303"/>
      <w:shd w:val="clear" w:fill="ffffff"/>
    </w:rPr>
  </w:style>
  <w:style w:type="character" w:customStyle="1" w:styleId="VerbatimStringTok">
    <w:name w:val="VerbatimStringTok"/>
    <w:basedOn w:val="VerbatimChar"/>
    <w:rPr>
      <w:color w:val="bf0303"/>
      <w:shd w:val="clear" w:fill="ffffff"/>
    </w:rPr>
  </w:style>
  <w:style w:type="character" w:customStyle="1" w:styleId="SpecialStringTok">
    <w:name w:val="SpecialStringTok"/>
    <w:basedOn w:val="VerbatimChar"/>
    <w:rPr>
      <w:color w:val="ff5500"/>
      <w:shd w:val="clear" w:fill="ffffff"/>
    </w:rPr>
  </w:style>
  <w:style w:type="character" w:customStyle="1" w:styleId="ImportTok">
    <w:name w:val="ImportTok"/>
    <w:basedOn w:val="VerbatimChar"/>
    <w:rPr>
      <w:color w:val="ff5500"/>
      <w:shd w:val="clear" w:fill="ffffff"/>
    </w:rPr>
  </w:style>
  <w:style w:type="character" w:customStyle="1" w:styleId="CommentTok">
    <w:name w:val="CommentTok"/>
    <w:basedOn w:val="VerbatimChar"/>
    <w:rPr>
      <w:color w:val="898887"/>
      <w:shd w:val="clear" w:fill="ffffff"/>
    </w:rPr>
  </w:style>
  <w:style w:type="character" w:customStyle="1" w:styleId="DocumentationTok">
    <w:name w:val="DocumentationTok"/>
    <w:basedOn w:val="VerbatimChar"/>
    <w:rPr>
      <w:color w:val="607880"/>
      <w:shd w:val="clear" w:fill="ffffff"/>
    </w:rPr>
  </w:style>
  <w:style w:type="character" w:customStyle="1" w:styleId="AnnotationTok">
    <w:name w:val="AnnotationTok"/>
    <w:basedOn w:val="VerbatimChar"/>
    <w:rPr>
      <w:color w:val="ca60ca"/>
      <w:shd w:val="clear" w:fill="ffffff"/>
    </w:rPr>
  </w:style>
  <w:style w:type="character" w:customStyle="1" w:styleId="CommentVarTok">
    <w:name w:val="CommentVarTok"/>
    <w:basedOn w:val="VerbatimChar"/>
    <w:rPr>
      <w:color w:val="0095ff"/>
      <w:shd w:val="clear" w:fill="ffffff"/>
    </w:rPr>
  </w:style>
  <w:style w:type="character" w:customStyle="1" w:styleId="OtherTok">
    <w:name w:val="OtherTok"/>
    <w:basedOn w:val="VerbatimChar"/>
    <w:rPr>
      <w:color w:val="006e28"/>
      <w:shd w:val="clear" w:fill="ffffff"/>
    </w:rPr>
  </w:style>
  <w:style w:type="character" w:customStyle="1" w:styleId="FunctionTok">
    <w:name w:val="FunctionTok"/>
    <w:basedOn w:val="VerbatimChar"/>
    <w:rPr>
      <w:color w:val="644a9b"/>
      <w:shd w:val="clear" w:fill="ffffff"/>
    </w:rPr>
  </w:style>
  <w:style w:type="character" w:customStyle="1" w:styleId="VariableTok">
    <w:name w:val="VariableTok"/>
    <w:basedOn w:val="VerbatimChar"/>
    <w:rPr>
      <w:color w:val="0057ae"/>
      <w:shd w:val="clear" w:fill="ffffff"/>
    </w:rPr>
  </w:style>
  <w:style w:type="character" w:customStyle="1" w:styleId="ControlFlowTok">
    <w:name w:val="ControlFlowTok"/>
    <w:basedOn w:val="VerbatimChar"/>
    <w:rPr>
      <w:color w:val="1f1c1b"/>
      <w:shd w:val="clear" w:fill="ffffff"/>
      <w:b/>
    </w:rPr>
  </w:style>
  <w:style w:type="character" w:customStyle="1" w:styleId="OperatorTok">
    <w:name w:val="OperatorTok"/>
    <w:basedOn w:val="VerbatimChar"/>
    <w:rPr>
      <w:color w:val="1f1c1b"/>
      <w:shd w:val="clear" w:fill="ffffff"/>
    </w:rPr>
  </w:style>
  <w:style w:type="character" w:customStyle="1" w:styleId="BuiltInTok">
    <w:name w:val="BuiltInTok"/>
    <w:basedOn w:val="VerbatimChar"/>
    <w:rPr>
      <w:color w:val="644a9b"/>
      <w:shd w:val="clear" w:fill="ffffff"/>
      <w:b/>
    </w:rPr>
  </w:style>
  <w:style w:type="character" w:customStyle="1" w:styleId="ExtensionTok">
    <w:name w:val="ExtensionTok"/>
    <w:basedOn w:val="VerbatimChar"/>
    <w:rPr>
      <w:color w:val="0095ff"/>
      <w:shd w:val="clear" w:fill="ffffff"/>
      <w:b/>
    </w:rPr>
  </w:style>
  <w:style w:type="character" w:customStyle="1" w:styleId="PreprocessorTok">
    <w:name w:val="PreprocessorTok"/>
    <w:basedOn w:val="VerbatimChar"/>
    <w:rPr>
      <w:color w:val="006e28"/>
      <w:shd w:val="clear" w:fill="ffffff"/>
    </w:rPr>
  </w:style>
  <w:style w:type="character" w:customStyle="1" w:styleId="AttributeTok">
    <w:name w:val="AttributeTok"/>
    <w:basedOn w:val="VerbatimChar"/>
    <w:rPr>
      <w:color w:val="0057ae"/>
      <w:shd w:val="clear" w:fill="ffffff"/>
    </w:rPr>
  </w:style>
  <w:style w:type="character" w:customStyle="1" w:styleId="RegionMarkerTok">
    <w:name w:val="RegionMarkerTok"/>
    <w:basedOn w:val="VerbatimChar"/>
    <w:rPr>
      <w:color w:val="0057ae"/>
      <w:shd w:val="clear" w:fill="e0e9f8"/>
    </w:rPr>
  </w:style>
  <w:style w:type="character" w:customStyle="1" w:styleId="InformationTok">
    <w:name w:val="InformationTok"/>
    <w:basedOn w:val="VerbatimChar"/>
    <w:rPr>
      <w:color w:val="b08000"/>
      <w:shd w:val="clear" w:fill="ffffff"/>
    </w:rPr>
  </w:style>
  <w:style w:type="character" w:customStyle="1" w:styleId="WarningTok">
    <w:name w:val="WarningTok"/>
    <w:basedOn w:val="VerbatimChar"/>
    <w:rPr>
      <w:color w:val="bf0303"/>
      <w:shd w:val="clear" w:fill="ffffff"/>
    </w:rPr>
  </w:style>
  <w:style w:type="character" w:customStyle="1" w:styleId="AlertTok">
    <w:name w:val="AlertTok"/>
    <w:basedOn w:val="VerbatimChar"/>
    <w:rPr>
      <w:color w:val="bf0303"/>
      <w:shd w:val="clear" w:fill="f7e6e6"/>
      <w:b/>
    </w:rPr>
  </w:style>
  <w:style w:type="character" w:customStyle="1" w:styleId="ErrorTok">
    <w:name w:val="ErrorTok"/>
    <w:basedOn w:val="VerbatimChar"/>
    <w:rPr>
      <w:color w:val="bf0303"/>
      <w:shd w:val="clear" w:fill="ffffff"/>
      <w:u/>
    </w:rPr>
  </w:style>
  <w:style w:type="character" w:customStyle="1" w:styleId="NormalTok">
    <w:name w:val="NormalTok"/>
    <w:basedOn w:val="VerbatimChar"/>
    <w:rPr>
      <w:color w:val="1f1c1b"/>
      <w:shd w:val="clear" w:fill="fffff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2025-12-05T16:16:24Z</dcterms:created>
  <dcterms:modified xsi:type="dcterms:W3CDTF">2025-12-05T16:16:24Z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