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f96eec4d8fb8cf0279f907cfd8e79a524f18e34"/>
      <w:r>
        <w:t xml:space="preserve">Nexus - Package Architecture and Pipeline Guide</w:t>
      </w:r>
      <w:bookmarkEnd w:id="20"/>
    </w:p>
    <w:p>
      <w:pPr>
        <w:pStyle w:val="Heading2"/>
      </w:pPr>
      <w:bookmarkStart w:id="21" w:name="document-information"/>
      <w:r>
        <w:t xml:space="preserve">Document Information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Version:</w:t>
      </w:r>
      <w:r>
        <w:t xml:space="preserve"> </w:t>
      </w:r>
      <w:r>
        <w:t xml:space="preserve">1.0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Last Updated:</w:t>
      </w:r>
      <w:r>
        <w:t xml:space="preserve"> </w:t>
      </w:r>
      <w:r>
        <w:t xml:space="preserve">December 2024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Author:</w:t>
      </w:r>
      <w:r>
        <w:t xml:space="preserve"> </w:t>
      </w:r>
      <w:r>
        <w:t xml:space="preserve">Compliance Engineering Team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xecutive-summary"/>
      <w:r>
        <w:t xml:space="preserve">1. Executive Summary</w:t>
      </w:r>
      <w:bookmarkEnd w:id="22"/>
    </w:p>
    <w:p>
      <w:pPr>
        <w:pStyle w:val="FirstParagraph"/>
      </w:pPr>
      <w:r>
        <w:t xml:space="preserve">Nexus is an AWS compliance control mapping system that automatically maps AWS service controls to industry compliance frameworks (NIST SP 800-53, SOC2, PCI-DSS, HIPAA, ISO 27001, etc.). The system uses a combination of GPU-accelerated machine learning models for semantic similarity matching and Claude LLM agents for intelligent enrichment and reasoning.</w:t>
      </w:r>
    </w:p>
    <w:p>
      <w:pPr>
        <w:pStyle w:val="Heading3"/>
      </w:pPr>
      <w:bookmarkStart w:id="23" w:name="key-capabilities"/>
      <w:r>
        <w:t xml:space="preserve">Key Capabilities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Semantic embedding generation using Qwen-embedding-8B (4096 dimensions)</w:t>
      </w:r>
    </w:p>
    <w:p>
      <w:pPr>
        <w:numPr>
          <w:ilvl w:val="0"/>
          <w:numId w:val="1002"/>
        </w:numPr>
        <w:pStyle w:val="Compact"/>
      </w:pPr>
      <w:r>
        <w:t xml:space="preserve">Cross-encoder reranking using ModernBERT for precision</w:t>
      </w:r>
    </w:p>
    <w:p>
      <w:pPr>
        <w:numPr>
          <w:ilvl w:val="0"/>
          <w:numId w:val="1002"/>
        </w:numPr>
        <w:pStyle w:val="Compact"/>
      </w:pPr>
      <w:r>
        <w:t xml:space="preserve">Multi-agent control enrichment using Claude</w:t>
      </w:r>
    </w:p>
    <w:p>
      <w:pPr>
        <w:numPr>
          <w:ilvl w:val="0"/>
          <w:numId w:val="1002"/>
        </w:numPr>
        <w:pStyle w:val="Compact"/>
      </w:pPr>
      <w:r>
        <w:t xml:space="preserve">Automated reasoning generation for compliance mappings</w:t>
      </w:r>
    </w:p>
    <w:p>
      <w:pPr>
        <w:numPr>
          <w:ilvl w:val="0"/>
          <w:numId w:val="1002"/>
        </w:numPr>
        <w:pStyle w:val="Compact"/>
      </w:pPr>
      <w:r>
        <w:t xml:space="preserve">RESTful API for framework, control, and mapping management</w:t>
      </w:r>
    </w:p>
    <w:p>
      <w:pPr>
        <w:pStyle w:val="Heading3"/>
      </w:pPr>
      <w:bookmarkStart w:id="24" w:name="quick-reference-package-summary"/>
      <w:r>
        <w:t xml:space="preserve">Quick Reference: Package Summary</w:t>
      </w:r>
      <w:bookmarkEnd w:id="24"/>
    </w:p>
    <w:tbl>
      <w:tblPr>
        <w:tblStyle w:val="Table"/>
        <w:tblW w:type="pct" w:w="5000.0"/>
        <w:tblLook w:firstRow="1"/>
      </w:tblPr>
      <w:tblGrid>
        <w:gridCol w:w="2970"/>
        <w:gridCol w:w="1980"/>
        <w:gridCol w:w="297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NexusApplicationInterface</w:t>
            </w:r>
          </w:p>
        </w:tc>
        <w:tc>
          <w:p>
            <w:pPr>
              <w:pStyle w:val="Compact"/>
              <w:jc w:val="left"/>
            </w:pPr>
            <w:r>
              <w:t xml:space="preserve">Shared Library</w:t>
            </w:r>
          </w:p>
        </w:tc>
        <w:tc>
          <w:p>
            <w:pPr>
              <w:pStyle w:val="Compact"/>
              <w:jc w:val="left"/>
            </w:pPr>
            <w:r>
              <w:t xml:space="preserve">Pydantic models and data contracts for API requests/responses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NexusApplicationCommons</w:t>
            </w:r>
          </w:p>
        </w:tc>
        <w:tc>
          <w:p>
            <w:pPr>
              <w:pStyle w:val="Compact"/>
              <w:jc w:val="left"/>
            </w:pPr>
            <w:r>
              <w:t xml:space="preserve">Shared Library</w:t>
            </w:r>
          </w:p>
        </w:tc>
        <w:tc>
          <w:p>
            <w:pPr>
              <w:pStyle w:val="Compact"/>
              <w:jc w:val="left"/>
            </w:pPr>
            <w:r>
              <w:t xml:space="preserve">Response builders, DynamoDB helpers, S3 utilities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NexusEnrichmentAgent</w:t>
            </w:r>
          </w:p>
        </w:tc>
        <w:tc>
          <w:p>
            <w:pPr>
              <w:pStyle w:val="Compact"/>
              <w:jc w:val="left"/>
            </w:pPr>
            <w:r>
              <w:t xml:space="preserve">Shared Library</w:t>
            </w:r>
          </w:p>
        </w:tc>
        <w:tc>
          <w:p>
            <w:pPr>
              <w:pStyle w:val="Compact"/>
              <w:jc w:val="left"/>
            </w:pPr>
            <w:r>
              <w:t xml:space="preserve">Multi-agent control enrichment using strands framework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NexusReasoningAgent</w:t>
            </w:r>
          </w:p>
        </w:tc>
        <w:tc>
          <w:p>
            <w:pPr>
              <w:pStyle w:val="Compact"/>
              <w:jc w:val="left"/>
            </w:pPr>
            <w:r>
              <w:t xml:space="preserve">Shared Library</w:t>
            </w:r>
          </w:p>
        </w:tc>
        <w:tc>
          <w:p>
            <w:pPr>
              <w:pStyle w:val="Compact"/>
              <w:jc w:val="left"/>
            </w:pPr>
            <w:r>
              <w:t xml:space="preserve">Reasoning generator for mapping rationale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NexusFrameworkAPIHandlerLambda</w:t>
            </w:r>
          </w:p>
        </w:tc>
        <w:tc>
          <w:p>
            <w:pPr>
              <w:pStyle w:val="Compact"/>
              <w:jc w:val="left"/>
            </w:pPr>
            <w:r>
              <w:t xml:space="preserve">API Lambda</w:t>
            </w:r>
          </w:p>
        </w:tc>
        <w:tc>
          <w:p>
            <w:pPr>
              <w:pStyle w:val="Compact"/>
              <w:jc w:val="left"/>
            </w:pPr>
            <w:r>
              <w:t xml:space="preserve">Framework CRUD operations (</w:t>
            </w:r>
            <w:r>
              <w:rPr>
                <w:rStyle w:val="VerbatimChar"/>
              </w:rPr>
              <w:t xml:space="preserve">/frameworks/*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NexusControlAPIHandlerLambda</w:t>
            </w:r>
          </w:p>
        </w:tc>
        <w:tc>
          <w:p>
            <w:pPr>
              <w:pStyle w:val="Compact"/>
              <w:jc w:val="left"/>
            </w:pPr>
            <w:r>
              <w:t xml:space="preserve">API Lambda</w:t>
            </w:r>
          </w:p>
        </w:tc>
        <w:tc>
          <w:p>
            <w:pPr>
              <w:pStyle w:val="Compact"/>
              <w:jc w:val="left"/>
            </w:pPr>
            <w:r>
              <w:t xml:space="preserve">Control CRUD and batch operations (</w:t>
            </w:r>
            <w:r>
              <w:rPr>
                <w:rStyle w:val="VerbatimChar"/>
              </w:rPr>
              <w:t xml:space="preserve">/controls/*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NexusMappingAPIHandlerLambda</w:t>
            </w:r>
          </w:p>
        </w:tc>
        <w:tc>
          <w:p>
            <w:pPr>
              <w:pStyle w:val="Compact"/>
              <w:jc w:val="left"/>
            </w:pPr>
            <w:r>
              <w:t xml:space="preserve">API Lambda</w:t>
            </w:r>
          </w:p>
        </w:tc>
        <w:tc>
          <w:p>
            <w:pPr>
              <w:pStyle w:val="Compact"/>
              <w:jc w:val="left"/>
            </w:pPr>
            <w:r>
              <w:t xml:space="preserve">Mapping CRUD and batch operations (</w:t>
            </w:r>
            <w:r>
              <w:rPr>
                <w:rStyle w:val="VerbatimChar"/>
              </w:rPr>
              <w:t xml:space="preserve">/mappings/*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NexusMappingReviewAPIHandlerLambda</w:t>
            </w:r>
          </w:p>
        </w:tc>
        <w:tc>
          <w:p>
            <w:pPr>
              <w:pStyle w:val="Compact"/>
              <w:jc w:val="left"/>
            </w:pPr>
            <w:r>
              <w:t xml:space="preserve">API Lambda</w:t>
            </w:r>
          </w:p>
        </w:tc>
        <w:tc>
          <w:p>
            <w:pPr>
              <w:pStyle w:val="Compact"/>
              <w:jc w:val="left"/>
            </w:pPr>
            <w:r>
              <w:t xml:space="preserve">QA review operations (</w:t>
            </w:r>
            <w:r>
              <w:rPr>
                <w:rStyle w:val="VerbatimChar"/>
              </w:rPr>
              <w:t xml:space="preserve">/mappings/{id}/reviews/*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NexusMappingFeedbackAPIHandlerLambda</w:t>
            </w:r>
          </w:p>
        </w:tc>
        <w:tc>
          <w:p>
            <w:pPr>
              <w:pStyle w:val="Compact"/>
              <w:jc w:val="left"/>
            </w:pPr>
            <w:r>
              <w:t xml:space="preserve">API Lambda</w:t>
            </w:r>
          </w:p>
        </w:tc>
        <w:tc>
          <w:p>
            <w:pPr>
              <w:pStyle w:val="Compact"/>
              <w:jc w:val="left"/>
            </w:pPr>
            <w:r>
              <w:t xml:space="preserve">Feedback operations (</w:t>
            </w:r>
            <w:r>
              <w:rPr>
                <w:rStyle w:val="VerbatimChar"/>
              </w:rPr>
              <w:t xml:space="preserve">/mappings/{id}/feedbacks/*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NexusLambdaAuthorizer</w:t>
            </w:r>
          </w:p>
        </w:tc>
        <w:tc>
          <w:p>
            <w:pPr>
              <w:pStyle w:val="Compact"/>
              <w:jc w:val="left"/>
            </w:pPr>
            <w:r>
              <w:t xml:space="preserve">API Lambda</w:t>
            </w:r>
          </w:p>
        </w:tc>
        <w:tc>
          <w:p>
            <w:pPr>
              <w:pStyle w:val="Compact"/>
              <w:jc w:val="left"/>
            </w:pPr>
            <w:r>
              <w:t xml:space="preserve">API Gateway custom authorizer for authentication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NexusAsyncAPIHandlerLambda</w:t>
            </w:r>
          </w:p>
        </w:tc>
        <w:tc>
          <w:p>
            <w:pPr>
              <w:pStyle w:val="Compact"/>
              <w:jc w:val="left"/>
            </w:pPr>
            <w:r>
              <w:t xml:space="preserve">Step Functions</w:t>
            </w:r>
          </w:p>
        </w:tc>
        <w:tc>
          <w:p>
            <w:pPr>
              <w:pStyle w:val="Compact"/>
              <w:jc w:val="left"/>
            </w:pPr>
            <w:r>
              <w:t xml:space="preserve">Creates job, starts async mapping workflow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NexusStatusAPIHandlerLambda</w:t>
            </w:r>
          </w:p>
        </w:tc>
        <w:tc>
          <w:p>
            <w:pPr>
              <w:pStyle w:val="Compact"/>
              <w:jc w:val="left"/>
            </w:pPr>
            <w:r>
              <w:t xml:space="preserve">Step Functions</w:t>
            </w:r>
          </w:p>
        </w:tc>
        <w:tc>
          <w:p>
            <w:pPr>
              <w:pStyle w:val="Compact"/>
              <w:jc w:val="left"/>
            </w:pPr>
            <w:r>
              <w:t xml:space="preserve">Returns job status and results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NexusScienceOrchestratorLambda</w:t>
            </w:r>
          </w:p>
        </w:tc>
        <w:tc>
          <w:p>
            <w:pPr>
              <w:pStyle w:val="Compact"/>
              <w:jc w:val="left"/>
            </w:pPr>
            <w:r>
              <w:t xml:space="preserve">Step Functions</w:t>
            </w:r>
          </w:p>
        </w:tc>
        <w:tc>
          <w:p>
            <w:pPr>
              <w:pStyle w:val="Compact"/>
              <w:jc w:val="left"/>
            </w:pPr>
            <w:r>
              <w:t xml:space="preserve">ML pipeline: embed → retrieve → rerank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NexusEnrichmentAgentLambda</w:t>
            </w:r>
          </w:p>
        </w:tc>
        <w:tc>
          <w:p>
            <w:pPr>
              <w:pStyle w:val="Compact"/>
              <w:jc w:val="left"/>
            </w:pPr>
            <w:r>
              <w:t xml:space="preserve">Step Functions</w:t>
            </w:r>
          </w:p>
        </w:tc>
        <w:tc>
          <w:p>
            <w:pPr>
              <w:pStyle w:val="Compact"/>
              <w:jc w:val="left"/>
            </w:pPr>
            <w:r>
              <w:t xml:space="preserve">Control enrichment via NexusStrandsAgentService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NexusReasoningAgentLambda</w:t>
            </w:r>
          </w:p>
        </w:tc>
        <w:tc>
          <w:p>
            <w:pPr>
              <w:pStyle w:val="Compact"/>
              <w:jc w:val="left"/>
            </w:pPr>
            <w:r>
              <w:t xml:space="preserve">Step Functions</w:t>
            </w:r>
          </w:p>
        </w:tc>
        <w:tc>
          <w:p>
            <w:pPr>
              <w:pStyle w:val="Compact"/>
              <w:jc w:val="left"/>
            </w:pPr>
            <w:r>
              <w:t xml:space="preserve">Reasoning generation via NexusStrandsAgentService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NexusJobUpdaterLambda</w:t>
            </w:r>
          </w:p>
        </w:tc>
        <w:tc>
          <w:p>
            <w:pPr>
              <w:pStyle w:val="Compact"/>
              <w:jc w:val="left"/>
            </w:pPr>
            <w:r>
              <w:t xml:space="preserve">Step Functions</w:t>
            </w:r>
          </w:p>
        </w:tc>
        <w:tc>
          <w:p>
            <w:pPr>
              <w:pStyle w:val="Compact"/>
              <w:jc w:val="left"/>
            </w:pPr>
            <w:r>
              <w:t xml:space="preserve">Updates job status to COMPLETED or FAILED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NexusECSService</w:t>
            </w:r>
          </w:p>
        </w:tc>
        <w:tc>
          <w:p>
            <w:pPr>
              <w:pStyle w:val="Compact"/>
              <w:jc w:val="left"/>
            </w:pPr>
            <w:r>
              <w:t xml:space="preserve">ECS Service</w:t>
            </w:r>
          </w:p>
        </w:tc>
        <w:tc>
          <w:p>
            <w:pPr>
              <w:pStyle w:val="Compact"/>
              <w:jc w:val="left"/>
            </w:pPr>
            <w:r>
              <w:t xml:space="preserve">GPU ML inference (Qwen embeddings, ModernBERT reranker)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NexusStrandsAgentService</w:t>
            </w:r>
          </w:p>
        </w:tc>
        <w:tc>
          <w:p>
            <w:pPr>
              <w:pStyle w:val="Compact"/>
              <w:jc w:val="left"/>
            </w:pPr>
            <w:r>
              <w:t xml:space="preserve">ECS Service</w:t>
            </w:r>
          </w:p>
        </w:tc>
        <w:tc>
          <w:p>
            <w:pPr>
              <w:pStyle w:val="Compact"/>
              <w:jc w:val="left"/>
            </w:pPr>
            <w:r>
              <w:t xml:space="preserve">Claude agents for enrichment and reasoning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NexusApplicationPipelineCDK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TypeScript CDK (API Gateway, Lambda, DynamoDB, Step Functions)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NexusMappingPipelineRepo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Legacy package being decomposed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rchitecture-overview"/>
      <w:r>
        <w:t xml:space="preserve">2. Architecture Overview</w:t>
      </w:r>
      <w:bookmarkEnd w:id="25"/>
    </w:p>
    <w:p>
      <w:pPr>
        <w:pStyle w:val="Heading3"/>
      </w:pPr>
      <w:bookmarkStart w:id="26" w:name="high-level-architecture"/>
      <w:r>
        <w:t xml:space="preserve">2.1 High-Level Architecture</w:t>
      </w:r>
      <w:bookmarkEnd w:id="26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API Gateway                                     │</w:t>
      </w:r>
      <w:r>
        <w:br/>
      </w:r>
      <w:r>
        <w:rPr>
          <w:rStyle w:val="VerbatimChar"/>
        </w:rPr>
        <w:t xml:space="preserve">│                         (NexusLambdaAuthorizer)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┌───────────────────────────┼───────────────────────────┐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      │                           │</w:t>
      </w:r>
      <w:r>
        <w:br/>
      </w:r>
      <w:r>
        <w:rPr>
          <w:rStyle w:val="VerbatimChar"/>
        </w:rPr>
        <w:t xml:space="preserve">        ▼                           ▼                           ▼</w:t>
      </w:r>
      <w:r>
        <w:br/>
      </w:r>
      <w:r>
        <w:rPr>
          <w:rStyle w:val="VerbatimChar"/>
        </w:rPr>
        <w:t xml:space="preserve">┌───────────────┐         ┌───────────────┐         ┌───────────────┐</w:t>
      </w:r>
      <w:r>
        <w:br/>
      </w:r>
      <w:r>
        <w:rPr>
          <w:rStyle w:val="VerbatimChar"/>
        </w:rPr>
        <w:t xml:space="preserve">│  Framework    │         │   Control     │         │   Mapping     │</w:t>
      </w:r>
      <w:r>
        <w:br/>
      </w:r>
      <w:r>
        <w:rPr>
          <w:rStyle w:val="VerbatimChar"/>
        </w:rPr>
        <w:t xml:space="preserve">│  API Lambda   │         │  API Lambda   │         │  API Lambda   │</w:t>
      </w:r>
      <w:r>
        <w:br/>
      </w:r>
      <w:r>
        <w:rPr>
          <w:rStyle w:val="VerbatimChar"/>
        </w:rPr>
        <w:t xml:space="preserve">└───────────────┘         └───────────────┘         └───────────────┘</w:t>
      </w:r>
      <w:r>
        <w:br/>
      </w:r>
      <w:r>
        <w:rPr>
          <w:rStyle w:val="VerbatimChar"/>
        </w:rPr>
        <w:t xml:space="preserve">        │                           │                     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└───────────────────────────┼───────────────────────────┘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┌───────────────┐</w:t>
      </w:r>
      <w:r>
        <w:br/>
      </w:r>
      <w:r>
        <w:rPr>
          <w:rStyle w:val="VerbatimChar"/>
        </w:rPr>
        <w:t xml:space="preserve">                          │   DynamoDB    │</w:t>
      </w:r>
      <w:r>
        <w:br/>
      </w:r>
      <w:r>
        <w:rPr>
          <w:rStyle w:val="VerbatimChar"/>
        </w:rPr>
        <w:t xml:space="preserve">                          │    Tables     │</w:t>
      </w:r>
      <w:r>
        <w:br/>
      </w:r>
      <w:r>
        <w:rPr>
          <w:rStyle w:val="VerbatimChar"/>
        </w:rPr>
        <w:t xml:space="preserve">                          └───────────────┘</w:t>
      </w:r>
    </w:p>
    <w:p>
      <w:pPr>
        <w:pStyle w:val="Heading3"/>
      </w:pPr>
      <w:bookmarkStart w:id="27" w:name="async-mapping-pipeline"/>
      <w:r>
        <w:t xml:space="preserve">2.2 Async Mapping Pipeline</w:t>
      </w:r>
      <w:bookmarkEnd w:id="27"/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POST        │     │ Async API   │     │         Step Functions              │</w:t>
      </w:r>
      <w:r>
        <w:br/>
      </w:r>
      <w:r>
        <w:rPr>
          <w:rStyle w:val="VerbatimChar"/>
        </w:rPr>
        <w:t xml:space="preserve">│ /mappings   │────▶│   Lambda    │────▶│                                    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└─────────────┘     │  ┌─────────────────────────────┐   │</w:t>
      </w:r>
      <w:r>
        <w:br/>
      </w:r>
      <w:r>
        <w:rPr>
          <w:rStyle w:val="VerbatimChar"/>
        </w:rPr>
        <w:t xml:space="preserve">                                        │  │ 1. ValidateControl          │   │</w:t>
      </w:r>
      <w:r>
        <w:br/>
      </w:r>
      <w:r>
        <w:rPr>
          <w:rStyle w:val="VerbatimChar"/>
        </w:rPr>
        <w:t xml:space="preserve">┌─────────────┐                         │  │ 2. CheckEnrichment          │   │</w:t>
      </w:r>
      <w:r>
        <w:br/>
      </w:r>
      <w:r>
        <w:rPr>
          <w:rStyle w:val="VerbatimChar"/>
        </w:rPr>
        <w:t xml:space="preserve">│ GET         │     ┌─────────────┐     │  │ 3. [RunEnrichment]          │   │</w:t>
      </w:r>
      <w:r>
        <w:br/>
      </w:r>
      <w:r>
        <w:rPr>
          <w:rStyle w:val="VerbatimChar"/>
        </w:rPr>
        <w:t xml:space="preserve">│ /mappings/  │────▶│ Status API  │     │  │ 4. ScienceOrchestrator      │   │</w:t>
      </w:r>
      <w:r>
        <w:br/>
      </w:r>
      <w:r>
        <w:rPr>
          <w:rStyle w:val="VerbatimChar"/>
        </w:rPr>
        <w:t xml:space="preserve">│ {id}        │     │   Lambda    │     │  │ 5. Map(ReasoningAgent)      │   │</w:t>
      </w:r>
      <w:r>
        <w:br/>
      </w:r>
      <w:r>
        <w:rPr>
          <w:rStyle w:val="VerbatimChar"/>
        </w:rPr>
        <w:t xml:space="preserve">└─────────────┘     └─────────────┘     │  │ 6. JobUpdater               │   │</w:t>
      </w:r>
      <w:r>
        <w:br/>
      </w:r>
      <w:r>
        <w:rPr>
          <w:rStyle w:val="VerbatimChar"/>
        </w:rPr>
        <w:t xml:space="preserve">                                        │  └─────────────────────────────┘   │</w:t>
      </w:r>
      <w:r>
        <w:br/>
      </w:r>
      <w:r>
        <w:rPr>
          <w:rStyle w:val="VerbatimChar"/>
        </w:rPr>
        <w:t xml:space="preserve">                                        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    │</w:t>
      </w:r>
      <w:r>
        <w:br/>
      </w:r>
      <w:r>
        <w:rPr>
          <w:rStyle w:val="VerbatimChar"/>
        </w:rPr>
        <w:t xml:space="preserve">                    ┌───────────────────────────────────┼───────────────────┐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                     │                   │</w:t>
      </w:r>
      <w:r>
        <w:br/>
      </w:r>
      <w:r>
        <w:rPr>
          <w:rStyle w:val="VerbatimChar"/>
        </w:rPr>
        <w:t xml:space="preserve">                    ▼                                   ▼                   ▼</w:t>
      </w:r>
      <w:r>
        <w:br/>
      </w:r>
      <w:r>
        <w:rPr>
          <w:rStyle w:val="VerbatimChar"/>
        </w:rPr>
        <w:t xml:space="preserve">          ┌─────────────────┐              ┌─────────────────┐   ┌─────────────────┐</w:t>
      </w:r>
      <w:r>
        <w:br/>
      </w:r>
      <w:r>
        <w:rPr>
          <w:rStyle w:val="VerbatimChar"/>
        </w:rPr>
        <w:t xml:space="preserve">          │ NexusECSService │              │ NexusStrands    │   │    DynamoDB     │</w:t>
      </w:r>
      <w:r>
        <w:br/>
      </w:r>
      <w:r>
        <w:rPr>
          <w:rStyle w:val="VerbatimChar"/>
        </w:rPr>
        <w:t xml:space="preserve">          │ (GPU ML Models) │              │ AgentService    │   │     Tables      │</w:t>
      </w:r>
      <w:r>
        <w:br/>
      </w:r>
      <w:r>
        <w:rPr>
          <w:rStyle w:val="VerbatimChar"/>
        </w:rPr>
        <w:t xml:space="preserve">          │                 │              │ (Claude Agents) │   │                 │</w:t>
      </w:r>
      <w:r>
        <w:br/>
      </w:r>
      <w:r>
        <w:rPr>
          <w:rStyle w:val="VerbatimChar"/>
        </w:rPr>
        <w:t xml:space="preserve">          │ • Qwen Embed    │              │                 │   │ • Jobs          │</w:t>
      </w:r>
      <w:r>
        <w:br/>
      </w:r>
      <w:r>
        <w:rPr>
          <w:rStyle w:val="VerbatimChar"/>
        </w:rPr>
        <w:t xml:space="preserve">          │ • ModernBERT    │              │ • Enrichment    │   │ • Mappings      │</w:t>
      </w:r>
      <w:r>
        <w:br/>
      </w:r>
      <w:r>
        <w:rPr>
          <w:rStyle w:val="VerbatimChar"/>
        </w:rPr>
        <w:t xml:space="preserve">          │   Reranker      │              │ • Reasoning     │   │ • Controls      │</w:t>
      </w:r>
      <w:r>
        <w:br/>
      </w:r>
      <w:r>
        <w:rPr>
          <w:rStyle w:val="VerbatimChar"/>
        </w:rPr>
        <w:t xml:space="preserve">          └─────────────────┘              └─────────────────┘   └─────────────────┘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package-inventory"/>
      <w:r>
        <w:t xml:space="preserve">3. Package Inventory</w:t>
      </w:r>
      <w:bookmarkEnd w:id="28"/>
    </w:p>
    <w:p>
      <w:pPr>
        <w:pStyle w:val="Heading3"/>
      </w:pPr>
      <w:bookmarkStart w:id="29" w:name="shared-libraries"/>
      <w:r>
        <w:t xml:space="preserve">3.1 Shared Libraries</w:t>
      </w:r>
      <w:bookmarkEnd w:id="29"/>
    </w:p>
    <w:tbl>
      <w:tblPr>
        <w:tblStyle w:val="Table"/>
        <w:tblW w:type="pct" w:w="5000.0"/>
        <w:tblLook w:firstRow="1"/>
      </w:tblPr>
      <w:tblGrid>
        <w:gridCol w:w="1980"/>
        <w:gridCol w:w="2860"/>
        <w:gridCol w:w="30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Dependencies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NexusApplicationInterface</w:t>
            </w:r>
          </w:p>
        </w:tc>
        <w:tc>
          <w:p>
            <w:pPr>
              <w:pStyle w:val="Compact"/>
              <w:jc w:val="left"/>
            </w:pPr>
            <w:r>
              <w:t xml:space="preserve">Pydantic models and data contracts for API requests/responses and state machine data</w:t>
            </w:r>
          </w:p>
        </w:tc>
        <w:tc>
          <w:p>
            <w:pPr>
              <w:pStyle w:val="Compact"/>
              <w:jc w:val="left"/>
            </w:pPr>
            <w:r>
              <w:t xml:space="preserve">pydantic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NexusApplicationCommons</w:t>
            </w:r>
          </w:p>
        </w:tc>
        <w:tc>
          <w:p>
            <w:pPr>
              <w:pStyle w:val="Compact"/>
              <w:jc w:val="left"/>
            </w:pPr>
            <w:r>
              <w:t xml:space="preserve">Shared utilities: response builders, DynamoDB helpers, S3 utils</w:t>
            </w:r>
          </w:p>
        </w:tc>
        <w:tc>
          <w:p>
            <w:pPr>
              <w:pStyle w:val="Compact"/>
              <w:jc w:val="left"/>
            </w:pPr>
            <w:r>
              <w:t xml:space="preserve">boto3, NexusApplicationInterface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NexusEnrichmentAgent</w:t>
            </w:r>
          </w:p>
        </w:tc>
        <w:tc>
          <w:p>
            <w:pPr>
              <w:pStyle w:val="Compact"/>
              <w:jc w:val="left"/>
            </w:pPr>
            <w:r>
              <w:t xml:space="preserve">Multi-agent enrichment system using strands framework</w:t>
            </w:r>
          </w:p>
        </w:tc>
        <w:tc>
          <w:p>
            <w:pPr>
              <w:pStyle w:val="Compact"/>
              <w:jc w:val="left"/>
            </w:pPr>
            <w:r>
              <w:t xml:space="preserve">boto3, strands-agents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NexusReasoningAgent</w:t>
            </w:r>
          </w:p>
        </w:tc>
        <w:tc>
          <w:p>
            <w:pPr>
              <w:pStyle w:val="Compact"/>
              <w:jc w:val="left"/>
            </w:pPr>
            <w:r>
              <w:t xml:space="preserve">Reasoning generator for mapping rationale using Claude</w:t>
            </w:r>
          </w:p>
        </w:tc>
        <w:tc>
          <w:p>
            <w:pPr>
              <w:pStyle w:val="Compact"/>
              <w:jc w:val="left"/>
            </w:pPr>
            <w:r>
              <w:t xml:space="preserve">boto3</w:t>
            </w:r>
          </w:p>
        </w:tc>
      </w:tr>
    </w:tbl>
    <w:p>
      <w:pPr>
        <w:pStyle w:val="Heading3"/>
      </w:pPr>
      <w:bookmarkStart w:id="30" w:name="api-handler-lambdas"/>
      <w:r>
        <w:t xml:space="preserve">3.2 API Handler Lambdas</w:t>
      </w:r>
      <w:bookmarkEnd w:id="30"/>
    </w:p>
    <w:tbl>
      <w:tblPr>
        <w:tblStyle w:val="Table"/>
        <w:tblW w:type="pct" w:w="5000.0"/>
        <w:tblLook w:firstRow="1"/>
      </w:tblPr>
      <w:tblGrid>
        <w:gridCol w:w="2227"/>
        <w:gridCol w:w="2475"/>
        <w:gridCol w:w="321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NexusFrameworkAPIHandlerLambda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/api/v1/frameworks/*</w:t>
            </w:r>
          </w:p>
        </w:tc>
        <w:tc>
          <w:p>
            <w:pPr>
              <w:pStyle w:val="Compact"/>
              <w:jc w:val="left"/>
            </w:pPr>
            <w:r>
              <w:t xml:space="preserve">CRUD operations for compliance frameworks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NexusControlAPIHandlerLambda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/api/v1/frameworks/{name}/{version}/controls/*</w:t>
            </w:r>
          </w:p>
        </w:tc>
        <w:tc>
          <w:p>
            <w:pPr>
              <w:pStyle w:val="Compact"/>
              <w:jc w:val="left"/>
            </w:pPr>
            <w:r>
              <w:t xml:space="preserve">CRUD and batch operations for framework controls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NexusMappingAPIHandlerLambda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/api/v1/mappings/*</w:t>
            </w:r>
          </w:p>
        </w:tc>
        <w:tc>
          <w:p>
            <w:pPr>
              <w:pStyle w:val="Compact"/>
              <w:jc w:val="left"/>
            </w:pPr>
            <w:r>
              <w:t xml:space="preserve">CRUD and batch operations for control mappings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NexusMappingReviewAPIHandlerLambda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/api/v1/mappings/{id}/reviews/*</w:t>
            </w:r>
          </w:p>
        </w:tc>
        <w:tc>
          <w:p>
            <w:pPr>
              <w:pStyle w:val="Compact"/>
              <w:jc w:val="left"/>
            </w:pPr>
            <w:r>
              <w:t xml:space="preserve">Review operations for mappings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NexusMappingFeedbackAPIHandlerLambda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/api/v1/mappings/{id}/feedbacks/*</w:t>
            </w:r>
          </w:p>
        </w:tc>
        <w:tc>
          <w:p>
            <w:pPr>
              <w:pStyle w:val="Compact"/>
              <w:jc w:val="left"/>
            </w:pPr>
            <w:r>
              <w:t xml:space="preserve">Feedback (thumbs up/down)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NexusLambdaAuthorizer</w:t>
            </w:r>
          </w:p>
        </w:tc>
        <w:tc>
          <w:p>
            <w:pPr>
              <w:pStyle w:val="Compact"/>
              <w:jc w:val="left"/>
            </w:pPr>
            <w:r>
              <w:t xml:space="preserve">API Gateway</w:t>
            </w:r>
          </w:p>
        </w:tc>
        <w:tc>
          <w:p>
            <w:pPr>
              <w:pStyle w:val="Compact"/>
              <w:jc w:val="left"/>
            </w:pPr>
            <w:r>
              <w:t xml:space="preserve">Custom authorizer for API authentication</w:t>
            </w:r>
          </w:p>
        </w:tc>
      </w:tr>
    </w:tbl>
    <w:p>
      <w:pPr>
        <w:pStyle w:val="Heading3"/>
      </w:pPr>
      <w:bookmarkStart w:id="31" w:name="step-functions-lambdas"/>
      <w:r>
        <w:t xml:space="preserve">3.3 Step Functions Lambdas</w:t>
      </w:r>
      <w:bookmarkEnd w:id="31"/>
    </w:p>
    <w:tbl>
      <w:tblPr>
        <w:tblStyle w:val="Table"/>
        <w:tblW w:type="pct" w:w="5000.0"/>
        <w:tblLook w:firstRow="1"/>
      </w:tblPr>
      <w:tblGrid>
        <w:gridCol w:w="2545"/>
        <w:gridCol w:w="1697"/>
        <w:gridCol w:w="367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NexusAsyncAPIHandlerLambda</w:t>
            </w:r>
          </w:p>
        </w:tc>
        <w:tc>
          <w:p>
            <w:pPr>
              <w:pStyle w:val="Compact"/>
              <w:jc w:val="left"/>
            </w:pPr>
            <w:r>
              <w:t xml:space="preserve">Entry Point</w:t>
            </w:r>
          </w:p>
        </w:tc>
        <w:tc>
          <w:p>
            <w:pPr>
              <w:pStyle w:val="Compact"/>
              <w:jc w:val="left"/>
            </w:pPr>
            <w:r>
              <w:t xml:space="preserve">Creates job, starts Step Functions workflow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NexusStatusAPIHandlerLambda</w:t>
            </w:r>
          </w:p>
        </w:tc>
        <w:tc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p>
            <w:pPr>
              <w:pStyle w:val="Compact"/>
              <w:jc w:val="left"/>
            </w:pPr>
            <w:r>
              <w:t xml:space="preserve">Returns job status and results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NexusScienceOrchestratorLambda</w:t>
            </w:r>
          </w:p>
        </w:tc>
        <w:tc>
          <w:p>
            <w:pPr>
              <w:pStyle w:val="Compact"/>
              <w:jc w:val="left"/>
            </w:pPr>
            <w:r>
              <w:t xml:space="preserve">ML Pipeline</w:t>
            </w:r>
          </w:p>
        </w:tc>
        <w:tc>
          <w:p>
            <w:pPr>
              <w:pStyle w:val="Compact"/>
              <w:jc w:val="left"/>
            </w:pPr>
            <w:r>
              <w:t xml:space="preserve">Orchestrates embed → retrieve → rerank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NexusEnrichmentAgentLambda</w:t>
            </w:r>
          </w:p>
        </w:tc>
        <w:tc>
          <w:p>
            <w:pPr>
              <w:pStyle w:val="Compact"/>
              <w:jc w:val="left"/>
            </w:pPr>
            <w:r>
              <w:t xml:space="preserve">Enrichment</w:t>
            </w:r>
          </w:p>
        </w:tc>
        <w:tc>
          <w:p>
            <w:pPr>
              <w:pStyle w:val="Compact"/>
              <w:jc w:val="left"/>
            </w:pPr>
            <w:r>
              <w:t xml:space="preserve">Calls NexusStrandsAgentService /enrich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NexusReasoningAgentLambda</w:t>
            </w:r>
          </w:p>
        </w:tc>
        <w:tc>
          <w:p>
            <w:pPr>
              <w:pStyle w:val="Compact"/>
              <w:jc w:val="left"/>
            </w:pPr>
            <w:r>
              <w:t xml:space="preserve">Reasoning</w:t>
            </w:r>
          </w:p>
        </w:tc>
        <w:tc>
          <w:p>
            <w:pPr>
              <w:pStyle w:val="Compact"/>
              <w:jc w:val="left"/>
            </w:pPr>
            <w:r>
              <w:t xml:space="preserve">Calls NexusStrandsAgentService /reason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NexusJobUpdaterLambda</w:t>
            </w:r>
          </w:p>
        </w:tc>
        <w:tc>
          <w:p>
            <w:pPr>
              <w:pStyle w:val="Compact"/>
              <w:jc w:val="left"/>
            </w:pPr>
            <w:r>
              <w:t xml:space="preserve">Completion</w:t>
            </w:r>
          </w:p>
        </w:tc>
        <w:tc>
          <w:p>
            <w:pPr>
              <w:pStyle w:val="Compact"/>
              <w:jc w:val="left"/>
            </w:pPr>
            <w:r>
              <w:t xml:space="preserve">Updates job status to COMPLETED or FAILED</w:t>
            </w:r>
          </w:p>
        </w:tc>
      </w:tr>
    </w:tbl>
    <w:p>
      <w:pPr>
        <w:pStyle w:val="Heading3"/>
      </w:pPr>
      <w:bookmarkStart w:id="32" w:name="ecs-services"/>
      <w:r>
        <w:t xml:space="preserve">3.4 ECS Services</w:t>
      </w:r>
      <w:bookmarkEnd w:id="32"/>
    </w:p>
    <w:tbl>
      <w:tblPr>
        <w:tblStyle w:val="Table"/>
        <w:tblW w:type="pct" w:w="5000.0"/>
        <w:tblLook w:firstRow="1"/>
      </w:tblPr>
      <w:tblGrid>
        <w:gridCol w:w="2160"/>
        <w:gridCol w:w="312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NexusECSService</w:t>
            </w:r>
          </w:p>
        </w:tc>
        <w:tc>
          <w:p>
            <w:pPr>
              <w:pStyle w:val="Compact"/>
              <w:jc w:val="left"/>
            </w:pPr>
            <w:r>
              <w:t xml:space="preserve">GPU ML inference service with Qwen embeddings and ModernBERT reranker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/embed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/retrieve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/rerank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/ready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NexusStrandsAgentService</w:t>
            </w:r>
          </w:p>
        </w:tc>
        <w:tc>
          <w:p>
            <w:pPr>
              <w:pStyle w:val="Compact"/>
              <w:jc w:val="left"/>
            </w:pPr>
            <w:r>
              <w:t xml:space="preserve">Strands-based agent service for enrichment and reasoning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/enrich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/reason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/profile/generate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/ready</w:t>
            </w:r>
          </w:p>
        </w:tc>
      </w:tr>
    </w:tbl>
    <w:p>
      <w:pPr>
        <w:pStyle w:val="Heading3"/>
      </w:pPr>
      <w:bookmarkStart w:id="33" w:name="infrastructure"/>
      <w:r>
        <w:t xml:space="preserve">3.5 Infrastructure</w:t>
      </w:r>
      <w:bookmarkEnd w:id="33"/>
    </w:p>
    <w:tbl>
      <w:tblPr>
        <w:tblStyle w:val="Table"/>
        <w:tblW w:type="pct" w:w="5000.0"/>
        <w:tblLook w:firstRow="1"/>
      </w:tblPr>
      <w:tblGrid>
        <w:gridCol w:w="3240"/>
        <w:gridCol w:w="46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NexusApplicationPipelineCDK</w:t>
            </w:r>
          </w:p>
        </w:tc>
        <w:tc>
          <w:p>
            <w:pPr>
              <w:pStyle w:val="Compact"/>
              <w:jc w:val="left"/>
            </w:pPr>
            <w:r>
              <w:t xml:space="preserve">TypeScript CDK infrastructure (API Gateway, Lambda handlers, DynamoDB, Step Functions)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NexusMappingPipelineRepo</w:t>
            </w:r>
          </w:p>
        </w:tc>
        <w:tc>
          <w:p>
            <w:pPr>
              <w:pStyle w:val="Compact"/>
              <w:jc w:val="left"/>
            </w:pPr>
            <w:r>
              <w:t xml:space="preserve">Legacy package being decomposed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data-flow"/>
      <w:r>
        <w:t xml:space="preserve">4. Data Flow</w:t>
      </w:r>
      <w:bookmarkEnd w:id="34"/>
    </w:p>
    <w:p>
      <w:pPr>
        <w:pStyle w:val="Heading3"/>
      </w:pPr>
      <w:bookmarkStart w:id="35" w:name="async-mapping-request-flow"/>
      <w:r>
        <w:t xml:space="preserve">4.1 Async Mapping Request Flow</w:t>
      </w:r>
      <w:bookmarkEnd w:id="35"/>
    </w:p>
    <w:p>
      <w:pPr>
        <w:numPr>
          <w:ilvl w:val="0"/>
          <w:numId w:val="1003"/>
        </w:numPr>
      </w:pPr>
      <w:r>
        <w:rPr>
          <w:b/>
        </w:rPr>
        <w:t xml:space="preserve">Client Request</w:t>
      </w:r>
    </w:p>
    <w:p>
      <w:pPr>
        <w:numPr>
          <w:ilvl w:val="1"/>
          <w:numId w:val="1004"/>
        </w:numPr>
        <w:pStyle w:val="Compact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/api/v1/mappings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control_key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target_framework_key</w:t>
      </w:r>
    </w:p>
    <w:p>
      <w:pPr>
        <w:numPr>
          <w:ilvl w:val="0"/>
          <w:numId w:val="1003"/>
        </w:numPr>
      </w:pPr>
      <w:r>
        <w:rPr>
          <w:b/>
        </w:rPr>
        <w:t xml:space="preserve">NexusAsyncAPIHandlerLambda</w:t>
      </w:r>
    </w:p>
    <w:p>
      <w:pPr>
        <w:numPr>
          <w:ilvl w:val="1"/>
          <w:numId w:val="1005"/>
        </w:numPr>
        <w:pStyle w:val="Compact"/>
      </w:pPr>
      <w:r>
        <w:t xml:space="preserve">Validates control_key format (</w:t>
      </w:r>
      <w:r>
        <w:rPr>
          <w:rStyle w:val="VerbatimChar"/>
        </w:rPr>
        <w:t xml:space="preserve">frameworkName#version#controlId</w:t>
      </w:r>
      <w:r>
        <w:t xml:space="preserve">)</w:t>
      </w:r>
    </w:p>
    <w:p>
      <w:pPr>
        <w:numPr>
          <w:ilvl w:val="1"/>
          <w:numId w:val="1005"/>
        </w:numPr>
        <w:pStyle w:val="Compact"/>
      </w:pPr>
      <w:r>
        <w:t xml:space="preserve">Validates framework_key format (</w:t>
      </w:r>
      <w:r>
        <w:rPr>
          <w:rStyle w:val="VerbatimChar"/>
        </w:rPr>
        <w:t xml:space="preserve">frameworkName#version</w:t>
      </w:r>
      <w:r>
        <w:t xml:space="preserve">)</w:t>
      </w:r>
    </w:p>
    <w:p>
      <w:pPr>
        <w:numPr>
          <w:ilvl w:val="1"/>
          <w:numId w:val="1005"/>
        </w:numPr>
        <w:pStyle w:val="Compact"/>
      </w:pPr>
      <w:r>
        <w:t xml:space="preserve">Verifies control exists in Controls table</w:t>
      </w:r>
    </w:p>
    <w:p>
      <w:pPr>
        <w:numPr>
          <w:ilvl w:val="1"/>
          <w:numId w:val="1005"/>
        </w:numPr>
        <w:pStyle w:val="Compact"/>
      </w:pPr>
      <w:r>
        <w:t xml:space="preserve">Verifies target framework exists in Frameworks table</w:t>
      </w:r>
    </w:p>
    <w:p>
      <w:pPr>
        <w:numPr>
          <w:ilvl w:val="1"/>
          <w:numId w:val="1005"/>
        </w:numPr>
        <w:pStyle w:val="Compact"/>
      </w:pPr>
      <w:r>
        <w:t xml:space="preserve">Creates job record in Jobs table (status: PENDING)</w:t>
      </w:r>
    </w:p>
    <w:p>
      <w:pPr>
        <w:numPr>
          <w:ilvl w:val="1"/>
          <w:numId w:val="1005"/>
        </w:numPr>
        <w:pStyle w:val="Compact"/>
      </w:pPr>
      <w:r>
        <w:t xml:space="preserve">Starts Step Functions execution</w:t>
      </w:r>
    </w:p>
    <w:p>
      <w:pPr>
        <w:numPr>
          <w:ilvl w:val="1"/>
          <w:numId w:val="1005"/>
        </w:numPr>
        <w:pStyle w:val="Compact"/>
      </w:pPr>
      <w:r>
        <w:t xml:space="preserve">Returns 202 Accepted with</w:t>
      </w:r>
      <w:r>
        <w:t xml:space="preserve"> </w:t>
      </w:r>
      <w:r>
        <w:rPr>
          <w:rStyle w:val="VerbatimChar"/>
        </w:rPr>
        <w:t xml:space="preserve">mappingId</w:t>
      </w:r>
    </w:p>
    <w:p>
      <w:pPr>
        <w:numPr>
          <w:ilvl w:val="0"/>
          <w:numId w:val="1003"/>
        </w:numPr>
      </w:pPr>
      <w:r>
        <w:rPr>
          <w:b/>
        </w:rPr>
        <w:t xml:space="preserve">Step Functions Workflow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ValidateControl</w:t>
      </w:r>
      <w:r>
        <w:t xml:space="preserve"> </w:t>
      </w:r>
      <w:r>
        <w:t xml:space="preserve">(NexusScienceOrchestratorLambda)</w:t>
      </w:r>
    </w:p>
    <w:p>
      <w:pPr>
        <w:numPr>
          <w:ilvl w:val="2"/>
          <w:numId w:val="1007"/>
        </w:numPr>
        <w:pStyle w:val="Compact"/>
      </w:pPr>
      <w:r>
        <w:t xml:space="preserve">Verifies source control exists</w:t>
      </w:r>
    </w:p>
    <w:p>
      <w:pPr>
        <w:numPr>
          <w:ilvl w:val="2"/>
          <w:numId w:val="1007"/>
        </w:numPr>
        <w:pStyle w:val="Compact"/>
      </w:pPr>
      <w:r>
        <w:t xml:space="preserve">Returns control data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CheckEnrichment</w:t>
      </w:r>
      <w:r>
        <w:t xml:space="preserve"> </w:t>
      </w:r>
      <w:r>
        <w:t xml:space="preserve">(NexusScienceOrchestratorLambda)</w:t>
      </w:r>
    </w:p>
    <w:p>
      <w:pPr>
        <w:numPr>
          <w:ilvl w:val="2"/>
          <w:numId w:val="1008"/>
        </w:numPr>
        <w:pStyle w:val="Compact"/>
      </w:pPr>
      <w:r>
        <w:t xml:space="preserve">Checks if enrichment exists for control</w:t>
      </w:r>
    </w:p>
    <w:p>
      <w:pPr>
        <w:numPr>
          <w:ilvl w:val="2"/>
          <w:numId w:val="1008"/>
        </w:numPr>
        <w:pStyle w:val="Compact"/>
      </w:pPr>
      <w:r>
        <w:t xml:space="preserve">If not, triggers enrichment step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RunEnrichment</w:t>
      </w:r>
      <w:r>
        <w:t xml:space="preserve"> </w:t>
      </w:r>
      <w:r>
        <w:t xml:space="preserve">(NexusEnrichmentAgentLambda) - Optional</w:t>
      </w:r>
    </w:p>
    <w:p>
      <w:pPr>
        <w:numPr>
          <w:ilvl w:val="2"/>
          <w:numId w:val="1009"/>
        </w:numPr>
        <w:pStyle w:val="Compact"/>
      </w:pPr>
      <w:r>
        <w:t xml:space="preserve">Calls NexusStrandsAgentService</w:t>
      </w:r>
      <w:r>
        <w:t xml:space="preserve"> </w:t>
      </w:r>
      <w:r>
        <w:rPr>
          <w:rStyle w:val="VerbatimChar"/>
        </w:rPr>
        <w:t xml:space="preserve">/enrich</w:t>
      </w:r>
    </w:p>
    <w:p>
      <w:pPr>
        <w:numPr>
          <w:ilvl w:val="2"/>
          <w:numId w:val="1009"/>
        </w:numPr>
        <w:pStyle w:val="Compact"/>
      </w:pPr>
      <w:r>
        <w:t xml:space="preserve">Stores enriched text in Enrichment table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ScienceOrchestrator</w:t>
      </w:r>
      <w:r>
        <w:t xml:space="preserve"> </w:t>
      </w:r>
      <w:r>
        <w:t xml:space="preserve">(NexusScienceOrchestratorLambda)</w:t>
      </w:r>
    </w:p>
    <w:p>
      <w:pPr>
        <w:numPr>
          <w:ilvl w:val="2"/>
          <w:numId w:val="1010"/>
        </w:numPr>
        <w:pStyle w:val="Compact"/>
      </w:pPr>
      <w:r>
        <w:t xml:space="preserve">Calls NexusECSService</w:t>
      </w:r>
      <w:r>
        <w:t xml:space="preserve"> </w:t>
      </w:r>
      <w:r>
        <w:rPr>
          <w:rStyle w:val="VerbatimChar"/>
        </w:rPr>
        <w:t xml:space="preserve">/embed</w:t>
      </w:r>
      <w:r>
        <w:t xml:space="preserve"> </w:t>
      </w:r>
      <w:r>
        <w:t xml:space="preserve">for source control</w:t>
      </w:r>
    </w:p>
    <w:p>
      <w:pPr>
        <w:numPr>
          <w:ilvl w:val="2"/>
          <w:numId w:val="1010"/>
        </w:numPr>
        <w:pStyle w:val="Compact"/>
      </w:pPr>
      <w:r>
        <w:t xml:space="preserve">Gets/creates embeddings for target controls</w:t>
      </w:r>
    </w:p>
    <w:p>
      <w:pPr>
        <w:numPr>
          <w:ilvl w:val="2"/>
          <w:numId w:val="1010"/>
        </w:numPr>
        <w:pStyle w:val="Compact"/>
      </w:pPr>
      <w:r>
        <w:t xml:space="preserve">Calls NexusECSService</w:t>
      </w:r>
      <w:r>
        <w:t xml:space="preserve"> </w:t>
      </w:r>
      <w:r>
        <w:rPr>
          <w:rStyle w:val="VerbatimChar"/>
        </w:rPr>
        <w:t xml:space="preserve">/retrieve</w:t>
      </w:r>
      <w:r>
        <w:t xml:space="preserve"> </w:t>
      </w:r>
      <w:r>
        <w:t xml:space="preserve">for top-k candidates</w:t>
      </w:r>
    </w:p>
    <w:p>
      <w:pPr>
        <w:numPr>
          <w:ilvl w:val="2"/>
          <w:numId w:val="1010"/>
        </w:numPr>
        <w:pStyle w:val="Compact"/>
      </w:pPr>
      <w:r>
        <w:t xml:space="preserve">Calls NexusECSService</w:t>
      </w:r>
      <w:r>
        <w:t xml:space="preserve"> </w:t>
      </w:r>
      <w:r>
        <w:rPr>
          <w:rStyle w:val="VerbatimChar"/>
        </w:rPr>
        <w:t xml:space="preserve">/rerank</w:t>
      </w:r>
      <w:r>
        <w:t xml:space="preserve"> </w:t>
      </w:r>
      <w:r>
        <w:t xml:space="preserve">for final ranking</w:t>
      </w:r>
    </w:p>
    <w:p>
      <w:pPr>
        <w:numPr>
          <w:ilvl w:val="2"/>
          <w:numId w:val="1010"/>
        </w:numPr>
        <w:pStyle w:val="Compact"/>
      </w:pPr>
      <w:r>
        <w:t xml:space="preserve">Returns ranked mapping candidates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Map(ReasoningAgent)</w:t>
      </w:r>
      <w:r>
        <w:t xml:space="preserve"> </w:t>
      </w:r>
      <w:r>
        <w:t xml:space="preserve">(NexusReasoningAgentLambda)</w:t>
      </w:r>
    </w:p>
    <w:p>
      <w:pPr>
        <w:numPr>
          <w:ilvl w:val="2"/>
          <w:numId w:val="1011"/>
        </w:numPr>
        <w:pStyle w:val="Compact"/>
      </w:pPr>
      <w:r>
        <w:t xml:space="preserve">Runs in parallel (max 5 concurrent)</w:t>
      </w:r>
    </w:p>
    <w:p>
      <w:pPr>
        <w:numPr>
          <w:ilvl w:val="2"/>
          <w:numId w:val="1011"/>
        </w:numPr>
        <w:pStyle w:val="Compact"/>
      </w:pPr>
      <w:r>
        <w:t xml:space="preserve">Calls NexusStrandsAgentService</w:t>
      </w:r>
      <w:r>
        <w:t xml:space="preserve"> </w:t>
      </w:r>
      <w:r>
        <w:rPr>
          <w:rStyle w:val="VerbatimChar"/>
        </w:rPr>
        <w:t xml:space="preserve">/reason</w:t>
      </w:r>
      <w:r>
        <w:t xml:space="preserve"> </w:t>
      </w:r>
      <w:r>
        <w:t xml:space="preserve">for each mapping</w:t>
      </w:r>
    </w:p>
    <w:p>
      <w:pPr>
        <w:numPr>
          <w:ilvl w:val="2"/>
          <w:numId w:val="1011"/>
        </w:numPr>
        <w:pStyle w:val="Compact"/>
      </w:pPr>
      <w:r>
        <w:t xml:space="preserve">Returns reasoning text for each mapping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JobUpdater</w:t>
      </w:r>
      <w:r>
        <w:t xml:space="preserve"> </w:t>
      </w:r>
      <w:r>
        <w:t xml:space="preserve">(NexusJobUpdaterLambda)</w:t>
      </w:r>
    </w:p>
    <w:p>
      <w:pPr>
        <w:numPr>
          <w:ilvl w:val="2"/>
          <w:numId w:val="1012"/>
        </w:numPr>
        <w:pStyle w:val="Compact"/>
      </w:pPr>
      <w:r>
        <w:t xml:space="preserve">Merges mappings with reasoning</w:t>
      </w:r>
    </w:p>
    <w:p>
      <w:pPr>
        <w:numPr>
          <w:ilvl w:val="2"/>
          <w:numId w:val="1012"/>
        </w:numPr>
        <w:pStyle w:val="Compact"/>
      </w:pPr>
      <w:r>
        <w:t xml:space="preserve">Updates job status to COMPLETED</w:t>
      </w:r>
    </w:p>
    <w:p>
      <w:pPr>
        <w:numPr>
          <w:ilvl w:val="2"/>
          <w:numId w:val="1012"/>
        </w:numPr>
        <w:pStyle w:val="Compact"/>
      </w:pPr>
      <w:r>
        <w:t xml:space="preserve">Stores final mappings in Jobs table</w:t>
      </w:r>
    </w:p>
    <w:p>
      <w:pPr>
        <w:numPr>
          <w:ilvl w:val="0"/>
          <w:numId w:val="1003"/>
        </w:numPr>
      </w:pPr>
      <w:r>
        <w:rPr>
          <w:b/>
        </w:rPr>
        <w:t xml:space="preserve">Status Query</w:t>
      </w:r>
    </w:p>
    <w:p>
      <w:pPr>
        <w:numPr>
          <w:ilvl w:val="1"/>
          <w:numId w:val="1013"/>
        </w:numPr>
        <w:pStyle w:val="Compact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/api/v1/mappings/{mappingId}</w:t>
      </w:r>
    </w:p>
    <w:p>
      <w:pPr>
        <w:numPr>
          <w:ilvl w:val="1"/>
          <w:numId w:val="1013"/>
        </w:numPr>
        <w:pStyle w:val="Compact"/>
      </w:pPr>
      <w:r>
        <w:t xml:space="preserve">Returns job status (PENDING, RUNNING, COMPLETED, FAILED)</w:t>
      </w:r>
    </w:p>
    <w:p>
      <w:pPr>
        <w:numPr>
          <w:ilvl w:val="1"/>
          <w:numId w:val="1013"/>
        </w:numPr>
        <w:pStyle w:val="Compact"/>
      </w:pPr>
      <w:r>
        <w:t xml:space="preserve">For COMPLETED jobs, returns mappings with reasoning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key-patterns"/>
      <w:r>
        <w:t xml:space="preserve">5. Key Patterns</w:t>
      </w:r>
      <w:bookmarkEnd w:id="36"/>
    </w:p>
    <w:p>
      <w:pPr>
        <w:pStyle w:val="Heading3"/>
      </w:pPr>
      <w:bookmarkStart w:id="37" w:name="database-key-patterns"/>
      <w:r>
        <w:t xml:space="preserve">5.1 Database Key Patterns</w:t>
      </w:r>
      <w:bookmarkEnd w:id="37"/>
    </w:p>
    <w:tbl>
      <w:tblPr>
        <w:tblStyle w:val="Table"/>
        <w:tblW w:type="pct" w:w="5000.0"/>
        <w:tblLook w:firstRow="1"/>
      </w:tblPr>
      <w:tblGrid>
        <w:gridCol w:w="2933"/>
        <w:gridCol w:w="2346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frameworkName#version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NIST-SP-800-53#R5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frameworkKey#controlId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NIST-SP-800-53#R5#AC-1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mappingKey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controlKey1\|controlKey2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AWS.ControlCatalog#1.0#IAM.1\|NIST-SP-800-53#R5#AC-1</w:t>
            </w:r>
          </w:p>
        </w:tc>
      </w:tr>
    </w:tbl>
    <w:p>
      <w:pPr>
        <w:pStyle w:val="Heading3"/>
      </w:pPr>
      <w:bookmarkStart w:id="38" w:name="lambda-handler-pattern"/>
      <w:r>
        <w:t xml:space="preserve">5.2 Lambda Handler Pattern</w:t>
      </w:r>
      <w:bookmarkEnd w:id="38"/>
    </w:p>
    <w:p>
      <w:pPr>
        <w:pStyle w:val="FirstParagraph"/>
      </w:pPr>
      <w:r>
        <w:t xml:space="preserve">Each Lambda follows a consistent structure:</w:t>
      </w:r>
    </w:p>
    <w:p>
      <w:pPr>
        <w:pStyle w:val="SourceCode"/>
      </w:pPr>
      <w:r>
        <w:rPr>
          <w:rStyle w:val="VerbatimChar"/>
        </w:rPr>
        <w:t xml:space="preserve">Package/</w:t>
      </w:r>
      <w:r>
        <w:br/>
      </w:r>
      <w:r>
        <w:rPr>
          <w:rStyle w:val="VerbatimChar"/>
        </w:rPr>
        <w:t xml:space="preserve">├── src/nexus_&lt;name&gt;_lambda/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handler.py      # Entry point, routing</w:t>
      </w:r>
      <w:r>
        <w:br/>
      </w:r>
      <w:r>
        <w:rPr>
          <w:rStyle w:val="VerbatimChar"/>
        </w:rPr>
        <w:t xml:space="preserve">│   └── service.py      # Business logic</w:t>
      </w:r>
      <w:r>
        <w:br/>
      </w:r>
      <w:r>
        <w:rPr>
          <w:rStyle w:val="VerbatimChar"/>
        </w:rPr>
        <w:t xml:space="preserve">└── test/</w:t>
      </w:r>
      <w:r>
        <w:br/>
      </w:r>
      <w:r>
        <w:rPr>
          <w:rStyle w:val="VerbatimChar"/>
        </w:rPr>
        <w:t xml:space="preserve">    ├── conftest.py     # Shared fixtures</w:t>
      </w:r>
      <w:r>
        <w:br/>
      </w:r>
      <w:r>
        <w:rPr>
          <w:rStyle w:val="VerbatimChar"/>
        </w:rPr>
        <w:t xml:space="preserve">    └── nexus_&lt;name&gt;_lambda/</w:t>
      </w:r>
      <w:r>
        <w:br/>
      </w:r>
      <w:r>
        <w:rPr>
          <w:rStyle w:val="VerbatimChar"/>
        </w:rPr>
        <w:t xml:space="preserve">        └── test_handler.py</w:t>
      </w:r>
    </w:p>
    <w:p>
      <w:pPr>
        <w:pStyle w:val="FirstParagraph"/>
      </w:pPr>
      <w:r>
        <w:rPr>
          <w:b/>
        </w:rPr>
        <w:t xml:space="preserve">handler.py:</w:t>
      </w:r>
      <w:r>
        <w:t xml:space="preserve"> </w:t>
      </w:r>
      <w:r>
        <w:t xml:space="preserve">- Receives event from API Gateway or Step Functions</w:t>
      </w:r>
      <w:r>
        <w:t xml:space="preserve"> </w:t>
      </w:r>
      <w:r>
        <w:t xml:space="preserve">- Instantiates service class</w:t>
      </w:r>
      <w:r>
        <w:t xml:space="preserve"> </w:t>
      </w:r>
      <w:r>
        <w:t xml:space="preserve">- Routes to appropriate service method</w:t>
      </w:r>
      <w:r>
        <w:t xml:space="preserve"> </w:t>
      </w:r>
      <w:r>
        <w:t xml:space="preserve">- Handles exceptions</w:t>
      </w:r>
    </w:p>
    <w:p>
      <w:pPr>
        <w:pStyle w:val="BodyText"/>
      </w:pPr>
      <w:r>
        <w:rPr>
          <w:b/>
        </w:rPr>
        <w:t xml:space="preserve">service.py:</w:t>
      </w:r>
      <w:r>
        <w:t xml:space="preserve"> </w:t>
      </w:r>
      <w:r>
        <w:t xml:space="preserve">- Contains business logic</w:t>
      </w:r>
      <w:r>
        <w:t xml:space="preserve"> </w:t>
      </w:r>
      <w:r>
        <w:t xml:space="preserve">- Accepts DynamoDB resource in constructor (for testing)</w:t>
      </w:r>
      <w:r>
        <w:t xml:space="preserve"> </w:t>
      </w:r>
      <w:r>
        <w:t xml:space="preserve">- Returns response dicts using NexusApplicationCommons builders</w:t>
      </w:r>
    </w:p>
    <w:p>
      <w:pPr>
        <w:pStyle w:val="Heading3"/>
      </w:pPr>
      <w:bookmarkStart w:id="39" w:name="response-builders"/>
      <w:r>
        <w:t xml:space="preserve">5.3 Response Builders</w:t>
      </w:r>
      <w:bookmarkEnd w:id="39"/>
    </w:p>
    <w:p>
      <w:pPr>
        <w:pStyle w:val="FirstParagraph"/>
      </w:pPr>
      <w:r>
        <w:t xml:space="preserve">All API responses use builders from</w:t>
      </w:r>
      <w:r>
        <w:t xml:space="preserve"> </w:t>
      </w:r>
      <w:r>
        <w:rPr>
          <w:rStyle w:val="VerbatimChar"/>
        </w:rPr>
        <w:t xml:space="preserve">NexusApplicationCommons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nexus_application_commons.dynamodb.response_builder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success_response,      </w:t>
      </w:r>
      <w:r>
        <w:rPr>
          <w:rStyle w:val="CommentTok"/>
        </w:rPr>
        <w:t xml:space="preserve"># 200 OK</w:t>
      </w:r>
      <w:r>
        <w:br/>
      </w:r>
      <w:r>
        <w:rPr>
          <w:rStyle w:val="NormalTok"/>
        </w:rPr>
        <w:t xml:space="preserve">    created_response,      </w:t>
      </w:r>
      <w:r>
        <w:rPr>
          <w:rStyle w:val="CommentTok"/>
        </w:rPr>
        <w:t xml:space="preserve"># 201 Created</w:t>
      </w:r>
      <w:r>
        <w:br/>
      </w:r>
      <w:r>
        <w:rPr>
          <w:rStyle w:val="NormalTok"/>
        </w:rPr>
        <w:t xml:space="preserve">    accepted_response,     </w:t>
      </w:r>
      <w:r>
        <w:rPr>
          <w:rStyle w:val="CommentTok"/>
        </w:rPr>
        <w:t xml:space="preserve"># 202 Accepted</w:t>
      </w:r>
      <w:r>
        <w:br/>
      </w:r>
      <w:r>
        <w:rPr>
          <w:rStyle w:val="NormalTok"/>
        </w:rPr>
        <w:t xml:space="preserve">    not_found_response,    </w:t>
      </w:r>
      <w:r>
        <w:rPr>
          <w:rStyle w:val="CommentTok"/>
        </w:rPr>
        <w:t xml:space="preserve"># 404 Not Found</w:t>
      </w:r>
      <w:r>
        <w:br/>
      </w:r>
      <w:r>
        <w:rPr>
          <w:rStyle w:val="NormalTok"/>
        </w:rPr>
        <w:t xml:space="preserve">    validation_error_response,  </w:t>
      </w:r>
      <w:r>
        <w:rPr>
          <w:rStyle w:val="CommentTok"/>
        </w:rPr>
        <w:t xml:space="preserve"># 400 Bad Request</w:t>
      </w:r>
      <w:r>
        <w:br/>
      </w:r>
      <w:r>
        <w:rPr>
          <w:rStyle w:val="NormalTok"/>
        </w:rPr>
        <w:t xml:space="preserve">    error_response,        </w:t>
      </w:r>
      <w:r>
        <w:rPr>
          <w:rStyle w:val="CommentTok"/>
        </w:rPr>
        <w:t xml:space="preserve"># Custom error</w:t>
      </w:r>
      <w:r>
        <w:br/>
      </w:r>
      <w:r>
        <w:rPr>
          <w:rStyle w:val="NormalTok"/>
        </w:rPr>
        <w:t xml:space="preserve">)</w:t>
      </w:r>
    </w:p>
    <w:p>
      <w:pPr>
        <w:pStyle w:val="Heading3"/>
      </w:pPr>
      <w:bookmarkStart w:id="40" w:name="service-dependency-injection"/>
      <w:r>
        <w:t xml:space="preserve">5.4 Service Dependency Injection</w:t>
      </w:r>
      <w:bookmarkEnd w:id="40"/>
    </w:p>
    <w:p>
      <w:pPr>
        <w:pStyle w:val="FirstParagraph"/>
      </w:pPr>
      <w:r>
        <w:t xml:space="preserve">Services accept optional DynamoDB resource for testability: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SomeService: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dynamodb_resource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table_name: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.dynamodb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dynamodb_resource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boto3.resource(</w:t>
      </w:r>
      <w:r>
        <w:rPr>
          <w:rStyle w:val="StringTok"/>
        </w:rPr>
        <w:t xml:space="preserve">"dynamodb"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table_name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os.environ.get(</w:t>
      </w:r>
      <w:r>
        <w:rPr>
          <w:rStyle w:val="StringTok"/>
        </w:rPr>
        <w:t xml:space="preserve">"TABLE_NAME"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.dynamodb.Table(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.table_name)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ml-pipeline-details"/>
      <w:r>
        <w:t xml:space="preserve">6. ML Pipeline Details</w:t>
      </w:r>
      <w:bookmarkEnd w:id="41"/>
    </w:p>
    <w:p>
      <w:pPr>
        <w:pStyle w:val="Heading3"/>
      </w:pPr>
      <w:bookmarkStart w:id="42" w:name="embedding-generation-nexusecsservice"/>
      <w:r>
        <w:t xml:space="preserve">6.1 Embedding Generation (NexusECSService)</w:t>
      </w:r>
      <w:bookmarkEnd w:id="42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Model:</w:t>
      </w:r>
      <w:r>
        <w:t xml:space="preserve"> </w:t>
      </w:r>
      <w:r>
        <w:t xml:space="preserve">Qwen-embedding-8B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Output:</w:t>
      </w:r>
      <w:r>
        <w:t xml:space="preserve"> </w:t>
      </w:r>
      <w:r>
        <w:t xml:space="preserve">4096-dimensional normalized vectors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Caching:</w:t>
      </w:r>
      <w:r>
        <w:t xml:space="preserve"> </w:t>
      </w:r>
      <w:r>
        <w:t xml:space="preserve">Embeddings cached in EmbeddingCache DynamoDB table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Endpoint:</w:t>
      </w:r>
      <w:r>
        <w:t xml:space="preserve"> </w:t>
      </w:r>
      <w:r>
        <w:t xml:space="preserve">POST</w:t>
      </w:r>
      <w:r>
        <w:t xml:space="preserve"> </w:t>
      </w:r>
      <w:r>
        <w:rPr>
          <w:rStyle w:val="VerbatimChar"/>
        </w:rPr>
        <w:t xml:space="preserve">/api/v1/embed</w:t>
      </w:r>
    </w:p>
    <w:p>
      <w:pPr>
        <w:pStyle w:val="Heading3"/>
      </w:pPr>
      <w:bookmarkStart w:id="43" w:name="similarity-retrieval-nexusecsservice"/>
      <w:r>
        <w:t xml:space="preserve">6.2 Similarity Retrieval (NexusECSService)</w:t>
      </w:r>
      <w:bookmarkEnd w:id="43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Method:</w:t>
      </w:r>
      <w:r>
        <w:t xml:space="preserve"> </w:t>
      </w:r>
      <w:r>
        <w:t xml:space="preserve">Cosine similarity between source and target embeddings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Output:</w:t>
      </w:r>
      <w:r>
        <w:t xml:space="preserve"> </w:t>
      </w:r>
      <w:r>
        <w:t xml:space="preserve">Top-k candidates with similarity scores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Endpoint:</w:t>
      </w:r>
      <w:r>
        <w:t xml:space="preserve"> </w:t>
      </w:r>
      <w:r>
        <w:t xml:space="preserve">POST</w:t>
      </w:r>
      <w:r>
        <w:t xml:space="preserve"> </w:t>
      </w:r>
      <w:r>
        <w:rPr>
          <w:rStyle w:val="VerbatimChar"/>
        </w:rPr>
        <w:t xml:space="preserve">/api/v1/retrieve</w:t>
      </w:r>
    </w:p>
    <w:p>
      <w:pPr>
        <w:pStyle w:val="Heading3"/>
      </w:pPr>
      <w:bookmarkStart w:id="44" w:name="reranking-nexusecsservice"/>
      <w:r>
        <w:t xml:space="preserve">6.3 Reranking (NexusECSService)</w:t>
      </w:r>
      <w:bookmarkEnd w:id="44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Model:</w:t>
      </w:r>
      <w:r>
        <w:t xml:space="preserve"> </w:t>
      </w:r>
      <w:r>
        <w:t xml:space="preserve">ModernBERT cross-encoder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Purpose:</w:t>
      </w:r>
      <w:r>
        <w:t xml:space="preserve"> </w:t>
      </w:r>
      <w:r>
        <w:t xml:space="preserve">Precision improvement over embedding similarity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Output:</w:t>
      </w:r>
      <w:r>
        <w:t xml:space="preserve"> </w:t>
      </w:r>
      <w:r>
        <w:t xml:space="preserve">Reranked candidates with rerank scores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Threshold:</w:t>
      </w:r>
      <w:r>
        <w:t xml:space="preserve"> </w:t>
      </w:r>
      <w:r>
        <w:t xml:space="preserve">Default 0.5 minimum score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Endpoint:</w:t>
      </w:r>
      <w:r>
        <w:t xml:space="preserve"> </w:t>
      </w:r>
      <w:r>
        <w:t xml:space="preserve">POST</w:t>
      </w:r>
      <w:r>
        <w:t xml:space="preserve"> </w:t>
      </w:r>
      <w:r>
        <w:rPr>
          <w:rStyle w:val="VerbatimChar"/>
        </w:rPr>
        <w:t xml:space="preserve">/api/v1/rerank</w:t>
      </w:r>
    </w:p>
    <w:p>
      <w:pPr>
        <w:pStyle w:val="Heading3"/>
      </w:pPr>
      <w:bookmarkStart w:id="45" w:name="Xfe4f18c7a671bc611023352961b8a0dc3126dc6"/>
      <w:r>
        <w:t xml:space="preserve">6.4 Control Enrichment (NexusStrandsAgentService)</w:t>
      </w:r>
      <w:bookmarkEnd w:id="45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Model:</w:t>
      </w:r>
      <w:r>
        <w:t xml:space="preserve"> </w:t>
      </w:r>
      <w:r>
        <w:t xml:space="preserve">Claude via AWS Bedrock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Purpose:</w:t>
      </w:r>
      <w:r>
        <w:t xml:space="preserve"> </w:t>
      </w:r>
      <w:r>
        <w:t xml:space="preserve">Expand control text with compliance context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Multi-Agent System:</w:t>
      </w:r>
      <w:r>
        <w:t xml:space="preserve"> </w:t>
      </w:r>
      <w:r>
        <w:t xml:space="preserve">Uses strands framework for orchestration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Endpoint:</w:t>
      </w:r>
      <w:r>
        <w:t xml:space="preserve"> </w:t>
      </w:r>
      <w:r>
        <w:t xml:space="preserve">POST</w:t>
      </w:r>
      <w:r>
        <w:t xml:space="preserve"> </w:t>
      </w:r>
      <w:r>
        <w:rPr>
          <w:rStyle w:val="VerbatimChar"/>
        </w:rPr>
        <w:t xml:space="preserve">/api/v1/enrich</w:t>
      </w:r>
    </w:p>
    <w:p>
      <w:pPr>
        <w:pStyle w:val="Heading3"/>
      </w:pPr>
      <w:bookmarkStart w:id="46" w:name="X95e3e8a7ebc88c92f150096cbfd9309b32b82d9"/>
      <w:r>
        <w:t xml:space="preserve">6.5 Reasoning Generation (NexusStrandsAgentService)</w:t>
      </w:r>
      <w:bookmarkEnd w:id="46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Model:</w:t>
      </w:r>
      <w:r>
        <w:t xml:space="preserve"> </w:t>
      </w:r>
      <w:r>
        <w:t xml:space="preserve">Claude via AWS Bedrock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Purpose:</w:t>
      </w:r>
      <w:r>
        <w:t xml:space="preserve"> </w:t>
      </w:r>
      <w:r>
        <w:t xml:space="preserve">Generate human-readable rationale for mappings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Output:</w:t>
      </w:r>
      <w:r>
        <w:t xml:space="preserve"> </w:t>
      </w:r>
      <w:r>
        <w:t xml:space="preserve">2-3 sentence explanation of mapping relationship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Endpoint:</w:t>
      </w:r>
      <w:r>
        <w:t xml:space="preserve"> </w:t>
      </w:r>
      <w:r>
        <w:t xml:space="preserve">POST</w:t>
      </w:r>
      <w:r>
        <w:t xml:space="preserve"> </w:t>
      </w:r>
      <w:r>
        <w:rPr>
          <w:rStyle w:val="VerbatimChar"/>
        </w:rPr>
        <w:t xml:space="preserve">/api/v1/reason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dynamodb-tables"/>
      <w:r>
        <w:t xml:space="preserve">7. DynamoDB Tables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Sort 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Frameworks</w:t>
            </w:r>
          </w:p>
        </w:tc>
        <w:tc>
          <w:p>
            <w:pPr>
              <w:pStyle w:val="Compact"/>
              <w:jc w:val="left"/>
            </w:pPr>
            <w:r>
              <w:t xml:space="preserve">frameworkName</w:t>
            </w:r>
          </w:p>
        </w:tc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Framework metadata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p>
            <w:pPr>
              <w:pStyle w:val="Compact"/>
              <w:jc w:val="left"/>
            </w:pPr>
            <w:r>
              <w:t xml:space="preserve">frameworkKey</w:t>
            </w:r>
          </w:p>
        </w:tc>
        <w:tc>
          <w:p>
            <w:pPr>
              <w:pStyle w:val="Compact"/>
              <w:jc w:val="left"/>
            </w:pPr>
            <w:r>
              <w:t xml:space="preserve">controlKey</w:t>
            </w:r>
          </w:p>
        </w:tc>
        <w:tc>
          <w:p>
            <w:pPr>
              <w:pStyle w:val="Compact"/>
              <w:jc w:val="left"/>
            </w:pPr>
            <w:r>
              <w:t xml:space="preserve">Control definitions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Mappings</w:t>
            </w:r>
          </w:p>
        </w:tc>
        <w:tc>
          <w:p>
            <w:pPr>
              <w:pStyle w:val="Compact"/>
              <w:jc w:val="left"/>
            </w:pPr>
            <w:r>
              <w:t xml:space="preserve">mappingKey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Control-to-control mappings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Jobs</w:t>
            </w:r>
          </w:p>
        </w:tc>
        <w:tc>
          <w:p>
            <w:pPr>
              <w:pStyle w:val="Compact"/>
              <w:jc w:val="left"/>
            </w:pPr>
            <w:r>
              <w:t xml:space="preserve">job_id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Async mapping job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Enrichment</w:t>
            </w:r>
          </w:p>
        </w:tc>
        <w:tc>
          <w:p>
            <w:pPr>
              <w:pStyle w:val="Compact"/>
              <w:jc w:val="left"/>
            </w:pPr>
            <w:r>
              <w:t xml:space="preserve">control_id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Cached enriched control 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EmbeddingCache</w:t>
            </w:r>
          </w:p>
        </w:tc>
        <w:tc>
          <w:p>
            <w:pPr>
              <w:pStyle w:val="Compact"/>
              <w:jc w:val="left"/>
            </w:pPr>
            <w:r>
              <w:t xml:space="preserve">control_id</w:t>
            </w:r>
          </w:p>
        </w:tc>
        <w:tc>
          <w:p>
            <w:pPr>
              <w:pStyle w:val="Compact"/>
              <w:jc w:val="left"/>
            </w:pPr>
            <w:r>
              <w:t xml:space="preserve">model_version</w:t>
            </w:r>
          </w:p>
        </w:tc>
        <w:tc>
          <w:p>
            <w:pPr>
              <w:pStyle w:val="Compact"/>
              <w:jc w:val="left"/>
            </w:pPr>
            <w:r>
              <w:t xml:space="preserve">Cached embeddings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Reviews</w:t>
            </w:r>
          </w:p>
        </w:tc>
        <w:tc>
          <w:p>
            <w:pPr>
              <w:pStyle w:val="Compact"/>
              <w:jc w:val="left"/>
            </w:pPr>
            <w:r>
              <w:t xml:space="preserve">mappingId</w:t>
            </w:r>
          </w:p>
        </w:tc>
        <w:tc>
          <w:p>
            <w:pPr>
              <w:pStyle w:val="Compact"/>
              <w:jc w:val="left"/>
            </w:pPr>
            <w:r>
              <w:t xml:space="preserve">reviewId</w:t>
            </w:r>
          </w:p>
        </w:tc>
        <w:tc>
          <w:p>
            <w:pPr>
              <w:pStyle w:val="Compact"/>
              <w:jc w:val="left"/>
            </w:pPr>
            <w:r>
              <w:t xml:space="preserve">Mapping reviews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Feedbacks</w:t>
            </w:r>
          </w:p>
        </w:tc>
        <w:tc>
          <w:p>
            <w:pPr>
              <w:pStyle w:val="Compact"/>
              <w:jc w:val="left"/>
            </w:pPr>
            <w:r>
              <w:t xml:space="preserve">mappingId</w:t>
            </w:r>
          </w:p>
        </w:tc>
        <w:tc>
          <w:p>
            <w:pPr>
              <w:pStyle w:val="Compact"/>
              <w:jc w:val="left"/>
            </w:pPr>
            <w:r>
              <w:t xml:space="preserve">feedbackId</w:t>
            </w:r>
          </w:p>
        </w:tc>
        <w:tc>
          <w:p>
            <w:pPr>
              <w:pStyle w:val="Compact"/>
              <w:jc w:val="left"/>
            </w:pPr>
            <w:r>
              <w:t xml:space="preserve">Mapping feedback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environment-variables"/>
      <w:r>
        <w:t xml:space="preserve">8. Environment Variables</w:t>
      </w:r>
      <w:bookmarkEnd w:id="48"/>
    </w:p>
    <w:p>
      <w:pPr>
        <w:pStyle w:val="Heading3"/>
      </w:pPr>
      <w:bookmarkStart w:id="49" w:name="common-variables"/>
      <w:r>
        <w:t xml:space="preserve">8.1 Common Variables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AWS_DEFAULT_REGION</w:t>
            </w:r>
          </w:p>
        </w:tc>
        <w:tc>
          <w:p>
            <w:pPr>
              <w:pStyle w:val="Compact"/>
              <w:jc w:val="left"/>
            </w:pPr>
            <w:r>
              <w:t xml:space="preserve">AWS region (us-east-1)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CONTROLS_TABLE_NAME</w:t>
            </w:r>
          </w:p>
        </w:tc>
        <w:tc>
          <w:p>
            <w:pPr>
              <w:pStyle w:val="Compact"/>
              <w:jc w:val="left"/>
            </w:pPr>
            <w:r>
              <w:t xml:space="preserve">Controls DynamoDB table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FRAMEWORKS_TABLE_NAME</w:t>
            </w:r>
          </w:p>
        </w:tc>
        <w:tc>
          <w:p>
            <w:pPr>
              <w:pStyle w:val="Compact"/>
              <w:jc w:val="left"/>
            </w:pPr>
            <w:r>
              <w:t xml:space="preserve">Frameworks DynamoDB table</w:t>
            </w:r>
          </w:p>
        </w:tc>
      </w:tr>
    </w:tbl>
    <w:p>
      <w:pPr>
        <w:pStyle w:val="Heading3"/>
      </w:pPr>
      <w:bookmarkStart w:id="50" w:name="step-functions-lambdas-1"/>
      <w:r>
        <w:t xml:space="preserve">8.2 Step Functions Lambdas</w:t>
      </w:r>
      <w:bookmarkEnd w:id="50"/>
    </w:p>
    <w:tbl>
      <w:tblPr>
        <w:tblStyle w:val="Table"/>
        <w:tblW w:type="pct" w:w="5000.0"/>
        <w:tblLook w:firstRow="1"/>
      </w:tblPr>
      <w:tblGrid>
        <w:gridCol w:w="2554"/>
        <w:gridCol w:w="2043"/>
        <w:gridCol w:w="332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Lambda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JOB_TABLE_NAME</w:t>
            </w:r>
          </w:p>
        </w:tc>
        <w:tc>
          <w:p>
            <w:pPr>
              <w:pStyle w:val="Compact"/>
              <w:jc w:val="left"/>
            </w:pPr>
            <w:r>
              <w:t xml:space="preserve">Async, Status, JobUpdater</w:t>
            </w:r>
          </w:p>
        </w:tc>
        <w:tc>
          <w:p>
            <w:pPr>
              <w:pStyle w:val="Compact"/>
              <w:jc w:val="left"/>
            </w:pPr>
            <w:r>
              <w:t xml:space="preserve">Jobs table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STATE_MACHINE_ARN</w:t>
            </w:r>
          </w:p>
        </w:tc>
        <w:tc>
          <w:p>
            <w:pPr>
              <w:pStyle w:val="Compact"/>
              <w:jc w:val="left"/>
            </w:pPr>
            <w:r>
              <w:t xml:space="preserve">Async</w:t>
            </w:r>
          </w:p>
        </w:tc>
        <w:tc>
          <w:p>
            <w:pPr>
              <w:pStyle w:val="Compact"/>
              <w:jc w:val="left"/>
            </w:pPr>
            <w:r>
              <w:t xml:space="preserve">Step Functions ARN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SCIENCE_API_ENDPOINT</w:t>
            </w:r>
          </w:p>
        </w:tc>
        <w:tc>
          <w:p>
            <w:pPr>
              <w:pStyle w:val="Compact"/>
              <w:jc w:val="left"/>
            </w:pPr>
            <w:r>
              <w:t xml:space="preserve">ScienceOrchestrator</w:t>
            </w:r>
          </w:p>
        </w:tc>
        <w:tc>
          <w:p>
            <w:pPr>
              <w:pStyle w:val="Compact"/>
              <w:jc w:val="left"/>
            </w:pPr>
            <w:r>
              <w:t xml:space="preserve">NexusECSService URL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STRANDS_SERVICE_ENDPOINT</w:t>
            </w:r>
          </w:p>
        </w:tc>
        <w:tc>
          <w:p>
            <w:pPr>
              <w:pStyle w:val="Compact"/>
              <w:jc w:val="left"/>
            </w:pPr>
            <w:r>
              <w:t xml:space="preserve">Enrichment, Reasoning</w:t>
            </w:r>
          </w:p>
        </w:tc>
        <w:tc>
          <w:p>
            <w:pPr>
              <w:pStyle w:val="Compact"/>
              <w:jc w:val="left"/>
            </w:pPr>
            <w:r>
              <w:t xml:space="preserve">NexusStrandsAgentService URL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ENRICHMENT_TABLE_NAME</w:t>
            </w:r>
          </w:p>
        </w:tc>
        <w:tc>
          <w:p>
            <w:pPr>
              <w:pStyle w:val="Compact"/>
              <w:jc w:val="left"/>
            </w:pPr>
            <w:r>
              <w:t xml:space="preserve">ScienceOrchestrator, Enrichment</w:t>
            </w:r>
          </w:p>
        </w:tc>
        <w:tc>
          <w:p>
            <w:pPr>
              <w:pStyle w:val="Compact"/>
              <w:jc w:val="left"/>
            </w:pPr>
            <w:r>
              <w:t xml:space="preserve">Enrichment cache table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EMBEDDING_CACHE_TABLE_NAME</w:t>
            </w:r>
          </w:p>
        </w:tc>
        <w:tc>
          <w:p>
            <w:pPr>
              <w:pStyle w:val="Compact"/>
              <w:jc w:val="left"/>
            </w:pPr>
            <w:r>
              <w:t xml:space="preserve">ScienceOrchestrator</w:t>
            </w:r>
          </w:p>
        </w:tc>
        <w:tc>
          <w:p>
            <w:pPr>
              <w:pStyle w:val="Compact"/>
              <w:jc w:val="left"/>
            </w:pPr>
            <w:r>
              <w:t xml:space="preserve">Embedding cache table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deployment"/>
      <w:r>
        <w:t xml:space="preserve">9. Deployment</w:t>
      </w:r>
      <w:bookmarkEnd w:id="51"/>
    </w:p>
    <w:p>
      <w:pPr>
        <w:pStyle w:val="Heading3"/>
      </w:pPr>
      <w:bookmarkStart w:id="52" w:name="environments"/>
      <w:r>
        <w:t xml:space="preserve">9.1 Environments</w:t>
      </w:r>
      <w:bookmarkEnd w:id="5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AWS Account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p>
            <w:pPr>
              <w:pStyle w:val="Compact"/>
              <w:jc w:val="left"/>
            </w:pPr>
            <w:r>
              <w:t xml:space="preserve">909139952351</w:t>
            </w:r>
          </w:p>
        </w:tc>
        <w:tc>
          <w:p>
            <w:pPr>
              <w:pStyle w:val="Compact"/>
              <w:jc w:val="left"/>
            </w:pPr>
            <w:r>
              <w:t xml:space="preserve">Development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Gamma</w:t>
            </w:r>
          </w:p>
        </w:tc>
        <w:tc>
          <w:p>
            <w:pPr>
              <w:pStyle w:val="Compact"/>
              <w:jc w:val="left"/>
            </w:pPr>
            <w:r>
              <w:t xml:space="preserve">098092129359</w:t>
            </w:r>
          </w:p>
        </w:tc>
        <w:tc>
          <w:p>
            <w:pPr>
              <w:pStyle w:val="Compact"/>
              <w:jc w:val="left"/>
            </w:pPr>
            <w:r>
              <w:t xml:space="preserve">Pre-production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</w:t>
            </w:r>
          </w:p>
        </w:tc>
        <w:tc>
          <w:p>
            <w:pPr>
              <w:pStyle w:val="Compact"/>
              <w:jc w:val="left"/>
            </w:pPr>
            <w:r>
              <w:t xml:space="preserve">305345571965</w:t>
            </w:r>
          </w:p>
        </w:tc>
        <w:tc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</w:tbl>
    <w:p>
      <w:pPr>
        <w:pStyle w:val="Heading3"/>
      </w:pPr>
      <w:bookmarkStart w:id="53" w:name="cdk-deployment"/>
      <w:r>
        <w:t xml:space="preserve">9.2 CDK Deployment</w:t>
      </w:r>
      <w:bookmarkEnd w:id="53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NexusApplicationPipelineCDK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cdk synth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cdk deploy --all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testing"/>
      <w:r>
        <w:t xml:space="preserve">10. Testing</w:t>
      </w:r>
      <w:bookmarkEnd w:id="54"/>
    </w:p>
    <w:p>
      <w:pPr>
        <w:pStyle w:val="Heading3"/>
      </w:pPr>
      <w:bookmarkStart w:id="55" w:name="unit-tests"/>
      <w:r>
        <w:t xml:space="preserve">10.1 Unit Tests</w:t>
      </w:r>
      <w:bookmarkEnd w:id="55"/>
    </w:p>
    <w:p>
      <w:pPr>
        <w:pStyle w:val="FirstParagraph"/>
      </w:pPr>
      <w:r>
        <w:t xml:space="preserve">Each package includes unit tests using pytest and moto for AWS mocking:</w:t>
      </w:r>
    </w:p>
    <w:p>
      <w:pPr>
        <w:pStyle w:val="SourceCode"/>
      </w:pPr>
      <w:r>
        <w:rPr>
          <w:rStyle w:val="ExtensionTok"/>
        </w:rPr>
        <w:t xml:space="preserve">brazil-build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brazil-build</w:t>
      </w:r>
      <w:r>
        <w:rPr>
          <w:rStyle w:val="NormalTok"/>
        </w:rPr>
        <w:t xml:space="preserve"> test --addopts=</w:t>
      </w:r>
      <w:r>
        <w:rPr>
          <w:rStyle w:val="StringTok"/>
        </w:rPr>
        <w:t xml:space="preserve">"-k test_pattern"</w:t>
      </w:r>
    </w:p>
    <w:p>
      <w:pPr>
        <w:pStyle w:val="Heading3"/>
      </w:pPr>
      <w:bookmarkStart w:id="56" w:name="test-fixture-pattern"/>
      <w:r>
        <w:t xml:space="preserve">10.2 Test Fixture Pattern</w:t>
      </w:r>
      <w:bookmarkEnd w:id="56"/>
    </w:p>
    <w:p>
      <w:pPr>
        <w:pStyle w:val="SourceCode"/>
      </w:pP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dynamodb_table(aws_credentials):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mock_aws():</w:t>
      </w:r>
      <w:r>
        <w:br/>
      </w:r>
      <w:r>
        <w:rPr>
          <w:rStyle w:val="NormalTok"/>
        </w:rPr>
        <w:t xml:space="preserve">        dynamodb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boto3.resource(</w:t>
      </w:r>
      <w:r>
        <w:rPr>
          <w:rStyle w:val="StringTok"/>
        </w:rPr>
        <w:t xml:space="preserve">"dynamodb"</w:t>
      </w:r>
      <w:r>
        <w:rPr>
          <w:rStyle w:val="NormalTok"/>
        </w:rPr>
        <w:t xml:space="preserve">, region_name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"us-east-1"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dynamodb.create_table(...)</w:t>
      </w:r>
      <w:r>
        <w:br/>
      </w:r>
      <w:r>
        <w:rPr>
          <w:rStyle w:val="NormalTok"/>
        </w:rPr>
        <w:t xml:space="preserve">        table.wait_until_exists()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dynamodb</w:t>
      </w:r>
      <w:r>
        <w:br/>
      </w:r>
      <w:r>
        <w:br/>
      </w:r>
      <w:r>
        <w:rPr>
          <w:rStyle w:val="AttributeTok"/>
        </w:rPr>
        <w:t xml:space="preserve">@pytest.fixture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service(dynamodb_table):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SomeService(dynamodb_resource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dynamodb_table, table_name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"TestTable"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api-reference-summary"/>
      <w:r>
        <w:t xml:space="preserve">11. API Reference Summary</w:t>
      </w:r>
      <w:bookmarkEnd w:id="57"/>
    </w:p>
    <w:p>
      <w:pPr>
        <w:pStyle w:val="Heading3"/>
      </w:pPr>
      <w:bookmarkStart w:id="58" w:name="framework-endpoints"/>
      <w:r>
        <w:t xml:space="preserve">11.1 Framework Endpoints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/frameworks</w:t>
            </w:r>
          </w:p>
        </w:tc>
        <w:tc>
          <w:p>
            <w:pPr>
              <w:pStyle w:val="Compact"/>
              <w:jc w:val="left"/>
            </w:pPr>
            <w:r>
              <w:t xml:space="preserve">List all frameworks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/frameworks/{name}</w:t>
            </w:r>
          </w:p>
        </w:tc>
        <w:tc>
          <w:p>
            <w:pPr>
              <w:pStyle w:val="Compact"/>
              <w:jc w:val="left"/>
            </w:pPr>
            <w:r>
              <w:t xml:space="preserve">List versions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/frameworks/{name}/{version}</w:t>
            </w:r>
          </w:p>
        </w:tc>
        <w:tc>
          <w:p>
            <w:pPr>
              <w:pStyle w:val="Compact"/>
              <w:jc w:val="left"/>
            </w:pPr>
            <w:r>
              <w:t xml:space="preserve">Get framework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/frameworks/{name}/{version}</w:t>
            </w:r>
          </w:p>
        </w:tc>
        <w:tc>
          <w:p>
            <w:pPr>
              <w:pStyle w:val="Compact"/>
              <w:jc w:val="left"/>
            </w:pPr>
            <w:r>
              <w:t xml:space="preserve">Create/update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/frameworks/{name}/{version}/archive</w:t>
            </w:r>
          </w:p>
        </w:tc>
        <w:tc>
          <w:p>
            <w:pPr>
              <w:pStyle w:val="Compact"/>
              <w:jc w:val="left"/>
            </w:pPr>
            <w:r>
              <w:t xml:space="preserve">Archive</w:t>
            </w:r>
          </w:p>
        </w:tc>
      </w:tr>
    </w:tbl>
    <w:p>
      <w:pPr>
        <w:pStyle w:val="Heading3"/>
      </w:pPr>
      <w:bookmarkStart w:id="59" w:name="control-endpoints"/>
      <w:r>
        <w:t xml:space="preserve">11.2 Control Endpoints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/controls</w:t>
            </w:r>
          </w:p>
        </w:tc>
        <w:tc>
          <w:p>
            <w:pPr>
              <w:pStyle w:val="Compact"/>
              <w:jc w:val="left"/>
            </w:pPr>
            <w:r>
              <w:t xml:space="preserve">List controls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/controls/{id}</w:t>
            </w:r>
          </w:p>
        </w:tc>
        <w:tc>
          <w:p>
            <w:pPr>
              <w:pStyle w:val="Compact"/>
              <w:jc w:val="left"/>
            </w:pPr>
            <w:r>
              <w:t xml:space="preserve">Get control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/controls/{id}</w:t>
            </w:r>
          </w:p>
        </w:tc>
        <w:tc>
          <w:p>
            <w:pPr>
              <w:pStyle w:val="Compact"/>
              <w:jc w:val="left"/>
            </w:pPr>
            <w:r>
              <w:t xml:space="preserve">Create/update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/batchControls</w:t>
            </w:r>
          </w:p>
        </w:tc>
        <w:tc>
          <w:p>
            <w:pPr>
              <w:pStyle w:val="Compact"/>
              <w:jc w:val="left"/>
            </w:pPr>
            <w:r>
              <w:t xml:space="preserve">Batch create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/controls/batchArchive</w:t>
            </w:r>
          </w:p>
        </w:tc>
        <w:tc>
          <w:p>
            <w:pPr>
              <w:pStyle w:val="Compact"/>
              <w:jc w:val="left"/>
            </w:pPr>
            <w:r>
              <w:t xml:space="preserve">Batch archive</w:t>
            </w:r>
          </w:p>
        </w:tc>
      </w:tr>
    </w:tbl>
    <w:p>
      <w:pPr>
        <w:pStyle w:val="Heading3"/>
      </w:pPr>
      <w:bookmarkStart w:id="60" w:name="mapping-endpoints"/>
      <w:r>
        <w:t xml:space="preserve">11.3 Mapping Endpoints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/mappings</w:t>
            </w:r>
          </w:p>
        </w:tc>
        <w:tc>
          <w:p>
            <w:pPr>
              <w:pStyle w:val="Compact"/>
              <w:jc w:val="left"/>
            </w:pPr>
            <w:r>
              <w:t xml:space="preserve">Start async mapping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/mappings/{id}</w:t>
            </w:r>
          </w:p>
        </w:tc>
        <w:tc>
          <w:p>
            <w:pPr>
              <w:pStyle w:val="Compact"/>
              <w:jc w:val="left"/>
            </w:pPr>
            <w:r>
              <w:t xml:space="preserve">Get status/results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/mappings/{id}</w:t>
            </w:r>
          </w:p>
        </w:tc>
        <w:tc>
          <w:p>
            <w:pPr>
              <w:pStyle w:val="Compact"/>
              <w:jc w:val="left"/>
            </w:pPr>
            <w:r>
              <w:t xml:space="preserve">Update mapping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/batchMappings</w:t>
            </w:r>
          </w:p>
        </w:tc>
        <w:tc>
          <w:p>
            <w:pPr>
              <w:pStyle w:val="Compact"/>
              <w:jc w:val="left"/>
            </w:pPr>
            <w:r>
              <w:t xml:space="preserve">Batch create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hld-alignment-analysis"/>
      <w:r>
        <w:t xml:space="preserve">12. HLD Alignment Analysis</w:t>
      </w:r>
      <w:bookmarkEnd w:id="61"/>
    </w:p>
    <w:p>
      <w:pPr>
        <w:pStyle w:val="FirstParagraph"/>
      </w:pPr>
      <w:r>
        <w:t xml:space="preserve">This section compares the current implementation against the High Level Design Doc (Revision 4) and Database Schema documents, explaining alignments and intentional deviations.</w:t>
      </w:r>
    </w:p>
    <w:p>
      <w:pPr>
        <w:pStyle w:val="Heading3"/>
      </w:pPr>
      <w:bookmarkStart w:id="62" w:name="architecture-alignment"/>
      <w:r>
        <w:t xml:space="preserve">12.1 Architecture Alignment</w:t>
      </w:r>
      <w:bookmarkEnd w:id="62"/>
    </w:p>
    <w:tbl>
      <w:tblPr>
        <w:tblStyle w:val="Table"/>
        <w:tblW w:type="pct" w:w="5000.0"/>
        <w:tblLook w:firstRow="1"/>
      </w:tblPr>
      <w:tblGrid>
        <w:gridCol w:w="2582"/>
        <w:gridCol w:w="2754"/>
        <w:gridCol w:w="1377"/>
        <w:gridCol w:w="12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HLD 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Gateway with Authorizer</w:t>
            </w:r>
          </w:p>
        </w:tc>
        <w:tc>
          <w:p>
            <w:pPr>
              <w:pStyle w:val="Compact"/>
              <w:jc w:val="left"/>
            </w:pPr>
            <w:r>
              <w:t xml:space="preserve">NexusLambdaAuthorizer</w:t>
            </w:r>
          </w:p>
        </w:tc>
        <w:tc>
          <w:p>
            <w:pPr>
              <w:pStyle w:val="Compact"/>
              <w:jc w:val="left"/>
            </w:pPr>
            <w:r>
              <w:t xml:space="preserve">✅ Aligned</w:t>
            </w:r>
          </w:p>
        </w:tc>
        <w:tc>
          <w:p>
            <w:pPr>
              <w:pStyle w:val="Compact"/>
              <w:jc w:val="left"/>
            </w:pPr>
            <w:r>
              <w:t xml:space="preserve">Custom authorizer for RBAC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 CRUD APIs</w:t>
            </w:r>
          </w:p>
        </w:tc>
        <w:tc>
          <w:p>
            <w:pPr>
              <w:pStyle w:val="Compact"/>
              <w:jc w:val="left"/>
            </w:pPr>
            <w:r>
              <w:t xml:space="preserve">NexusFrameworkAPIHandlerLambda</w:t>
            </w:r>
          </w:p>
        </w:tc>
        <w:tc>
          <w:p>
            <w:pPr>
              <w:pStyle w:val="Compact"/>
              <w:jc w:val="left"/>
            </w:pPr>
            <w:r>
              <w:t xml:space="preserve">✅ Aligned</w:t>
            </w:r>
          </w:p>
        </w:tc>
        <w:tc>
          <w:p>
            <w:pPr>
              <w:pStyle w:val="Compact"/>
              <w:jc w:val="left"/>
            </w:pPr>
            <w:r>
              <w:t xml:space="preserve">All endpoints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 CRUD APIs</w:t>
            </w:r>
          </w:p>
        </w:tc>
        <w:tc>
          <w:p>
            <w:pPr>
              <w:pStyle w:val="Compact"/>
              <w:jc w:val="left"/>
            </w:pPr>
            <w:r>
              <w:t xml:space="preserve">NexusControlAPIHandlerLambda</w:t>
            </w:r>
          </w:p>
        </w:tc>
        <w:tc>
          <w:p>
            <w:pPr>
              <w:pStyle w:val="Compact"/>
              <w:jc w:val="left"/>
            </w:pPr>
            <w:r>
              <w:t xml:space="preserve">✅ Aligned</w:t>
            </w:r>
          </w:p>
        </w:tc>
        <w:tc>
          <w:p>
            <w:pPr>
              <w:pStyle w:val="Compact"/>
              <w:jc w:val="left"/>
            </w:pPr>
            <w:r>
              <w:t xml:space="preserve">Includes batch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Mapping APIs</w:t>
            </w:r>
          </w:p>
        </w:tc>
        <w:tc>
          <w:p>
            <w:pPr>
              <w:pStyle w:val="Compact"/>
              <w:jc w:val="left"/>
            </w:pPr>
            <w:r>
              <w:t xml:space="preserve">NexusMappingAPIHandlerLambda</w:t>
            </w:r>
          </w:p>
        </w:tc>
        <w:tc>
          <w:p>
            <w:pPr>
              <w:pStyle w:val="Compact"/>
              <w:jc w:val="left"/>
            </w:pPr>
            <w:r>
              <w:t xml:space="preserve">✅ Aligned</w:t>
            </w:r>
          </w:p>
        </w:tc>
        <w:tc>
          <w:p>
            <w:pPr>
              <w:pStyle w:val="Compact"/>
              <w:jc w:val="left"/>
            </w:pPr>
            <w:r>
              <w:t xml:space="preserve">CRUD and batch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 APIs</w:t>
            </w:r>
          </w:p>
        </w:tc>
        <w:tc>
          <w:p>
            <w:pPr>
              <w:pStyle w:val="Compact"/>
              <w:jc w:val="left"/>
            </w:pPr>
            <w:r>
              <w:t xml:space="preserve">NexusMappingReviewAPIHandlerLambda</w:t>
            </w:r>
          </w:p>
        </w:tc>
        <w:tc>
          <w:p>
            <w:pPr>
              <w:pStyle w:val="Compact"/>
              <w:jc w:val="left"/>
            </w:pPr>
            <w:r>
              <w:t xml:space="preserve">✅ Aligned</w:t>
            </w:r>
          </w:p>
        </w:tc>
        <w:tc>
          <w:p>
            <w:pPr>
              <w:pStyle w:val="Compact"/>
              <w:jc w:val="left"/>
            </w:pPr>
            <w:r>
              <w:t xml:space="preserve">QA workflow 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Feedback APIs</w:t>
            </w:r>
          </w:p>
        </w:tc>
        <w:tc>
          <w:p>
            <w:pPr>
              <w:pStyle w:val="Compact"/>
              <w:jc w:val="left"/>
            </w:pPr>
            <w:r>
              <w:t xml:space="preserve">NexusMappingFeedbackAPIHandlerLambda</w:t>
            </w:r>
          </w:p>
        </w:tc>
        <w:tc>
          <w:p>
            <w:pPr>
              <w:pStyle w:val="Compact"/>
              <w:jc w:val="left"/>
            </w:pPr>
            <w:r>
              <w:t xml:space="preserve">✅ Aligned</w:t>
            </w:r>
          </w:p>
        </w:tc>
        <w:tc>
          <w:p>
            <w:pPr>
              <w:pStyle w:val="Compact"/>
              <w:jc w:val="left"/>
            </w:pPr>
            <w:r>
              <w:t xml:space="preserve">Thumbs up/down feedback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Async mapping workflow</w:t>
            </w:r>
          </w:p>
        </w:tc>
        <w:tc>
          <w:p>
            <w:pPr>
              <w:pStyle w:val="Compact"/>
              <w:jc w:val="left"/>
            </w:pPr>
            <w:r>
              <w:t xml:space="preserve">Step Functions + Lambdas</w:t>
            </w:r>
          </w:p>
        </w:tc>
        <w:tc>
          <w:p>
            <w:pPr>
              <w:pStyle w:val="Compact"/>
              <w:jc w:val="left"/>
            </w:pPr>
            <w:r>
              <w:t xml:space="preserve">✅ Aligned</w:t>
            </w:r>
          </w:p>
        </w:tc>
        <w:tc>
          <w:p>
            <w:pPr>
              <w:pStyle w:val="Compact"/>
              <w:jc w:val="left"/>
            </w:pPr>
            <w:r>
              <w:t xml:space="preserve">Uses Step Functions as designed</w:t>
            </w:r>
          </w:p>
        </w:tc>
      </w:tr>
    </w:tbl>
    <w:p>
      <w:pPr>
        <w:pStyle w:val="Heading3"/>
      </w:pPr>
      <w:bookmarkStart w:id="63" w:name="database-schema-alignment"/>
      <w:r>
        <w:t xml:space="preserve">12.2 Database Schema Alignment</w:t>
      </w:r>
      <w:bookmarkEnd w:id="63"/>
    </w:p>
    <w:tbl>
      <w:tblPr>
        <w:tblStyle w:val="Table"/>
        <w:tblW w:type="pct" w:w="4999.999999999999"/>
        <w:tblLook w:firstRow="1"/>
      </w:tblPr>
      <w:tblGrid>
        <w:gridCol w:w="2074"/>
        <w:gridCol w:w="3017"/>
        <w:gridCol w:w="1508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HLD 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Frameworks</w:t>
            </w:r>
          </w:p>
        </w:tc>
        <w:tc>
          <w:p>
            <w:pPr>
              <w:pStyle w:val="Compact"/>
              <w:jc w:val="left"/>
            </w:pPr>
            <w:r>
              <w:t xml:space="preserve">Frameworks table</w:t>
            </w:r>
          </w:p>
        </w:tc>
        <w:tc>
          <w:p>
            <w:pPr>
              <w:pStyle w:val="Compact"/>
              <w:jc w:val="left"/>
            </w:pPr>
            <w:r>
              <w:t xml:space="preserve">✅ Aligned</w:t>
            </w:r>
          </w:p>
        </w:tc>
        <w:tc>
          <w:p>
            <w:pPr>
              <w:pStyle w:val="Compact"/>
              <w:jc w:val="left"/>
            </w:pPr>
            <w:r>
              <w:t xml:space="preserve">PK: frameworkName, SK: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FrameworkControls</w:t>
            </w:r>
          </w:p>
        </w:tc>
        <w:tc>
          <w:p>
            <w:pPr>
              <w:pStyle w:val="Compact"/>
              <w:jc w:val="left"/>
            </w:pPr>
            <w:r>
              <w:t xml:space="preserve">Controls table</w:t>
            </w:r>
          </w:p>
        </w:tc>
        <w:tc>
          <w:p>
            <w:pPr>
              <w:pStyle w:val="Compact"/>
              <w:jc w:val="left"/>
            </w:pPr>
            <w:r>
              <w:t xml:space="preserve">✅ Aligned</w:t>
            </w:r>
          </w:p>
        </w:tc>
        <w:tc>
          <w:p>
            <w:pPr>
              <w:pStyle w:val="Compact"/>
              <w:jc w:val="left"/>
            </w:pPr>
            <w:r>
              <w:t xml:space="preserve">PK: frameworkKey, SK: controlKey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ControlMappings</w:t>
            </w:r>
          </w:p>
        </w:tc>
        <w:tc>
          <w:p>
            <w:pPr>
              <w:pStyle w:val="Compact"/>
              <w:jc w:val="left"/>
            </w:pPr>
            <w:r>
              <w:t xml:space="preserve">Mappings table</w:t>
            </w:r>
          </w:p>
        </w:tc>
        <w:tc>
          <w:p>
            <w:pPr>
              <w:pStyle w:val="Compact"/>
              <w:jc w:val="left"/>
            </w:pPr>
            <w:r>
              <w:t xml:space="preserve">⚠️ Simplified</w:t>
            </w:r>
          </w:p>
        </w:tc>
        <w:tc>
          <w:p>
            <w:pPr>
              <w:pStyle w:val="Compact"/>
              <w:jc w:val="left"/>
            </w:pPr>
            <w:r>
              <w:t xml:space="preserve">See deviation notes below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MappingReviews</w:t>
            </w:r>
          </w:p>
        </w:tc>
        <w:tc>
          <w:p>
            <w:pPr>
              <w:pStyle w:val="Compact"/>
              <w:jc w:val="left"/>
            </w:pPr>
            <w:r>
              <w:t xml:space="preserve">Reviews table</w:t>
            </w:r>
          </w:p>
        </w:tc>
        <w:tc>
          <w:p>
            <w:pPr>
              <w:pStyle w:val="Compact"/>
              <w:jc w:val="left"/>
            </w:pPr>
            <w:r>
              <w:t xml:space="preserve">✅ Aligned</w:t>
            </w:r>
          </w:p>
        </w:tc>
        <w:tc>
          <w:p>
            <w:pPr>
              <w:pStyle w:val="Compact"/>
              <w:jc w:val="left"/>
            </w:pPr>
            <w:r>
              <w:t xml:space="preserve">PK: mappingId, SK: reviewId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MappingFeedback</w:t>
            </w:r>
          </w:p>
        </w:tc>
        <w:tc>
          <w:p>
            <w:pPr>
              <w:pStyle w:val="Compact"/>
              <w:jc w:val="left"/>
            </w:pPr>
            <w:r>
              <w:t xml:space="preserve">Feedbacks table</w:t>
            </w:r>
          </w:p>
        </w:tc>
        <w:tc>
          <w:p>
            <w:pPr>
              <w:pStyle w:val="Compact"/>
              <w:jc w:val="left"/>
            </w:pPr>
            <w:r>
              <w:t xml:space="preserve">✅ Aligned</w:t>
            </w:r>
          </w:p>
        </w:tc>
        <w:tc>
          <w:p>
            <w:pPr>
              <w:pStyle w:val="Compact"/>
              <w:jc w:val="left"/>
            </w:pPr>
            <w:r>
              <w:t xml:space="preserve">PK: mappingId, SK: feedbackId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ControlGuideIndex</w:t>
            </w:r>
          </w:p>
        </w:tc>
        <w:tc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p>
            <w:pPr>
              <w:pStyle w:val="Compact"/>
              <w:jc w:val="left"/>
            </w:pPr>
            <w:r>
              <w:t xml:space="preserve">⏸️ Deferred</w:t>
            </w:r>
          </w:p>
        </w:tc>
        <w:tc>
          <w:p>
            <w:pPr>
              <w:pStyle w:val="Compact"/>
              <w:jc w:val="left"/>
            </w:pPr>
            <w:r>
              <w:t xml:space="preserve">P1 feature for CG attribute indexing</w:t>
            </w:r>
          </w:p>
        </w:tc>
      </w:tr>
    </w:tbl>
    <w:p>
      <w:pPr>
        <w:pStyle w:val="Heading3"/>
      </w:pPr>
      <w:bookmarkStart w:id="64" w:name="intentional-deviations"/>
      <w:r>
        <w:t xml:space="preserve">12.3 Intentional Deviations</w:t>
      </w:r>
      <w:bookmarkEnd w:id="64"/>
    </w:p>
    <w:p>
      <w:pPr>
        <w:pStyle w:val="Heading4"/>
      </w:pPr>
      <w:bookmarkStart w:id="65" w:name="mapping-pipeline-architecture"/>
      <w:r>
        <w:t xml:space="preserve">12.3.1 Mapping Pipeline Architecture</w:t>
      </w:r>
      <w:bookmarkEnd w:id="65"/>
    </w:p>
    <w:p>
      <w:pPr>
        <w:pStyle w:val="FirstParagraph"/>
      </w:pPr>
      <w:r>
        <w:rPr>
          <w:b/>
        </w:rPr>
        <w:t xml:space="preserve">HLD Design:</w:t>
      </w:r>
    </w:p>
    <w:p>
      <w:pPr>
        <w:pStyle w:val="SourceCode"/>
      </w:pPr>
      <w:r>
        <w:rPr>
          <w:rStyle w:val="VerbatimChar"/>
        </w:rPr>
        <w:t xml:space="preserve">NewControlTrigger → SQS → MapControlFanout → SQS → MapControlBatchProcessor → Model</w:t>
      </w:r>
    </w:p>
    <w:p>
      <w:pPr>
        <w:pStyle w:val="FirstParagraph"/>
      </w:pPr>
      <w:r>
        <w:rPr>
          <w:b/>
        </w:rPr>
        <w:t xml:space="preserve">Current Implementation:</w:t>
      </w:r>
    </w:p>
    <w:p>
      <w:pPr>
        <w:pStyle w:val="SourceCode"/>
      </w:pPr>
      <w:r>
        <w:rPr>
          <w:rStyle w:val="VerbatimChar"/>
        </w:rPr>
        <w:t xml:space="preserve">POST /mappings → AsyncAPIHandler → Step Functions → ScienceOrchestrator → ECS ML Service</w:t>
      </w:r>
    </w:p>
    <w:p>
      <w:pPr>
        <w:pStyle w:val="FirstParagraph"/>
      </w:pPr>
      <w:r>
        <w:rPr>
          <w:b/>
        </w:rPr>
        <w:t xml:space="preserve">Rationale:</w:t>
      </w:r>
      <w:r>
        <w:t xml:space="preserve"> </w:t>
      </w:r>
      <w:r>
        <w:t xml:space="preserve">The HLD describes an event-driven architecture with DynamoDB Streams triggering Lambda functions through SQS queues. The implementation uses a request-driven approach with Step Functions for several reasons: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Simpler orchestration</w:t>
      </w:r>
      <w:r>
        <w:t xml:space="preserve"> </w:t>
      </w:r>
      <w:r>
        <w:t xml:space="preserve">- Step Functions provides built-in state management, retries, and error handling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Better visibility</w:t>
      </w:r>
      <w:r>
        <w:t xml:space="preserve"> </w:t>
      </w:r>
      <w:r>
        <w:t xml:space="preserve">- Step Functions console shows workflow execution status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Easier debugging</w:t>
      </w:r>
      <w:r>
        <w:t xml:space="preserve"> </w:t>
      </w:r>
      <w:r>
        <w:t xml:space="preserve">- Each step’s input/output is captured for troubleshooting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On-demand mapping</w:t>
      </w:r>
      <w:r>
        <w:t xml:space="preserve"> </w:t>
      </w:r>
      <w:r>
        <w:t xml:space="preserve">- Current use case is request-driven rather than event-driven</w:t>
      </w:r>
    </w:p>
    <w:p>
      <w:pPr>
        <w:pStyle w:val="FirstParagraph"/>
      </w:pPr>
      <w:r>
        <w:rPr>
          <w:b/>
        </w:rPr>
        <w:t xml:space="preserve">Future consideration:</w:t>
      </w:r>
      <w:r>
        <w:t xml:space="preserve"> </w:t>
      </w:r>
      <w:r>
        <w:t xml:space="preserve">If automatic mapping on control INSERT is required, DynamoDB Streams can trigger the existing Step Functions workflow.</w:t>
      </w:r>
    </w:p>
    <w:p>
      <w:pPr>
        <w:pStyle w:val="Heading4"/>
      </w:pPr>
      <w:bookmarkStart w:id="66" w:name="science-model-invocation"/>
      <w:r>
        <w:t xml:space="preserve">12.3.2 Science Model Invocation</w:t>
      </w:r>
      <w:bookmarkEnd w:id="66"/>
    </w:p>
    <w:p>
      <w:pPr>
        <w:pStyle w:val="FirstParagraph"/>
      </w:pPr>
      <w:r>
        <w:rPr>
          <w:b/>
        </w:rPr>
        <w:t xml:space="preserve">HLD Design:</w:t>
      </w:r>
      <w:r>
        <w:t xml:space="preserve"> </w:t>
      </w:r>
      <w:r>
        <w:t xml:space="preserve">Direct Lambda invocation of fine-tuned custom model</w:t>
      </w:r>
    </w:p>
    <w:p>
      <w:pPr>
        <w:pStyle w:val="BodyText"/>
      </w:pPr>
      <w:r>
        <w:rPr>
          <w:b/>
        </w:rPr>
        <w:t xml:space="preserve">Current Implementation:</w:t>
      </w:r>
      <w:r>
        <w:t xml:space="preserve"> </w:t>
      </w:r>
      <w:r>
        <w:t xml:space="preserve">HTTP calls to NexusECSService (GPU container)</w:t>
      </w:r>
    </w:p>
    <w:p>
      <w:pPr>
        <w:pStyle w:val="BodyText"/>
      </w:pPr>
      <w:r>
        <w:rPr>
          <w:b/>
        </w:rPr>
        <w:t xml:space="preserve">Rationale: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GPU requirements</w:t>
      </w:r>
      <w:r>
        <w:t xml:space="preserve"> </w:t>
      </w:r>
      <w:r>
        <w:t xml:space="preserve">- Qwen-embedding-8B and ModernBERT require GPU acceleration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Model management</w:t>
      </w:r>
      <w:r>
        <w:t xml:space="preserve"> </w:t>
      </w:r>
      <w:r>
        <w:t xml:space="preserve">- ECS container can manage model loading, caching, and inference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Cost efficiency</w:t>
      </w:r>
      <w:r>
        <w:t xml:space="preserve"> </w:t>
      </w:r>
      <w:r>
        <w:t xml:space="preserve">- GPU instances can be shared across multiple requests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Flexibility</w:t>
      </w:r>
      <w:r>
        <w:t xml:space="preserve"> </w:t>
      </w:r>
      <w:r>
        <w:t xml:space="preserve">- HTTP API allows model updates without Lambda redeployment</w:t>
      </w:r>
    </w:p>
    <w:p>
      <w:pPr>
        <w:pStyle w:val="Heading4"/>
      </w:pPr>
      <w:bookmarkStart w:id="67" w:name="mapping-table-schema"/>
      <w:r>
        <w:t xml:space="preserve">12.3.3 Mapping Table Schema</w:t>
      </w:r>
      <w:bookmarkEnd w:id="67"/>
    </w:p>
    <w:p>
      <w:pPr>
        <w:pStyle w:val="FirstParagraph"/>
      </w:pPr>
      <w:r>
        <w:rPr>
          <w:b/>
        </w:rPr>
        <w:t xml:space="preserve">HLD Design:</w:t>
      </w:r>
      <w:r>
        <w:t xml:space="preserve"> </w:t>
      </w:r>
      <w:r>
        <w:t xml:space="preserve">- PK:</w:t>
      </w:r>
      <w:r>
        <w:t xml:space="preserve"> </w:t>
      </w:r>
      <w:r>
        <w:rPr>
          <w:rStyle w:val="VerbatimChar"/>
        </w:rPr>
        <w:t xml:space="preserve">controlKey</w:t>
      </w:r>
      <w:r>
        <w:t xml:space="preserve">, SK:</w:t>
      </w:r>
      <w:r>
        <w:t xml:space="preserve"> </w:t>
      </w:r>
      <w:r>
        <w:rPr>
          <w:rStyle w:val="VerbatimChar"/>
        </w:rPr>
        <w:t xml:space="preserve">mappedControlKey</w:t>
      </w:r>
      <w:r>
        <w:t xml:space="preserve"> </w:t>
      </w:r>
      <w:r>
        <w:t xml:space="preserve">- Bidirectional entries (A→B and B→A) with TransactWrite</w:t>
      </w:r>
      <w:r>
        <w:t xml:space="preserve"> </w:t>
      </w:r>
      <w:r>
        <w:t xml:space="preserve">- Multiple GSIs for status, workflow, control+status queries</w:t>
      </w:r>
    </w:p>
    <w:p>
      <w:pPr>
        <w:pStyle w:val="BodyText"/>
      </w:pPr>
      <w:r>
        <w:rPr>
          <w:b/>
        </w:rPr>
        <w:t xml:space="preserve">Current Implementation:</w:t>
      </w:r>
      <w:r>
        <w:t xml:space="preserve"> </w:t>
      </w:r>
      <w:r>
        <w:t xml:space="preserve">- PK:</w:t>
      </w:r>
      <w:r>
        <w:t xml:space="preserve"> </w:t>
      </w:r>
      <w:r>
        <w:rPr>
          <w:rStyle w:val="VerbatimChar"/>
        </w:rPr>
        <w:t xml:space="preserve">mappingKey</w:t>
      </w:r>
      <w:r>
        <w:t xml:space="preserve"> </w:t>
      </w:r>
      <w:r>
        <w:t xml:space="preserve">(sorted concatenation of both control keys)</w:t>
      </w:r>
      <w:r>
        <w:t xml:space="preserve"> </w:t>
      </w:r>
      <w:r>
        <w:t xml:space="preserve">- Single entry per mapping</w:t>
      </w:r>
      <w:r>
        <w:t xml:space="preserve"> </w:t>
      </w:r>
      <w:r>
        <w:t xml:space="preserve">- Simplified GSI structure</w:t>
      </w:r>
    </w:p>
    <w:p>
      <w:pPr>
        <w:pStyle w:val="BodyText"/>
      </w:pPr>
      <w:r>
        <w:rPr>
          <w:b/>
        </w:rPr>
        <w:t xml:space="preserve">Rationale: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Simpler writes</w:t>
      </w:r>
      <w:r>
        <w:t xml:space="preserve"> </w:t>
      </w:r>
      <w:r>
        <w:t xml:space="preserve">- No need for TransactWrite for dual entries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Consistent key</w:t>
      </w:r>
      <w:r>
        <w:t xml:space="preserve"> </w:t>
      </w:r>
      <w:r>
        <w:t xml:space="preserve">- Same mappingKey regardless of query direction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Current query patterns</w:t>
      </w:r>
      <w:r>
        <w:t xml:space="preserve"> </w:t>
      </w:r>
      <w:r>
        <w:t xml:space="preserve">- Mappings are primarily queried by mappingKey or listed with filters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Trade-off acknowledged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Get all mappings for controlX</w:t>
      </w:r>
      <w:r>
        <w:t xml:space="preserve">”</w:t>
      </w:r>
      <w:r>
        <w:t xml:space="preserve"> </w:t>
      </w:r>
      <w:r>
        <w:t xml:space="preserve">requires scan or GSI; acceptable for current scale</w:t>
      </w:r>
    </w:p>
    <w:p>
      <w:pPr>
        <w:pStyle w:val="Heading4"/>
      </w:pPr>
      <w:bookmarkStart w:id="68" w:name="enrichment-approach"/>
      <w:r>
        <w:t xml:space="preserve">12.3.4 Enrichment Approach</w:t>
      </w:r>
      <w:bookmarkEnd w:id="68"/>
    </w:p>
    <w:p>
      <w:pPr>
        <w:pStyle w:val="FirstParagraph"/>
      </w:pPr>
      <w:r>
        <w:rPr>
          <w:b/>
        </w:rPr>
        <w:t xml:space="preserve">HLD Design:</w:t>
      </w:r>
      <w:r>
        <w:t xml:space="preserve"> </w:t>
      </w:r>
      <w:r>
        <w:t xml:space="preserve">MapControlFanout enriches controls and stores in ControlEnrichment database before mapping</w:t>
      </w:r>
    </w:p>
    <w:p>
      <w:pPr>
        <w:pStyle w:val="BodyText"/>
      </w:pPr>
      <w:r>
        <w:rPr>
          <w:b/>
        </w:rPr>
        <w:t xml:space="preserve">Current Implementation:</w:t>
      </w:r>
      <w:r>
        <w:t xml:space="preserve"> </w:t>
      </w:r>
      <w:r>
        <w:t xml:space="preserve">- Enrichment is checked/created on-demand during mapping workflow</w:t>
      </w:r>
      <w:r>
        <w:t xml:space="preserve"> </w:t>
      </w:r>
      <w:r>
        <w:t xml:space="preserve">- Uses Claude via NexusStrandsAgentService for dynamic enrichment</w:t>
      </w:r>
      <w:r>
        <w:t xml:space="preserve"> </w:t>
      </w:r>
      <w:r>
        <w:t xml:space="preserve">- Multi-agent system (NexusEnrichmentAgent) generates framework-aware profiles</w:t>
      </w:r>
    </w:p>
    <w:p>
      <w:pPr>
        <w:pStyle w:val="BodyText"/>
      </w:pPr>
      <w:r>
        <w:rPr>
          <w:b/>
        </w:rPr>
        <w:t xml:space="preserve">Rationale: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Dynamic enrichment</w:t>
      </w:r>
      <w:r>
        <w:t xml:space="preserve"> </w:t>
      </w:r>
      <w:r>
        <w:t xml:space="preserve">- Claude provides richer, context-aware enrichment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Profile-driven</w:t>
      </w:r>
      <w:r>
        <w:t xml:space="preserve"> </w:t>
      </w:r>
      <w:r>
        <w:t xml:space="preserve">- DynamicFrameworkProfileGenerator creates framework-specific profiles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Lazy evaluation</w:t>
      </w:r>
      <w:r>
        <w:t xml:space="preserve"> </w:t>
      </w:r>
      <w:r>
        <w:t xml:space="preserve">- Controls are only enriched when needed for mapping</w:t>
      </w:r>
    </w:p>
    <w:p>
      <w:pPr>
        <w:pStyle w:val="Heading4"/>
      </w:pPr>
      <w:bookmarkStart w:id="69" w:name="reasoning-generation"/>
      <w:r>
        <w:t xml:space="preserve">12.3.5 Reasoning Generation</w:t>
      </w:r>
      <w:bookmarkEnd w:id="69"/>
    </w:p>
    <w:p>
      <w:pPr>
        <w:pStyle w:val="FirstParagraph"/>
      </w:pPr>
      <w:r>
        <w:rPr>
          <w:b/>
        </w:rPr>
        <w:t xml:space="preserve">HLD Design:</w:t>
      </w:r>
      <w:r>
        <w:t xml:space="preserve"> </w:t>
      </w:r>
      <w:r>
        <w:t xml:space="preserve">Mapper reasoning stored as part of MappingScores array with source attribution</w:t>
      </w:r>
    </w:p>
    <w:p>
      <w:pPr>
        <w:pStyle w:val="BodyText"/>
      </w:pPr>
      <w:r>
        <w:rPr>
          <w:b/>
        </w:rPr>
        <w:t xml:space="preserve">Current Implementation:</w:t>
      </w:r>
      <w:r>
        <w:t xml:space="preserve"> </w:t>
      </w:r>
      <w:r>
        <w:t xml:space="preserve">- Reasoning generated as separate step in Step Functions Map state</w:t>
      </w:r>
      <w:r>
        <w:t xml:space="preserve"> </w:t>
      </w:r>
      <w:r>
        <w:t xml:space="preserve">- Stored as simple</w:t>
      </w:r>
      <w:r>
        <w:t xml:space="preserve"> </w:t>
      </w:r>
      <w:r>
        <w:rPr>
          <w:rStyle w:val="VerbatimChar"/>
        </w:rPr>
        <w:t xml:space="preserve">reasoning</w:t>
      </w:r>
      <w:r>
        <w:t xml:space="preserve"> </w:t>
      </w:r>
      <w:r>
        <w:t xml:space="preserve">field in mapping</w:t>
      </w:r>
      <w:r>
        <w:t xml:space="preserve"> </w:t>
      </w:r>
      <w:r>
        <w:t xml:space="preserve">- Uses Claude via NexusStrandsAgentService</w:t>
      </w:r>
    </w:p>
    <w:p>
      <w:pPr>
        <w:pStyle w:val="BodyText"/>
      </w:pPr>
      <w:r>
        <w:rPr>
          <w:b/>
        </w:rPr>
        <w:t xml:space="preserve">Rationale: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Separation of concerns</w:t>
      </w:r>
      <w:r>
        <w:t xml:space="preserve"> </w:t>
      </w:r>
      <w:r>
        <w:t xml:space="preserve">- ML similarity scoring vs LLM reasoning are distinct operations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Parallel execution</w:t>
      </w:r>
      <w:r>
        <w:t xml:space="preserve"> </w:t>
      </w:r>
      <w:r>
        <w:t xml:space="preserve">- Step Functions Map allows concurrent reasoning for multiple candidates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Quality improvement</w:t>
      </w:r>
      <w:r>
        <w:t xml:space="preserve"> </w:t>
      </w:r>
      <w:r>
        <w:t xml:space="preserve">- Claude provides human-readable explanations</w:t>
      </w:r>
    </w:p>
    <w:p>
      <w:pPr>
        <w:pStyle w:val="Heading3"/>
      </w:pPr>
      <w:bookmarkStart w:id="70" w:name="not-yet-implemented-per-hld"/>
      <w:r>
        <w:t xml:space="preserve">12.4 Not Yet Implemented (Per HLD)</w:t>
      </w:r>
      <w:bookmarkEnd w:id="70"/>
    </w:p>
    <w:tbl>
      <w:tblPr>
        <w:tblStyle w:val="Table"/>
        <w:tblW w:type="pct" w:w="5000.0"/>
        <w:tblLook w:firstRow="1"/>
      </w:tblPr>
      <w:tblGrid>
        <w:gridCol w:w="3677"/>
        <w:gridCol w:w="2262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HLD 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SIM/Ticket integration</w:t>
            </w:r>
          </w:p>
        </w:tc>
        <w:tc>
          <w:p>
            <w:pPr>
              <w:pStyle w:val="Compact"/>
              <w:jc w:val="left"/>
            </w:pPr>
            <w:r>
              <w:t xml:space="preserve">⏸️ Not implemented</w:t>
            </w:r>
          </w:p>
        </w:tc>
        <w:tc>
          <w:p>
            <w:pPr>
              <w:pStyle w:val="Compact"/>
              <w:jc w:val="left"/>
            </w:pPr>
            <w:r>
              <w:t xml:space="preserve">QA workflow notifications via tickets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MappingUpdateNotifier</w:t>
            </w:r>
          </w:p>
        </w:tc>
        <w:tc>
          <w:p>
            <w:pPr>
              <w:pStyle w:val="Compact"/>
              <w:jc w:val="left"/>
            </w:pPr>
            <w:r>
              <w:t xml:space="preserve">⏸️ Not implemented</w:t>
            </w:r>
          </w:p>
        </w:tc>
        <w:tc>
          <w:p>
            <w:pPr>
              <w:pStyle w:val="Compact"/>
              <w:jc w:val="left"/>
            </w:pPr>
            <w:r>
              <w:t xml:space="preserve">SNS/Slack notifications for new mappings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Idempotency database</w:t>
            </w:r>
          </w:p>
        </w:tc>
        <w:tc>
          <w:p>
            <w:pPr>
              <w:pStyle w:val="Compact"/>
              <w:jc w:val="left"/>
            </w:pPr>
            <w:r>
              <w:t xml:space="preserve">⏸️ Not implemented</w:t>
            </w:r>
          </w:p>
        </w:tc>
        <w:tc>
          <w:p>
            <w:pPr>
              <w:pStyle w:val="Compact"/>
              <w:jc w:val="left"/>
            </w:pPr>
            <w:r>
              <w:t xml:space="preserve">For batch processor retry protection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ControlGuideIndex table</w:t>
            </w:r>
          </w:p>
        </w:tc>
        <w:tc>
          <w:p>
            <w:pPr>
              <w:pStyle w:val="Compact"/>
              <w:jc w:val="left"/>
            </w:pPr>
            <w:r>
              <w:t xml:space="preserve">⏸️ Not implemented</w:t>
            </w:r>
          </w:p>
        </w:tc>
        <w:tc>
          <w:p>
            <w:pPr>
              <w:pStyle w:val="Compact"/>
              <w:jc w:val="left"/>
            </w:pPr>
            <w:r>
              <w:t xml:space="preserve">CG attribute indexing (commonControls, controlDomains, controlObjectives)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BYOC (Bring Your Own Control)</w:t>
            </w:r>
          </w:p>
        </w:tc>
        <w:tc>
          <w:p>
            <w:pPr>
              <w:pStyle w:val="Compact"/>
              <w:jc w:val="left"/>
            </w:pPr>
            <w:r>
              <w:t xml:space="preserve">⏸️ Not implemented</w:t>
            </w:r>
          </w:p>
        </w:tc>
        <w:tc>
          <w:p>
            <w:pPr>
              <w:pStyle w:val="Compact"/>
              <w:jc w:val="left"/>
            </w:pPr>
            <w:r>
              <w:t xml:space="preserve">Custom framework support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 versioning</w:t>
            </w:r>
          </w:p>
        </w:tc>
        <w:tc>
          <w:p>
            <w:pPr>
              <w:pStyle w:val="Compact"/>
              <w:jc w:val="left"/>
            </w:pPr>
            <w:r>
              <w:t xml:space="preserve">⏸️ Partial</w:t>
            </w:r>
          </w:p>
        </w:tc>
        <w:tc>
          <w:p>
            <w:pPr>
              <w:pStyle w:val="Compact"/>
              <w:jc w:val="left"/>
            </w:pPr>
            <w:r>
              <w:t xml:space="preserve">controlVersion field exists but versioning workflow not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A/B testing 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⏸️ Not implemented</w:t>
            </w:r>
          </w:p>
        </w:tc>
        <w:tc>
          <w:p>
            <w:pPr>
              <w:pStyle w:val="Compact"/>
              <w:jc w:val="left"/>
            </w:pPr>
            <w:r>
              <w:t xml:space="preserve">For science model comparison</w:t>
            </w:r>
          </w:p>
        </w:tc>
      </w:tr>
    </w:tbl>
    <w:p>
      <w:pPr>
        <w:pStyle w:val="Heading3"/>
      </w:pPr>
      <w:bookmarkStart w:id="71" w:name="api-endpoint-alignment"/>
      <w:r>
        <w:t xml:space="preserve">12.5 API Endpoint Alignment</w:t>
      </w:r>
      <w:bookmarkEnd w:id="7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HLD 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/frameworks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r>
              <w:t xml:space="preserve">List all frameworks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/frameworks/{name}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r>
              <w:t xml:space="preserve">List versions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/frameworks/{name}/{version}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r>
              <w:t xml:space="preserve">Get specific framework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/frameworks/{name}/{version}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r>
              <w:t xml:space="preserve">Create/update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/frameworks/{name}/{version}/archive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r>
              <w:t xml:space="preserve">Archive framework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/controls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r>
              <w:t xml:space="preserve">List controls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/controls/{id}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r>
              <w:t xml:space="preserve">Get control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/controls/{id}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r>
              <w:t xml:space="preserve">Create/update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/batchControls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r>
              <w:t xml:space="preserve">Batch create (max 100)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/controls/batchArchive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r>
              <w:t xml:space="preserve">Batch archive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/mappings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r>
              <w:t xml:space="preserve">List mappings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/mappings/{id}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r>
              <w:t xml:space="preserve">Get mapping/status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/mappings/{id}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r>
              <w:t xml:space="preserve">Update mapping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/batchMappings</w:t>
            </w:r>
          </w:p>
        </w:tc>
        <w:tc>
          <w:p>
            <w:pPr>
              <w:pStyle w:val="Compact"/>
              <w:jc w:val="left"/>
            </w:pPr>
            <w:r>
              <w:t xml:space="preserve">✅ Implemented</w:t>
            </w:r>
          </w:p>
        </w:tc>
        <w:tc>
          <w:p>
            <w:pPr>
              <w:pStyle w:val="Compact"/>
              <w:jc w:val="left"/>
            </w:pPr>
            <w:r>
              <w:t xml:space="preserve">Batch create</w:t>
            </w:r>
          </w:p>
        </w:tc>
      </w:tr>
    </w:tbl>
    <w:p>
      <w:pPr>
        <w:pStyle w:val="Heading3"/>
      </w:pPr>
      <w:bookmarkStart w:id="72" w:name="role-based-access-control-rbac"/>
      <w:r>
        <w:t xml:space="preserve">12.6 Role-Based Access Control (RBAC)</w:t>
      </w:r>
      <w:bookmarkEnd w:id="72"/>
    </w:p>
    <w:p>
      <w:pPr>
        <w:pStyle w:val="FirstParagraph"/>
      </w:pPr>
      <w:r>
        <w:rPr>
          <w:b/>
        </w:rPr>
        <w:t xml:space="preserve">HLD Roles:</w:t>
      </w:r>
      <w:r>
        <w:t xml:space="preserve"> </w:t>
      </w:r>
      <w:r>
        <w:t xml:space="preserve">Admin, QA, Consultant, Service</w:t>
      </w:r>
    </w:p>
    <w:p>
      <w:pPr>
        <w:pStyle w:val="BodyText"/>
      </w:pPr>
      <w:r>
        <w:rPr>
          <w:b/>
        </w:rPr>
        <w:t xml:space="preserve">Current Implementation:</w:t>
      </w:r>
      <w:r>
        <w:t xml:space="preserve"> </w:t>
      </w:r>
      <w:r>
        <w:t xml:space="preserve">NexusLambdaAuthorizer handles authentication; RBAC enforcement is application-level.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HLD Roles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Implementation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 controls</w:t>
            </w:r>
          </w:p>
        </w:tc>
        <w:tc>
          <w:p>
            <w:pPr>
              <w:pStyle w:val="Compact"/>
              <w:jc w:val="left"/>
            </w:pPr>
            <w:r>
              <w:t xml:space="preserve">Service, Admin</w:t>
            </w:r>
          </w:p>
        </w:tc>
        <w:tc>
          <w:p>
            <w:pPr>
              <w:pStyle w:val="Compact"/>
              <w:jc w:val="left"/>
            </w:pPr>
            <w:r>
              <w:t xml:space="preserve">✅ Enforced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Archive controls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✅ Enforced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 mappings</w:t>
            </w:r>
          </w:p>
        </w:tc>
        <w:tc>
          <w:p>
            <w:pPr>
              <w:pStyle w:val="Compact"/>
              <w:jc w:val="left"/>
            </w:pPr>
            <w:r>
              <w:t xml:space="preserve">QA, Admin</w:t>
            </w:r>
          </w:p>
        </w:tc>
        <w:tc>
          <w:p>
            <w:pPr>
              <w:pStyle w:val="Compact"/>
              <w:jc w:val="left"/>
            </w:pPr>
            <w:r>
              <w:t xml:space="preserve">✅ Enforced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 approved mappings</w:t>
            </w:r>
          </w:p>
        </w:tc>
        <w:tc>
          <w:p>
            <w:pPr>
              <w:pStyle w:val="Compact"/>
              <w:jc w:val="left"/>
            </w:pPr>
            <w:r>
              <w:t xml:space="preserve">All roles</w:t>
            </w:r>
          </w:p>
        </w:tc>
        <w:tc>
          <w:p>
            <w:pPr>
              <w:pStyle w:val="Compact"/>
              <w:jc w:val="left"/>
            </w:pPr>
            <w:r>
              <w:t xml:space="preserve">✅ 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Submit reviews</w:t>
            </w:r>
          </w:p>
        </w:tc>
        <w:tc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p>
            <w:pPr>
              <w:pStyle w:val="Compact"/>
              <w:jc w:val="left"/>
            </w:pPr>
            <w:r>
              <w:t xml:space="preserve">✅ Enforced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Submit feedback</w:t>
            </w:r>
          </w:p>
        </w:tc>
        <w:tc>
          <w:p>
            <w:pPr>
              <w:pStyle w:val="Compact"/>
              <w:jc w:val="left"/>
            </w:pPr>
            <w:r>
              <w:t xml:space="preserve">Consultant</w:t>
            </w:r>
          </w:p>
        </w:tc>
        <w:tc>
          <w:p>
            <w:pPr>
              <w:pStyle w:val="Compact"/>
              <w:jc w:val="left"/>
            </w:pPr>
            <w:r>
              <w:t xml:space="preserve">✅ Enforced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73" w:name="appendix"/>
      <w:r>
        <w:t xml:space="preserve">13. Appendix</w:t>
      </w:r>
      <w:bookmarkEnd w:id="73"/>
    </w:p>
    <w:p>
      <w:pPr>
        <w:pStyle w:val="Heading3"/>
      </w:pPr>
      <w:bookmarkStart w:id="74" w:name="job-status-lifecycle"/>
      <w:r>
        <w:t xml:space="preserve">13.1 Job Status Lifecycle</w:t>
      </w:r>
      <w:bookmarkEnd w:id="74"/>
    </w:p>
    <w:p>
      <w:pPr>
        <w:pStyle w:val="SourceCode"/>
      </w:pPr>
      <w:r>
        <w:rPr>
          <w:rStyle w:val="VerbatimChar"/>
        </w:rPr>
        <w:t xml:space="preserve">PENDING → RUNNING → COMPLETED</w:t>
      </w:r>
      <w:r>
        <w:br/>
      </w:r>
      <w:r>
        <w:rPr>
          <w:rStyle w:val="VerbatimChar"/>
        </w:rPr>
        <w:t xml:space="preserve">                  → FAILED</w:t>
      </w:r>
    </w:p>
    <w:p>
      <w:pPr>
        <w:pStyle w:val="Heading3"/>
      </w:pPr>
      <w:bookmarkStart w:id="75" w:name="mapping-score-interpretation"/>
      <w:r>
        <w:t xml:space="preserve">13.2 Mapping Score Interpretation</w:t>
      </w:r>
      <w:bookmarkEnd w:id="7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Score Range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0.9 - 1.0</w:t>
            </w:r>
          </w:p>
        </w:tc>
        <w:tc>
          <w:p>
            <w:pPr>
              <w:pStyle w:val="Compact"/>
              <w:jc w:val="left"/>
            </w:pPr>
            <w:r>
              <w:t xml:space="preserve">Strong 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0.7 - 0.9</w:t>
            </w:r>
          </w:p>
        </w:tc>
        <w:tc>
          <w:p>
            <w:pPr>
              <w:pStyle w:val="Compact"/>
              <w:jc w:val="left"/>
            </w:pPr>
            <w:r>
              <w:t xml:space="preserve">Good 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0.5 - 0.7</w:t>
            </w:r>
          </w:p>
        </w:tc>
        <w:tc>
          <w:p>
            <w:pPr>
              <w:pStyle w:val="Compact"/>
              <w:jc w:val="left"/>
            </w:pPr>
            <w:r>
              <w:t xml:space="preserve">Moderate 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&lt; 0.5</w:t>
            </w:r>
          </w:p>
        </w:tc>
        <w:tc>
          <w:p>
            <w:pPr>
              <w:pStyle w:val="Compact"/>
              <w:jc w:val="left"/>
            </w:pPr>
            <w:r>
              <w:t xml:space="preserve">Weak match (typically filtered)</w:t>
            </w:r>
          </w:p>
        </w:tc>
      </w:tr>
    </w:tbl>
    <w:p>
      <w:pPr>
        <w:pStyle w:val="Heading3"/>
      </w:pPr>
      <w:bookmarkStart w:id="76" w:name="common-frameworks"/>
      <w:r>
        <w:t xml:space="preserve">13.3 Common Frameworks</w:t>
      </w:r>
      <w:bookmarkEnd w:id="7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 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NIST-SP-800-53</w:t>
            </w:r>
          </w:p>
        </w:tc>
        <w:tc>
          <w:p>
            <w:pPr>
              <w:pStyle w:val="Compact"/>
              <w:jc w:val="left"/>
            </w:pPr>
            <w:r>
              <w:t xml:space="preserve">R5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NIST-CSF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SOC2</w:t>
            </w:r>
          </w:p>
        </w:tc>
        <w:tc>
          <w:p>
            <w:pPr>
              <w:pStyle w:val="Compact"/>
              <w:jc w:val="left"/>
            </w:pPr>
            <w:r>
              <w:t xml:space="preserve">2017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PCI-DSS</w:t>
            </w:r>
          </w:p>
        </w:tc>
        <w:tc>
          <w:p>
            <w:pPr>
              <w:pStyle w:val="Compact"/>
              <w:jc w:val="left"/>
            </w:pPr>
            <w:r>
              <w:t xml:space="preserve">4.0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ISO-27001</w:t>
            </w:r>
          </w:p>
        </w:tc>
        <w:tc>
          <w:p>
            <w:pPr>
              <w:pStyle w:val="Compact"/>
              <w:jc w:val="left"/>
            </w:pPr>
            <w:r>
              <w:t xml:space="preserve">2022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HIPAA</w:t>
            </w:r>
          </w:p>
        </w:tc>
        <w:tc>
          <w:p>
            <w:pPr>
              <w:pStyle w:val="Compact"/>
              <w:jc w:val="left"/>
            </w:pPr>
            <w:r>
              <w:t xml:space="preserve">2013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HITRUST</w:t>
            </w:r>
          </w:p>
        </w:tc>
        <w:tc>
          <w:p>
            <w:pPr>
              <w:pStyle w:val="Compact"/>
              <w:jc w:val="left"/>
            </w:pPr>
            <w:r>
              <w:t xml:space="preserve">11.0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CIS</w:t>
            </w:r>
          </w:p>
        </w:tc>
        <w:tc>
          <w:p>
            <w:pPr>
              <w:pStyle w:val="Compact"/>
              <w:jc w:val="left"/>
            </w:pPr>
            <w:r>
              <w:t xml:space="preserve">8.0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711">
    <w:nsid w:val="47261bad"/>
    <w:multiLevelType w:val="multilevel"/>
    <w:lvl w:ilvl="0">
      <w:start w:val="1"/>
      <w:numFmt w:val="lowerLetter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fffff"/>
    </w:pPr>
  </w:style>
  <w:style w:type="character" w:customStyle="1" w:styleId="KeywordTok">
    <w:name w:val="KeywordTok"/>
    <w:basedOn w:val="VerbatimChar"/>
    <w:rPr>
      <w:color w:val="1f1c1b"/>
      <w:shd w:val="clear" w:fill="ffffff"/>
      <w:b/>
    </w:rPr>
  </w:style>
  <w:style w:type="character" w:customStyle="1" w:styleId="DataTypeTok">
    <w:name w:val="DataTypeTok"/>
    <w:basedOn w:val="VerbatimChar"/>
    <w:rPr>
      <w:color w:val="0057ae"/>
      <w:shd w:val="clear" w:fill="ffffff"/>
    </w:rPr>
  </w:style>
  <w:style w:type="character" w:customStyle="1" w:styleId="DecValTok">
    <w:name w:val="DecValTok"/>
    <w:basedOn w:val="VerbatimChar"/>
    <w:rPr>
      <w:color w:val="b08000"/>
      <w:shd w:val="clear" w:fill="ffffff"/>
    </w:rPr>
  </w:style>
  <w:style w:type="character" w:customStyle="1" w:styleId="BaseNTok">
    <w:name w:val="BaseNTok"/>
    <w:basedOn w:val="VerbatimChar"/>
    <w:rPr>
      <w:color w:val="b08000"/>
      <w:shd w:val="clear" w:fill="ffffff"/>
    </w:rPr>
  </w:style>
  <w:style w:type="character" w:customStyle="1" w:styleId="FloatTok">
    <w:name w:val="FloatTok"/>
    <w:basedOn w:val="VerbatimChar"/>
    <w:rPr>
      <w:color w:val="b08000"/>
      <w:shd w:val="clear" w:fill="ffffff"/>
    </w:rPr>
  </w:style>
  <w:style w:type="character" w:customStyle="1" w:styleId="ConstantTok">
    <w:name w:val="ConstantTok"/>
    <w:basedOn w:val="VerbatimChar"/>
    <w:rPr>
      <w:color w:val="aa5500"/>
      <w:shd w:val="clear" w:fill="ffffff"/>
    </w:rPr>
  </w:style>
  <w:style w:type="character" w:customStyle="1" w:styleId="CharTok">
    <w:name w:val="CharTok"/>
    <w:basedOn w:val="VerbatimChar"/>
    <w:rPr>
      <w:color w:val="924c9d"/>
      <w:shd w:val="clear" w:fill="ffffff"/>
    </w:rPr>
  </w:style>
  <w:style w:type="character" w:customStyle="1" w:styleId="SpecialCharTok">
    <w:name w:val="SpecialCharTok"/>
    <w:basedOn w:val="VerbatimChar"/>
    <w:rPr>
      <w:color w:val="3daee9"/>
      <w:shd w:val="clear" w:fill="ffffff"/>
    </w:rPr>
  </w:style>
  <w:style w:type="character" w:customStyle="1" w:styleId="StringTok">
    <w:name w:val="StringTok"/>
    <w:basedOn w:val="VerbatimChar"/>
    <w:rPr>
      <w:color w:val="bf0303"/>
      <w:shd w:val="clear" w:fill="ffffff"/>
    </w:rPr>
  </w:style>
  <w:style w:type="character" w:customStyle="1" w:styleId="VerbatimStringTok">
    <w:name w:val="VerbatimStringTok"/>
    <w:basedOn w:val="VerbatimChar"/>
    <w:rPr>
      <w:color w:val="bf0303"/>
      <w:shd w:val="clear" w:fill="ffffff"/>
    </w:rPr>
  </w:style>
  <w:style w:type="character" w:customStyle="1" w:styleId="SpecialStringTok">
    <w:name w:val="SpecialStringTok"/>
    <w:basedOn w:val="VerbatimChar"/>
    <w:rPr>
      <w:color w:val="ff5500"/>
      <w:shd w:val="clear" w:fill="ffffff"/>
    </w:rPr>
  </w:style>
  <w:style w:type="character" w:customStyle="1" w:styleId="ImportTok">
    <w:name w:val="ImportTok"/>
    <w:basedOn w:val="VerbatimChar"/>
    <w:rPr>
      <w:color w:val="ff5500"/>
      <w:shd w:val="clear" w:fill="ffffff"/>
    </w:rPr>
  </w:style>
  <w:style w:type="character" w:customStyle="1" w:styleId="CommentTok">
    <w:name w:val="CommentTok"/>
    <w:basedOn w:val="VerbatimChar"/>
    <w:rPr>
      <w:color w:val="898887"/>
      <w:shd w:val="clear" w:fill="ffffff"/>
    </w:rPr>
  </w:style>
  <w:style w:type="character" w:customStyle="1" w:styleId="DocumentationTok">
    <w:name w:val="DocumentationTok"/>
    <w:basedOn w:val="VerbatimChar"/>
    <w:rPr>
      <w:color w:val="607880"/>
      <w:shd w:val="clear" w:fill="ffffff"/>
    </w:rPr>
  </w:style>
  <w:style w:type="character" w:customStyle="1" w:styleId="AnnotationTok">
    <w:name w:val="AnnotationTok"/>
    <w:basedOn w:val="VerbatimChar"/>
    <w:rPr>
      <w:color w:val="ca60ca"/>
      <w:shd w:val="clear" w:fill="ffffff"/>
    </w:rPr>
  </w:style>
  <w:style w:type="character" w:customStyle="1" w:styleId="CommentVarTok">
    <w:name w:val="CommentVarTok"/>
    <w:basedOn w:val="VerbatimChar"/>
    <w:rPr>
      <w:color w:val="0095ff"/>
      <w:shd w:val="clear" w:fill="ffffff"/>
    </w:rPr>
  </w:style>
  <w:style w:type="character" w:customStyle="1" w:styleId="OtherTok">
    <w:name w:val="OtherTok"/>
    <w:basedOn w:val="VerbatimChar"/>
    <w:rPr>
      <w:color w:val="006e28"/>
      <w:shd w:val="clear" w:fill="ffffff"/>
    </w:rPr>
  </w:style>
  <w:style w:type="character" w:customStyle="1" w:styleId="FunctionTok">
    <w:name w:val="FunctionTok"/>
    <w:basedOn w:val="VerbatimChar"/>
    <w:rPr>
      <w:color w:val="644a9b"/>
      <w:shd w:val="clear" w:fill="ffffff"/>
    </w:rPr>
  </w:style>
  <w:style w:type="character" w:customStyle="1" w:styleId="VariableTok">
    <w:name w:val="VariableTok"/>
    <w:basedOn w:val="VerbatimChar"/>
    <w:rPr>
      <w:color w:val="0057ae"/>
      <w:shd w:val="clear" w:fill="ffffff"/>
    </w:rPr>
  </w:style>
  <w:style w:type="character" w:customStyle="1" w:styleId="ControlFlowTok">
    <w:name w:val="ControlFlowTok"/>
    <w:basedOn w:val="VerbatimChar"/>
    <w:rPr>
      <w:color w:val="1f1c1b"/>
      <w:shd w:val="clear" w:fill="ffffff"/>
      <w:b/>
    </w:rPr>
  </w:style>
  <w:style w:type="character" w:customStyle="1" w:styleId="OperatorTok">
    <w:name w:val="OperatorTok"/>
    <w:basedOn w:val="VerbatimChar"/>
    <w:rPr>
      <w:color w:val="1f1c1b"/>
      <w:shd w:val="clear" w:fill="ffffff"/>
    </w:rPr>
  </w:style>
  <w:style w:type="character" w:customStyle="1" w:styleId="BuiltInTok">
    <w:name w:val="BuiltInTok"/>
    <w:basedOn w:val="VerbatimChar"/>
    <w:rPr>
      <w:color w:val="644a9b"/>
      <w:shd w:val="clear" w:fill="ffffff"/>
      <w:b/>
    </w:rPr>
  </w:style>
  <w:style w:type="character" w:customStyle="1" w:styleId="ExtensionTok">
    <w:name w:val="ExtensionTok"/>
    <w:basedOn w:val="VerbatimChar"/>
    <w:rPr>
      <w:color w:val="0095ff"/>
      <w:shd w:val="clear" w:fill="ffffff"/>
      <w:b/>
    </w:rPr>
  </w:style>
  <w:style w:type="character" w:customStyle="1" w:styleId="PreprocessorTok">
    <w:name w:val="PreprocessorTok"/>
    <w:basedOn w:val="VerbatimChar"/>
    <w:rPr>
      <w:color w:val="006e28"/>
      <w:shd w:val="clear" w:fill="ffffff"/>
    </w:rPr>
  </w:style>
  <w:style w:type="character" w:customStyle="1" w:styleId="AttributeTok">
    <w:name w:val="AttributeTok"/>
    <w:basedOn w:val="VerbatimChar"/>
    <w:rPr>
      <w:color w:val="0057ae"/>
      <w:shd w:val="clear" w:fill="ffffff"/>
    </w:rPr>
  </w:style>
  <w:style w:type="character" w:customStyle="1" w:styleId="RegionMarkerTok">
    <w:name w:val="RegionMarkerTok"/>
    <w:basedOn w:val="VerbatimChar"/>
    <w:rPr>
      <w:color w:val="0057ae"/>
      <w:shd w:val="clear" w:fill="e0e9f8"/>
    </w:rPr>
  </w:style>
  <w:style w:type="character" w:customStyle="1" w:styleId="InformationTok">
    <w:name w:val="InformationTok"/>
    <w:basedOn w:val="VerbatimChar"/>
    <w:rPr>
      <w:color w:val="b08000"/>
      <w:shd w:val="clear" w:fill="ffffff"/>
    </w:rPr>
  </w:style>
  <w:style w:type="character" w:customStyle="1" w:styleId="WarningTok">
    <w:name w:val="WarningTok"/>
    <w:basedOn w:val="VerbatimChar"/>
    <w:rPr>
      <w:color w:val="bf0303"/>
      <w:shd w:val="clear" w:fill="ffffff"/>
    </w:rPr>
  </w:style>
  <w:style w:type="character" w:customStyle="1" w:styleId="AlertTok">
    <w:name w:val="AlertTok"/>
    <w:basedOn w:val="VerbatimChar"/>
    <w:rPr>
      <w:color w:val="bf0303"/>
      <w:shd w:val="clear" w:fill="f7e6e6"/>
      <w:b/>
    </w:rPr>
  </w:style>
  <w:style w:type="character" w:customStyle="1" w:styleId="ErrorTok">
    <w:name w:val="ErrorTok"/>
    <w:basedOn w:val="VerbatimChar"/>
    <w:rPr>
      <w:color w:val="bf0303"/>
      <w:shd w:val="clear" w:fill="ffffff"/>
      <w:u/>
    </w:rPr>
  </w:style>
  <w:style w:type="character" w:customStyle="1" w:styleId="NormalTok">
    <w:name w:val="NormalTok"/>
    <w:basedOn w:val="VerbatimChar"/>
    <w:rPr>
      <w:color w:val="1f1c1b"/>
      <w:shd w:val="clear" w:fill="fffff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2025-12-03T18:17:13Z</dcterms:created>
  <dcterms:modified xsi:type="dcterms:W3CDTF">2025-12-03T18:17:13Z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