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3B55C" w14:textId="089D3DAE" w:rsidR="00556F7A" w:rsidRPr="009F4629" w:rsidRDefault="00556F7A" w:rsidP="00556F7A">
      <w:pPr>
        <w:pStyle w:val="NormalWeb"/>
        <w:spacing w:before="0" w:beforeAutospacing="0" w:after="0" w:afterAutospacing="0"/>
        <w:textAlignment w:val="baseline"/>
        <w:rPr>
          <w:rFonts w:ascii="Aptos" w:hAnsi="Aptos" w:cs="Arial"/>
          <w:color w:val="000000"/>
          <w:sz w:val="40"/>
          <w:szCs w:val="40"/>
        </w:rPr>
      </w:pPr>
      <w:r w:rsidRPr="009F4629">
        <w:rPr>
          <w:rFonts w:ascii="Aptos" w:hAnsi="Aptos" w:cs="Arial"/>
          <w:color w:val="000000"/>
          <w:sz w:val="40"/>
          <w:szCs w:val="40"/>
        </w:rPr>
        <w:t>Why did you choose the approach you submitted? </w:t>
      </w:r>
    </w:p>
    <w:p w14:paraId="6C228FD5" w14:textId="77777777" w:rsidR="00556F7A" w:rsidRPr="009F4629" w:rsidRDefault="00556F7A" w:rsidP="00556F7A">
      <w:pPr>
        <w:pStyle w:val="NormalWeb"/>
        <w:spacing w:before="0" w:beforeAutospacing="0" w:after="0" w:afterAutospacing="0"/>
        <w:textAlignment w:val="baseline"/>
        <w:rPr>
          <w:rFonts w:ascii="Aptos" w:hAnsi="Aptos" w:cs="Arial"/>
          <w:color w:val="000000"/>
          <w:sz w:val="40"/>
          <w:szCs w:val="40"/>
        </w:rPr>
      </w:pPr>
    </w:p>
    <w:p w14:paraId="7CE1F4FB" w14:textId="140B11DA" w:rsidR="00556F7A" w:rsidRPr="009F4629" w:rsidRDefault="00556F7A" w:rsidP="00556F7A">
      <w:pPr>
        <w:pStyle w:val="NormalWeb"/>
        <w:spacing w:before="0" w:beforeAutospacing="0" w:after="0" w:afterAutospacing="0"/>
        <w:rPr>
          <w:rFonts w:ascii="Aptos" w:hAnsi="Aptos" w:cs="Arial"/>
          <w:color w:val="000000"/>
          <w:sz w:val="22"/>
          <w:szCs w:val="22"/>
        </w:rPr>
      </w:pPr>
      <w:r w:rsidRPr="009F4629">
        <w:rPr>
          <w:rFonts w:ascii="Aptos" w:hAnsi="Aptos" w:cs="Arial"/>
          <w:color w:val="000000"/>
          <w:sz w:val="22"/>
          <w:szCs w:val="22"/>
        </w:rPr>
        <w:t xml:space="preserve">Deep Reinforcement Learning (DRL) is a semi-supervised learning technique and learns by trial-and-error method. In this approach, the agent learns to accumulate reward through a feedback mechanism. </w:t>
      </w:r>
      <w:r w:rsidRPr="009F4629">
        <w:rPr>
          <w:rFonts w:ascii="Aptos" w:hAnsi="Aptos" w:cs="Arial"/>
        </w:rPr>
        <w:t>It is incentivized through rewards for making sound decisions and incurs penalties for erroneous choices.</w:t>
      </w:r>
      <w:r w:rsidRPr="009F4629">
        <w:rPr>
          <w:rFonts w:ascii="Aptos" w:hAnsi="Aptos" w:cs="Arial"/>
          <w:color w:val="000000"/>
          <w:sz w:val="22"/>
          <w:szCs w:val="22"/>
        </w:rPr>
        <w:t>  Agent (here Crypto-Trader Bot) learns by taking actions (buy, sell, hold) in the environment (crypto market) and receiving fitting reward for profit or loss. Crypto-Trader Bot's goal is to maximize the reward, which in-turn maximises profit.  It works well in case of the unpredictable nature of markets, understanding complex relationships, and finding the best strategies for trading. RL can adapt in real-time, keep learning, and tailor its approach to specific financial goals, like managing portfolios and minimizing risks. It's handy because it can discover new strategies and avoid human biases in trading.</w:t>
      </w:r>
    </w:p>
    <w:p w14:paraId="5153EECE" w14:textId="77777777" w:rsidR="00556F7A" w:rsidRPr="009F4629" w:rsidRDefault="00556F7A" w:rsidP="00556F7A">
      <w:pPr>
        <w:pStyle w:val="NormalWeb"/>
        <w:spacing w:before="0" w:beforeAutospacing="0" w:after="0" w:afterAutospacing="0"/>
        <w:rPr>
          <w:rFonts w:ascii="Aptos" w:hAnsi="Aptos" w:cs="Arial"/>
          <w:color w:val="000000"/>
          <w:sz w:val="22"/>
          <w:szCs w:val="22"/>
        </w:rPr>
      </w:pPr>
    </w:p>
    <w:p w14:paraId="27ACB83E" w14:textId="4A2B9AA1" w:rsidR="00EB2C4C" w:rsidRPr="009F4629" w:rsidRDefault="00EB2C4C" w:rsidP="00EB2C4C">
      <w:pPr>
        <w:pStyle w:val="NormalWeb"/>
        <w:numPr>
          <w:ilvl w:val="0"/>
          <w:numId w:val="3"/>
        </w:numPr>
        <w:spacing w:before="0" w:beforeAutospacing="0" w:after="0" w:afterAutospacing="0"/>
        <w:textAlignment w:val="baseline"/>
        <w:rPr>
          <w:rFonts w:ascii="Aptos" w:hAnsi="Aptos" w:cs="Arial"/>
          <w:color w:val="000000"/>
          <w:sz w:val="22"/>
          <w:szCs w:val="22"/>
        </w:rPr>
      </w:pPr>
      <w:r w:rsidRPr="009F4629">
        <w:rPr>
          <w:rFonts w:ascii="Aptos" w:hAnsi="Aptos" w:cs="Arial"/>
          <w:color w:val="000000"/>
          <w:sz w:val="22"/>
          <w:szCs w:val="22"/>
        </w:rPr>
        <w:t xml:space="preserve">Single algorithm agents </w:t>
      </w:r>
    </w:p>
    <w:p w14:paraId="373C53F4" w14:textId="77777777" w:rsidR="00EB2C4C" w:rsidRPr="009F4629" w:rsidRDefault="00EB2C4C" w:rsidP="00EB2C4C">
      <w:pPr>
        <w:pStyle w:val="NormalWeb"/>
        <w:spacing w:before="0" w:beforeAutospacing="0" w:after="0" w:afterAutospacing="0"/>
        <w:ind w:left="1080"/>
        <w:textAlignment w:val="baseline"/>
        <w:rPr>
          <w:rFonts w:ascii="Aptos" w:hAnsi="Aptos" w:cs="Arial"/>
          <w:color w:val="000000"/>
          <w:sz w:val="22"/>
          <w:szCs w:val="22"/>
        </w:rPr>
      </w:pPr>
    </w:p>
    <w:p w14:paraId="3C6B1746" w14:textId="05022073" w:rsidR="00EB2C4C" w:rsidRDefault="00EB2C4C" w:rsidP="00EB2C4C">
      <w:pPr>
        <w:pStyle w:val="NormalWeb"/>
        <w:spacing w:before="0" w:beforeAutospacing="0" w:after="0" w:afterAutospacing="0"/>
        <w:ind w:left="1080"/>
        <w:rPr>
          <w:rFonts w:ascii="Aptos" w:hAnsi="Aptos" w:cs="Arial"/>
          <w:color w:val="000000"/>
          <w:sz w:val="22"/>
          <w:szCs w:val="22"/>
        </w:rPr>
      </w:pPr>
      <w:r w:rsidRPr="009F4629">
        <w:rPr>
          <w:rFonts w:ascii="Aptos" w:hAnsi="Aptos" w:cs="Arial"/>
          <w:color w:val="000000"/>
          <w:sz w:val="22"/>
          <w:szCs w:val="22"/>
        </w:rPr>
        <w:t>We implemented single algorithm agents, primarily because of the</w:t>
      </w:r>
      <w:r w:rsidRPr="009F4629">
        <w:rPr>
          <w:rFonts w:ascii="Aptos" w:hAnsi="Aptos" w:cs="Arial"/>
        </w:rPr>
        <w:t xml:space="preserve"> </w:t>
      </w:r>
      <w:r w:rsidRPr="009F4629">
        <w:rPr>
          <w:rFonts w:ascii="Aptos" w:hAnsi="Aptos" w:cs="Arial"/>
          <w:color w:val="000000"/>
          <w:sz w:val="22"/>
          <w:szCs w:val="22"/>
        </w:rPr>
        <w:t>simplicity and granular control over various hyperparameters affecting the behaviour of the agent.</w:t>
      </w:r>
      <w:r w:rsidRPr="009F4629">
        <w:rPr>
          <w:rFonts w:ascii="Aptos" w:hAnsi="Aptos" w:cs="Arial"/>
        </w:rPr>
        <w:t xml:space="preserve"> </w:t>
      </w:r>
      <w:r w:rsidRPr="009F4629">
        <w:rPr>
          <w:rFonts w:ascii="Aptos" w:hAnsi="Aptos" w:cs="Arial"/>
          <w:color w:val="000000"/>
          <w:sz w:val="22"/>
          <w:szCs w:val="22"/>
        </w:rPr>
        <w:t>While training we obtained different insights about how different agents performed under different market conditions. This knowledge can then be used to create an agent which uses different algorithms simultaneously to overcome shortcomings of each of the single algorithm agents.</w:t>
      </w:r>
    </w:p>
    <w:p w14:paraId="709C9886" w14:textId="77777777" w:rsidR="001F50F9" w:rsidRDefault="001F50F9" w:rsidP="00EB2C4C">
      <w:pPr>
        <w:pStyle w:val="NormalWeb"/>
        <w:spacing w:before="0" w:beforeAutospacing="0" w:after="0" w:afterAutospacing="0"/>
        <w:ind w:left="1080"/>
        <w:rPr>
          <w:rFonts w:ascii="Aptos" w:hAnsi="Aptos" w:cs="Arial"/>
          <w:color w:val="000000"/>
          <w:sz w:val="22"/>
          <w:szCs w:val="22"/>
        </w:rPr>
      </w:pPr>
    </w:p>
    <w:p w14:paraId="4DAF9359" w14:textId="7F76C927" w:rsidR="001F50F9" w:rsidRPr="009F4629" w:rsidRDefault="001F50F9" w:rsidP="00EB2C4C">
      <w:pPr>
        <w:pStyle w:val="NormalWeb"/>
        <w:spacing w:before="0" w:beforeAutospacing="0" w:after="0" w:afterAutospacing="0"/>
        <w:ind w:left="1080"/>
        <w:rPr>
          <w:rFonts w:ascii="Aptos" w:hAnsi="Aptos" w:cs="Arial"/>
        </w:rPr>
      </w:pPr>
      <w:r>
        <w:rPr>
          <w:rFonts w:ascii="Arial" w:hAnsi="Arial" w:cs="Arial"/>
          <w:noProof/>
          <w:color w:val="000000"/>
          <w:sz w:val="22"/>
          <w:szCs w:val="22"/>
          <w:bdr w:val="none" w:sz="0" w:space="0" w:color="auto" w:frame="1"/>
        </w:rPr>
        <w:drawing>
          <wp:inline distT="0" distB="0" distL="0" distR="0" wp14:anchorId="4CC36B35" wp14:editId="59EEC328">
            <wp:extent cx="4474210" cy="2062162"/>
            <wp:effectExtent l="0" t="0" r="2540" b="0"/>
            <wp:docPr id="70013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2434" cy="2070561"/>
                    </a:xfrm>
                    <a:prstGeom prst="rect">
                      <a:avLst/>
                    </a:prstGeom>
                    <a:noFill/>
                    <a:ln>
                      <a:noFill/>
                    </a:ln>
                  </pic:spPr>
                </pic:pic>
              </a:graphicData>
            </a:graphic>
          </wp:inline>
        </w:drawing>
      </w:r>
    </w:p>
    <w:p w14:paraId="0FD43D81" w14:textId="77777777" w:rsidR="00EB2C4C" w:rsidRPr="009F4629" w:rsidRDefault="00EB2C4C" w:rsidP="00EB2C4C">
      <w:pPr>
        <w:pStyle w:val="NormalWeb"/>
        <w:spacing w:before="0" w:beforeAutospacing="0" w:after="0" w:afterAutospacing="0"/>
        <w:ind w:left="1080"/>
        <w:textAlignment w:val="baseline"/>
        <w:rPr>
          <w:rFonts w:ascii="Aptos" w:hAnsi="Aptos" w:cs="Arial"/>
          <w:color w:val="000000"/>
          <w:sz w:val="22"/>
          <w:szCs w:val="22"/>
        </w:rPr>
      </w:pPr>
    </w:p>
    <w:p w14:paraId="45908FBC" w14:textId="77777777" w:rsidR="00EB2C4C" w:rsidRPr="009F4629" w:rsidRDefault="00EB2C4C" w:rsidP="00EB2C4C">
      <w:pPr>
        <w:pStyle w:val="NormalWeb"/>
        <w:spacing w:before="0" w:beforeAutospacing="0" w:after="0" w:afterAutospacing="0"/>
        <w:ind w:left="1080"/>
        <w:textAlignment w:val="baseline"/>
        <w:rPr>
          <w:rFonts w:ascii="Aptos" w:hAnsi="Aptos" w:cs="Arial"/>
          <w:color w:val="000000"/>
          <w:sz w:val="22"/>
          <w:szCs w:val="22"/>
        </w:rPr>
      </w:pPr>
    </w:p>
    <w:p w14:paraId="0DF0AB72" w14:textId="77777777" w:rsidR="00EB2C4C" w:rsidRPr="009F4629" w:rsidRDefault="00EB2C4C" w:rsidP="00EB2C4C">
      <w:pPr>
        <w:pStyle w:val="NormalWeb"/>
        <w:numPr>
          <w:ilvl w:val="0"/>
          <w:numId w:val="3"/>
        </w:numPr>
        <w:spacing w:before="0" w:beforeAutospacing="0" w:after="0" w:afterAutospacing="0"/>
        <w:textAlignment w:val="baseline"/>
        <w:rPr>
          <w:rFonts w:ascii="Aptos" w:hAnsi="Aptos" w:cs="Arial"/>
          <w:color w:val="000000"/>
          <w:sz w:val="22"/>
          <w:szCs w:val="22"/>
        </w:rPr>
      </w:pPr>
      <w:r w:rsidRPr="009F4629">
        <w:rPr>
          <w:rFonts w:ascii="Aptos" w:hAnsi="Aptos" w:cs="Arial"/>
          <w:color w:val="000000"/>
          <w:sz w:val="22"/>
          <w:szCs w:val="22"/>
        </w:rPr>
        <w:t>Multiple algorithm agent</w:t>
      </w:r>
    </w:p>
    <w:p w14:paraId="5DAC1539" w14:textId="77777777" w:rsidR="00556F7A" w:rsidRPr="009F4629" w:rsidRDefault="00556F7A" w:rsidP="00EB2C4C">
      <w:pPr>
        <w:pStyle w:val="NormalWeb"/>
        <w:spacing w:before="0" w:beforeAutospacing="0" w:after="0" w:afterAutospacing="0"/>
        <w:ind w:left="1080"/>
        <w:rPr>
          <w:rFonts w:ascii="Aptos" w:hAnsi="Aptos" w:cs="Arial"/>
        </w:rPr>
      </w:pPr>
    </w:p>
    <w:p w14:paraId="66019A2F" w14:textId="5DA70E18" w:rsidR="00EB2C4C" w:rsidRPr="009F4629" w:rsidRDefault="00EB2C4C" w:rsidP="00EB2C4C">
      <w:pPr>
        <w:pStyle w:val="NormalWeb"/>
        <w:spacing w:before="0" w:beforeAutospacing="0" w:after="0" w:afterAutospacing="0"/>
        <w:ind w:left="1440"/>
        <w:rPr>
          <w:rFonts w:ascii="Aptos" w:hAnsi="Aptos" w:cs="Arial"/>
        </w:rPr>
      </w:pPr>
      <w:r w:rsidRPr="009F4629">
        <w:rPr>
          <w:rFonts w:ascii="Aptos" w:hAnsi="Aptos" w:cs="Arial"/>
          <w:color w:val="000000"/>
          <w:sz w:val="22"/>
          <w:szCs w:val="22"/>
        </w:rPr>
        <w:t>Multiple algorithm agent is expected to perform significantly better than each of the single algorithm agents across all the benchmarks of stability like Sharpe ratio, Sortino ratio and max drawdown. The returns should be more consistent and stable as compared to single agent models.</w:t>
      </w:r>
    </w:p>
    <w:p w14:paraId="19DC3AC9" w14:textId="77777777" w:rsidR="00EB2C4C" w:rsidRPr="009F4629" w:rsidRDefault="00EB2C4C" w:rsidP="00EB2C4C">
      <w:pPr>
        <w:pStyle w:val="NormalWeb"/>
        <w:spacing w:before="0" w:beforeAutospacing="0" w:after="0" w:afterAutospacing="0"/>
        <w:ind w:left="1080"/>
        <w:rPr>
          <w:rFonts w:ascii="Aptos" w:hAnsi="Aptos" w:cs="Arial"/>
        </w:rPr>
      </w:pPr>
    </w:p>
    <w:p w14:paraId="1D2F58A7" w14:textId="77777777" w:rsidR="001F50F9" w:rsidRDefault="001F50F9" w:rsidP="00EB2C4C">
      <w:pPr>
        <w:pStyle w:val="NormalWeb"/>
        <w:spacing w:before="0" w:beforeAutospacing="0" w:after="0" w:afterAutospacing="0"/>
        <w:textAlignment w:val="baseline"/>
        <w:rPr>
          <w:rFonts w:ascii="Aptos" w:hAnsi="Aptos" w:cs="Arial"/>
          <w:color w:val="000000"/>
          <w:sz w:val="40"/>
          <w:szCs w:val="40"/>
        </w:rPr>
      </w:pPr>
    </w:p>
    <w:p w14:paraId="16F18DD7" w14:textId="77777777" w:rsidR="001F50F9" w:rsidRDefault="001F50F9" w:rsidP="00EB2C4C">
      <w:pPr>
        <w:pStyle w:val="NormalWeb"/>
        <w:spacing w:before="0" w:beforeAutospacing="0" w:after="0" w:afterAutospacing="0"/>
        <w:textAlignment w:val="baseline"/>
        <w:rPr>
          <w:rFonts w:ascii="Aptos" w:hAnsi="Aptos" w:cs="Arial"/>
          <w:color w:val="000000"/>
          <w:sz w:val="40"/>
          <w:szCs w:val="40"/>
        </w:rPr>
      </w:pPr>
    </w:p>
    <w:p w14:paraId="346453C8" w14:textId="77777777" w:rsidR="001F50F9" w:rsidRDefault="001F50F9" w:rsidP="00EB2C4C">
      <w:pPr>
        <w:pStyle w:val="NormalWeb"/>
        <w:spacing w:before="0" w:beforeAutospacing="0" w:after="0" w:afterAutospacing="0"/>
        <w:textAlignment w:val="baseline"/>
        <w:rPr>
          <w:rFonts w:ascii="Aptos" w:hAnsi="Aptos" w:cs="Arial"/>
          <w:color w:val="000000"/>
          <w:sz w:val="40"/>
          <w:szCs w:val="40"/>
        </w:rPr>
      </w:pPr>
    </w:p>
    <w:p w14:paraId="7A1D6953" w14:textId="4BDB3A9C" w:rsidR="000B7C66" w:rsidRPr="009F4629" w:rsidRDefault="00EB2C4C" w:rsidP="00EB2C4C">
      <w:pPr>
        <w:pStyle w:val="NormalWeb"/>
        <w:spacing w:before="0" w:beforeAutospacing="0" w:after="0" w:afterAutospacing="0"/>
        <w:textAlignment w:val="baseline"/>
        <w:rPr>
          <w:rFonts w:ascii="Aptos" w:hAnsi="Aptos" w:cs="Arial"/>
          <w:color w:val="000000"/>
          <w:sz w:val="40"/>
          <w:szCs w:val="40"/>
        </w:rPr>
      </w:pPr>
      <w:r w:rsidRPr="009F4629">
        <w:rPr>
          <w:rFonts w:ascii="Aptos" w:hAnsi="Aptos" w:cs="Arial"/>
          <w:color w:val="000000"/>
          <w:sz w:val="40"/>
          <w:szCs w:val="40"/>
        </w:rPr>
        <w:lastRenderedPageBreak/>
        <w:t>How did you use it?</w:t>
      </w:r>
    </w:p>
    <w:p w14:paraId="736188D7" w14:textId="77777777" w:rsidR="009F4629" w:rsidRPr="009F4629" w:rsidRDefault="009F4629" w:rsidP="00EB2C4C">
      <w:pPr>
        <w:pStyle w:val="NormalWeb"/>
        <w:spacing w:before="0" w:beforeAutospacing="0" w:after="0" w:afterAutospacing="0"/>
        <w:textAlignment w:val="baseline"/>
        <w:rPr>
          <w:rFonts w:ascii="Aptos" w:hAnsi="Aptos" w:cs="Arial"/>
          <w:color w:val="000000"/>
          <w:sz w:val="40"/>
          <w:szCs w:val="40"/>
        </w:rPr>
      </w:pPr>
    </w:p>
    <w:p w14:paraId="59CDCDDB" w14:textId="286D75E4" w:rsidR="00EB2C4C" w:rsidRPr="009F4629" w:rsidRDefault="00C84F31" w:rsidP="00EB2C4C">
      <w:pPr>
        <w:pStyle w:val="NormalWeb"/>
        <w:numPr>
          <w:ilvl w:val="0"/>
          <w:numId w:val="8"/>
        </w:numPr>
        <w:spacing w:before="0" w:beforeAutospacing="0" w:after="0" w:afterAutospacing="0"/>
        <w:textAlignment w:val="baseline"/>
        <w:rPr>
          <w:rFonts w:ascii="Aptos" w:hAnsi="Aptos" w:cs="Arial"/>
          <w:sz w:val="22"/>
          <w:szCs w:val="22"/>
        </w:rPr>
      </w:pPr>
      <w:r w:rsidRPr="009F4629">
        <w:rPr>
          <w:rFonts w:ascii="Aptos" w:hAnsi="Aptos" w:cs="Arial"/>
          <w:sz w:val="22"/>
          <w:szCs w:val="22"/>
        </w:rPr>
        <w:t>Structure of Code:</w:t>
      </w:r>
    </w:p>
    <w:p w14:paraId="44BA338D" w14:textId="4234B7E8" w:rsidR="00C84F31" w:rsidRPr="009F4629" w:rsidRDefault="00C84F31" w:rsidP="00C84F31">
      <w:pPr>
        <w:pStyle w:val="NormalWeb"/>
        <w:numPr>
          <w:ilvl w:val="0"/>
          <w:numId w:val="11"/>
        </w:numPr>
        <w:spacing w:before="0" w:beforeAutospacing="0" w:after="0" w:afterAutospacing="0"/>
        <w:textAlignment w:val="baseline"/>
        <w:rPr>
          <w:rFonts w:ascii="Aptos" w:hAnsi="Aptos" w:cs="Arial"/>
          <w:sz w:val="22"/>
          <w:szCs w:val="22"/>
        </w:rPr>
      </w:pPr>
      <w:r w:rsidRPr="009F4629">
        <w:rPr>
          <w:rFonts w:ascii="Aptos" w:hAnsi="Aptos" w:cs="Arial"/>
          <w:sz w:val="22"/>
          <w:szCs w:val="22"/>
        </w:rPr>
        <w:t xml:space="preserve">State Space: A state represents agent’s perception of a market environment. This includes data like Open, High, Low, </w:t>
      </w:r>
      <w:proofErr w:type="gramStart"/>
      <w:r w:rsidRPr="009F4629">
        <w:rPr>
          <w:rFonts w:ascii="Aptos" w:hAnsi="Aptos" w:cs="Arial"/>
          <w:sz w:val="22"/>
          <w:szCs w:val="22"/>
        </w:rPr>
        <w:t>Close(</w:t>
      </w:r>
      <w:proofErr w:type="gramEnd"/>
      <w:r w:rsidRPr="009F4629">
        <w:rPr>
          <w:rFonts w:ascii="Aptos" w:hAnsi="Aptos" w:cs="Arial"/>
          <w:sz w:val="22"/>
          <w:szCs w:val="22"/>
        </w:rPr>
        <w:t>in form of price array), the indicators used and current holdings of cash and assets.</w:t>
      </w:r>
    </w:p>
    <w:p w14:paraId="7B50B771" w14:textId="3ABE268E" w:rsidR="00C84F31" w:rsidRPr="009F4629" w:rsidRDefault="00C84F31" w:rsidP="00C84F31">
      <w:pPr>
        <w:pStyle w:val="NormalWeb"/>
        <w:numPr>
          <w:ilvl w:val="0"/>
          <w:numId w:val="11"/>
        </w:numPr>
        <w:spacing w:before="0" w:beforeAutospacing="0" w:after="0" w:afterAutospacing="0"/>
        <w:textAlignment w:val="baseline"/>
        <w:rPr>
          <w:rFonts w:ascii="Aptos" w:hAnsi="Aptos" w:cs="Arial"/>
          <w:sz w:val="22"/>
          <w:szCs w:val="22"/>
        </w:rPr>
      </w:pPr>
      <w:r w:rsidRPr="009F4629">
        <w:rPr>
          <w:rFonts w:ascii="Aptos" w:hAnsi="Aptos" w:cs="Arial"/>
          <w:sz w:val="22"/>
          <w:szCs w:val="22"/>
        </w:rPr>
        <w:t xml:space="preserve">Action Space: </w:t>
      </w:r>
      <w:r w:rsidRPr="009F4629">
        <w:rPr>
          <w:rFonts w:ascii="Aptos" w:hAnsi="Aptos" w:cs="Arial"/>
          <w:color w:val="000000"/>
          <w:sz w:val="22"/>
          <w:szCs w:val="22"/>
        </w:rPr>
        <w:t>This represents the set of possible actions the agent can take at any given instant. Here, in the context of trading of a single asset class, the action space comprises of a continuous range of numbers from -1 to 1, where any number less than -0.1 corresponds to SELL action, any number greater than 0.1 corresponds to BUY action, and any number between -</w:t>
      </w:r>
      <w:r w:rsidR="007A7CC1">
        <w:rPr>
          <w:rFonts w:ascii="Aptos" w:hAnsi="Aptos" w:cs="Arial"/>
          <w:color w:val="000000"/>
          <w:sz w:val="22"/>
          <w:szCs w:val="22"/>
        </w:rPr>
        <w:t>∆</w:t>
      </w:r>
      <w:r w:rsidRPr="009F4629">
        <w:rPr>
          <w:rFonts w:ascii="Aptos" w:hAnsi="Aptos" w:cs="Arial"/>
          <w:color w:val="000000"/>
          <w:sz w:val="22"/>
          <w:szCs w:val="22"/>
        </w:rPr>
        <w:t xml:space="preserve"> and +</w:t>
      </w:r>
      <w:r w:rsidR="007A7CC1">
        <w:rPr>
          <w:rFonts w:ascii="Aptos" w:hAnsi="Aptos" w:cs="Arial"/>
          <w:color w:val="000000"/>
          <w:sz w:val="22"/>
          <w:szCs w:val="22"/>
        </w:rPr>
        <w:t>∆</w:t>
      </w:r>
      <w:r w:rsidR="007A7CC1" w:rsidRPr="009F4629">
        <w:rPr>
          <w:rFonts w:ascii="Aptos" w:hAnsi="Aptos" w:cs="Arial"/>
          <w:color w:val="000000"/>
          <w:sz w:val="22"/>
          <w:szCs w:val="22"/>
        </w:rPr>
        <w:t xml:space="preserve"> </w:t>
      </w:r>
      <w:r w:rsidRPr="009F4629">
        <w:rPr>
          <w:rFonts w:ascii="Aptos" w:hAnsi="Aptos" w:cs="Arial"/>
          <w:color w:val="000000"/>
          <w:sz w:val="22"/>
          <w:szCs w:val="22"/>
        </w:rPr>
        <w:t>corresponds to HOLD.</w:t>
      </w:r>
    </w:p>
    <w:p w14:paraId="0591C736" w14:textId="0F998C2F" w:rsidR="00C84F31" w:rsidRPr="009F4629" w:rsidRDefault="00C84F31" w:rsidP="00C84F31">
      <w:pPr>
        <w:pStyle w:val="NormalWeb"/>
        <w:numPr>
          <w:ilvl w:val="0"/>
          <w:numId w:val="11"/>
        </w:numPr>
        <w:spacing w:before="0" w:beforeAutospacing="0" w:after="0" w:afterAutospacing="0"/>
        <w:textAlignment w:val="baseline"/>
        <w:rPr>
          <w:rFonts w:ascii="Aptos" w:hAnsi="Aptos" w:cs="Arial"/>
          <w:color w:val="000000"/>
          <w:sz w:val="22"/>
          <w:szCs w:val="22"/>
        </w:rPr>
      </w:pPr>
      <w:r w:rsidRPr="009F4629">
        <w:rPr>
          <w:rFonts w:ascii="Aptos" w:hAnsi="Aptos" w:cs="Arial"/>
          <w:color w:val="000000"/>
          <w:sz w:val="22"/>
          <w:szCs w:val="22"/>
        </w:rPr>
        <w:t>Environment: The crypto trading environment is like a playground for testing and creating computer programs that automatically trade cryptocurrencies. It's carefully set up to mimic real-world trading situations, helping us train and check how well these computer algorithms, or strategies, perform. It's basically a simulation that allows us to see if our trading programs can handle the complexities of the actual cryptocurrency market. This can be modified to suit our requirements. </w:t>
      </w:r>
    </w:p>
    <w:p w14:paraId="635C3ACF" w14:textId="10A39070" w:rsidR="00C84F31" w:rsidRPr="009F4629" w:rsidRDefault="00C84F31" w:rsidP="00C84F31">
      <w:pPr>
        <w:pStyle w:val="NormalWeb"/>
        <w:numPr>
          <w:ilvl w:val="0"/>
          <w:numId w:val="11"/>
        </w:numPr>
        <w:spacing w:before="0" w:beforeAutospacing="0" w:after="0" w:afterAutospacing="0"/>
        <w:textAlignment w:val="baseline"/>
        <w:rPr>
          <w:rFonts w:ascii="Aptos" w:hAnsi="Aptos" w:cs="Arial"/>
          <w:sz w:val="22"/>
          <w:szCs w:val="22"/>
        </w:rPr>
      </w:pPr>
      <w:r w:rsidRPr="009F4629">
        <w:rPr>
          <w:rFonts w:ascii="Aptos" w:hAnsi="Aptos" w:cs="Arial"/>
          <w:color w:val="000000"/>
          <w:sz w:val="22"/>
          <w:szCs w:val="22"/>
        </w:rPr>
        <w:t>Agent: The agent’s actions are decided by its policy. A policy can be seen as the brain of the agent which can be defined as a mapping from state to action. Here we implement agent’s policy as deep neural networks to account for its complex nonlinear structure.</w:t>
      </w:r>
    </w:p>
    <w:p w14:paraId="48F9EABE" w14:textId="57968570" w:rsidR="00C84F31" w:rsidRPr="009F4629" w:rsidRDefault="009F4629" w:rsidP="009F4629">
      <w:pPr>
        <w:pStyle w:val="NormalWeb"/>
        <w:numPr>
          <w:ilvl w:val="0"/>
          <w:numId w:val="11"/>
        </w:numPr>
        <w:spacing w:before="0" w:beforeAutospacing="0" w:after="0" w:afterAutospacing="0"/>
        <w:textAlignment w:val="baseline"/>
        <w:rPr>
          <w:rFonts w:ascii="Aptos" w:hAnsi="Aptos" w:cs="Arial"/>
          <w:color w:val="000000"/>
          <w:sz w:val="22"/>
          <w:szCs w:val="22"/>
        </w:rPr>
      </w:pPr>
      <w:r w:rsidRPr="009F4629">
        <w:rPr>
          <w:rFonts w:ascii="Aptos" w:hAnsi="Aptos" w:cs="Arial"/>
          <w:color w:val="000000"/>
          <w:sz w:val="22"/>
          <w:szCs w:val="22"/>
        </w:rPr>
        <w:t xml:space="preserve">Optimisation: We experimented on various reinforcement learning algorithms like PPO, SAC, TD3, DDPG, A2C to find the best suited for our case. And further we tuned these algorithms by tweaking their hyperparameters.   Some of the hyperparameters include </w:t>
      </w:r>
      <w:proofErr w:type="spellStart"/>
      <w:r w:rsidRPr="009F4629">
        <w:rPr>
          <w:rFonts w:ascii="Aptos" w:hAnsi="Aptos" w:cs="Arial"/>
          <w:color w:val="000000"/>
          <w:sz w:val="22"/>
          <w:szCs w:val="22"/>
        </w:rPr>
        <w:t>break_step</w:t>
      </w:r>
      <w:proofErr w:type="spellEnd"/>
      <w:r w:rsidRPr="009F4629">
        <w:rPr>
          <w:rFonts w:ascii="Aptos" w:hAnsi="Aptos" w:cs="Arial"/>
          <w:color w:val="000000"/>
          <w:sz w:val="22"/>
          <w:szCs w:val="22"/>
        </w:rPr>
        <w:t>, gamma and learning rate. We have included an optimisation framework that optimises the model to obtain the best possible value for anu of the required parameters or objectives.</w:t>
      </w:r>
    </w:p>
    <w:p w14:paraId="3B161D22" w14:textId="0772A427" w:rsidR="009F4629" w:rsidRPr="00BE60B5" w:rsidRDefault="009F4629" w:rsidP="00B13165">
      <w:pPr>
        <w:pStyle w:val="NormalWeb"/>
        <w:numPr>
          <w:ilvl w:val="0"/>
          <w:numId w:val="11"/>
        </w:numPr>
        <w:spacing w:before="0" w:beforeAutospacing="0" w:after="0" w:afterAutospacing="0"/>
        <w:textAlignment w:val="baseline"/>
        <w:rPr>
          <w:rFonts w:ascii="Aptos" w:hAnsi="Aptos" w:cs="Arial"/>
          <w:color w:val="000000"/>
          <w:sz w:val="22"/>
          <w:szCs w:val="22"/>
        </w:rPr>
      </w:pPr>
      <w:r w:rsidRPr="00BE60B5">
        <w:rPr>
          <w:rFonts w:ascii="Aptos" w:hAnsi="Aptos" w:cs="Arial"/>
          <w:color w:val="000000"/>
          <w:sz w:val="22"/>
          <w:szCs w:val="22"/>
        </w:rPr>
        <w:t xml:space="preserve">Risk Management: </w:t>
      </w:r>
      <w:r w:rsidR="00BE60B5" w:rsidRPr="00BE60B5">
        <w:rPr>
          <w:rFonts w:ascii="Aptos" w:hAnsi="Aptos" w:cs="Arial"/>
          <w:color w:val="000000"/>
          <w:sz w:val="22"/>
          <w:szCs w:val="22"/>
        </w:rPr>
        <w:t xml:space="preserve"> We tested two methods for handling risk while maximising the profit. During back testing phase we put a stop-loss measure to handle loss. In our experiments, we put a stop-loss of 1.5% on portfolio value.</w:t>
      </w:r>
      <w:r w:rsidR="00BE60B5">
        <w:rPr>
          <w:rFonts w:ascii="Aptos" w:hAnsi="Aptos" w:cs="Arial"/>
          <w:color w:val="000000"/>
          <w:sz w:val="22"/>
          <w:szCs w:val="22"/>
        </w:rPr>
        <w:t xml:space="preserve"> During our hyperparameter training phase we aimed for a model which returns the highest </w:t>
      </w:r>
      <w:proofErr w:type="spellStart"/>
      <w:r w:rsidR="00BE60B5">
        <w:rPr>
          <w:rFonts w:ascii="Aptos" w:hAnsi="Aptos" w:cs="Arial"/>
          <w:color w:val="000000"/>
          <w:sz w:val="22"/>
          <w:szCs w:val="22"/>
        </w:rPr>
        <w:t>sharpe</w:t>
      </w:r>
      <w:proofErr w:type="spellEnd"/>
      <w:r w:rsidR="00BE60B5">
        <w:rPr>
          <w:rFonts w:ascii="Aptos" w:hAnsi="Aptos" w:cs="Arial"/>
          <w:color w:val="000000"/>
          <w:sz w:val="22"/>
          <w:szCs w:val="22"/>
        </w:rPr>
        <w:t xml:space="preserve"> ratio metric. </w:t>
      </w:r>
    </w:p>
    <w:p w14:paraId="45FA0C6B" w14:textId="27225542" w:rsidR="009F4629" w:rsidRPr="00BE60B5" w:rsidRDefault="009F4629" w:rsidP="00BE60B5">
      <w:pPr>
        <w:pStyle w:val="NormalWeb"/>
        <w:numPr>
          <w:ilvl w:val="0"/>
          <w:numId w:val="8"/>
        </w:numPr>
        <w:spacing w:before="0" w:beforeAutospacing="0" w:after="0" w:afterAutospacing="0"/>
        <w:textAlignment w:val="baseline"/>
        <w:rPr>
          <w:rFonts w:ascii="Aptos" w:hAnsi="Aptos" w:cs="Arial"/>
          <w:color w:val="000000"/>
          <w:sz w:val="22"/>
          <w:szCs w:val="22"/>
        </w:rPr>
      </w:pPr>
      <w:r w:rsidRPr="009F4629">
        <w:rPr>
          <w:rFonts w:ascii="Aptos" w:hAnsi="Aptos" w:cs="Arial"/>
          <w:color w:val="000000"/>
          <w:sz w:val="22"/>
          <w:szCs w:val="22"/>
        </w:rPr>
        <w:t>Training:</w:t>
      </w:r>
    </w:p>
    <w:p w14:paraId="0CCEB93C" w14:textId="56BC9E8D" w:rsidR="009F4629" w:rsidRDefault="009F4629" w:rsidP="009F4629">
      <w:pPr>
        <w:pStyle w:val="NormalWeb"/>
        <w:spacing w:before="0" w:beforeAutospacing="0" w:after="0" w:afterAutospacing="0"/>
        <w:ind w:left="1440"/>
        <w:rPr>
          <w:rFonts w:ascii="Aptos" w:hAnsi="Aptos" w:cs="Arial"/>
          <w:color w:val="000000"/>
          <w:sz w:val="22"/>
          <w:szCs w:val="22"/>
        </w:rPr>
      </w:pPr>
      <w:r w:rsidRPr="009F4629">
        <w:rPr>
          <w:rFonts w:ascii="Aptos" w:hAnsi="Aptos" w:cs="Arial"/>
          <w:color w:val="000000"/>
          <w:sz w:val="22"/>
          <w:szCs w:val="22"/>
        </w:rPr>
        <w:t>All the agents have been trained on one-day interval data from 01-01-2018 to 31-12-2022 on the asset class (BTC/USDT).</w:t>
      </w:r>
      <w:r w:rsidRPr="009F4629">
        <w:rPr>
          <w:rFonts w:ascii="Aptos" w:hAnsi="Aptos"/>
        </w:rPr>
        <w:t xml:space="preserve"> </w:t>
      </w:r>
      <w:r w:rsidRPr="009F4629">
        <w:rPr>
          <w:rFonts w:ascii="Aptos" w:hAnsi="Aptos" w:cs="Arial"/>
          <w:color w:val="000000"/>
          <w:sz w:val="22"/>
          <w:szCs w:val="22"/>
        </w:rPr>
        <w:t>Training for shorter intervals yielded poor results on 10-hour training periods, which implies that these models take a lot of time to train for shorter time intervals. Brokerage was also significantly higher on shooter time intervals.</w:t>
      </w:r>
    </w:p>
    <w:p w14:paraId="420B5074" w14:textId="77777777" w:rsidR="009F4629" w:rsidRPr="009F4629" w:rsidRDefault="009F4629" w:rsidP="009F4629">
      <w:pPr>
        <w:pStyle w:val="NormalWeb"/>
        <w:spacing w:before="0" w:beforeAutospacing="0" w:after="0" w:afterAutospacing="0"/>
        <w:ind w:left="1440"/>
        <w:rPr>
          <w:rFonts w:ascii="Aptos" w:hAnsi="Aptos" w:cs="Arial"/>
          <w:color w:val="000000"/>
          <w:sz w:val="22"/>
          <w:szCs w:val="22"/>
        </w:rPr>
      </w:pPr>
    </w:p>
    <w:p w14:paraId="72988F1B" w14:textId="358E68DC" w:rsidR="009F4629" w:rsidRPr="009F4629" w:rsidRDefault="009F4629" w:rsidP="009F4629">
      <w:pPr>
        <w:pStyle w:val="NormalWeb"/>
        <w:numPr>
          <w:ilvl w:val="0"/>
          <w:numId w:val="8"/>
        </w:numPr>
        <w:spacing w:before="0" w:beforeAutospacing="0" w:after="0" w:afterAutospacing="0"/>
        <w:rPr>
          <w:rFonts w:ascii="Aptos" w:hAnsi="Aptos"/>
        </w:rPr>
      </w:pPr>
      <w:r w:rsidRPr="009F4629">
        <w:rPr>
          <w:rFonts w:ascii="Aptos" w:hAnsi="Aptos" w:cs="Arial"/>
          <w:color w:val="000000"/>
          <w:sz w:val="22"/>
          <w:szCs w:val="22"/>
        </w:rPr>
        <w:t>Testing:</w:t>
      </w:r>
    </w:p>
    <w:p w14:paraId="0C534336" w14:textId="77777777" w:rsidR="009F4629" w:rsidRPr="009F4629" w:rsidRDefault="009F4629" w:rsidP="009F4629">
      <w:pPr>
        <w:pStyle w:val="NormalWeb"/>
        <w:spacing w:before="0" w:beforeAutospacing="0" w:after="0" w:afterAutospacing="0"/>
        <w:ind w:left="1440"/>
        <w:rPr>
          <w:rFonts w:ascii="Aptos" w:hAnsi="Aptos" w:cs="Arial"/>
          <w:color w:val="000000"/>
          <w:sz w:val="22"/>
          <w:szCs w:val="22"/>
        </w:rPr>
      </w:pPr>
    </w:p>
    <w:p w14:paraId="4FB5638A" w14:textId="77777777" w:rsidR="009F4629" w:rsidRPr="009F4629" w:rsidRDefault="009F4629" w:rsidP="009F4629">
      <w:pPr>
        <w:pStyle w:val="NormalWeb"/>
        <w:spacing w:before="0" w:beforeAutospacing="0" w:after="0" w:afterAutospacing="0"/>
        <w:ind w:left="1440"/>
        <w:rPr>
          <w:rFonts w:ascii="Aptos" w:hAnsi="Aptos"/>
        </w:rPr>
      </w:pPr>
      <w:r w:rsidRPr="009F4629">
        <w:rPr>
          <w:rFonts w:ascii="Aptos" w:hAnsi="Aptos" w:cs="Arial"/>
          <w:color w:val="000000"/>
          <w:sz w:val="22"/>
          <w:szCs w:val="22"/>
        </w:rPr>
        <w:t xml:space="preserve">All the agents have been tested on 3 different </w:t>
      </w:r>
      <w:proofErr w:type="gramStart"/>
      <w:r w:rsidRPr="009F4629">
        <w:rPr>
          <w:rFonts w:ascii="Aptos" w:hAnsi="Aptos" w:cs="Arial"/>
          <w:color w:val="000000"/>
          <w:sz w:val="22"/>
          <w:szCs w:val="22"/>
        </w:rPr>
        <w:t>time-frames</w:t>
      </w:r>
      <w:proofErr w:type="gramEnd"/>
      <w:r w:rsidRPr="009F4629">
        <w:rPr>
          <w:rFonts w:ascii="Aptos" w:hAnsi="Aptos" w:cs="Arial"/>
          <w:color w:val="000000"/>
          <w:sz w:val="22"/>
          <w:szCs w:val="22"/>
        </w:rPr>
        <w:t>:</w:t>
      </w:r>
    </w:p>
    <w:p w14:paraId="7CB873E1" w14:textId="77777777" w:rsidR="009F4629" w:rsidRPr="009F4629" w:rsidRDefault="009F4629" w:rsidP="009F4629">
      <w:pPr>
        <w:pStyle w:val="NormalWeb"/>
        <w:spacing w:before="0" w:beforeAutospacing="0" w:after="0" w:afterAutospacing="0"/>
        <w:ind w:left="1440"/>
        <w:rPr>
          <w:rFonts w:ascii="Aptos" w:hAnsi="Aptos"/>
        </w:rPr>
      </w:pPr>
      <w:r w:rsidRPr="009F4629">
        <w:rPr>
          <w:rFonts w:ascii="Aptos" w:hAnsi="Aptos" w:cs="Arial"/>
          <w:color w:val="000000"/>
          <w:sz w:val="26"/>
          <w:szCs w:val="26"/>
        </w:rPr>
        <w:t>•</w:t>
      </w:r>
      <w:r w:rsidRPr="009F4629">
        <w:rPr>
          <w:rFonts w:ascii="Aptos" w:hAnsi="Aptos" w:cs="Arial"/>
          <w:color w:val="000000"/>
          <w:sz w:val="22"/>
          <w:szCs w:val="22"/>
        </w:rPr>
        <w:t xml:space="preserve"> 01/01/2018 to 31/12/2022 - To ensure that our model does not overfit.</w:t>
      </w:r>
    </w:p>
    <w:p w14:paraId="4B427B45" w14:textId="583DCD16" w:rsidR="009F4629" w:rsidRPr="009F4629" w:rsidRDefault="009F4629" w:rsidP="009F4629">
      <w:pPr>
        <w:pStyle w:val="NormalWeb"/>
        <w:spacing w:before="0" w:beforeAutospacing="0" w:after="0" w:afterAutospacing="0"/>
        <w:ind w:left="1440"/>
        <w:rPr>
          <w:rFonts w:ascii="Aptos" w:hAnsi="Aptos"/>
        </w:rPr>
      </w:pPr>
      <w:r w:rsidRPr="009F4629">
        <w:rPr>
          <w:rFonts w:ascii="Aptos" w:hAnsi="Aptos" w:cs="Arial"/>
          <w:color w:val="000000"/>
          <w:sz w:val="22"/>
          <w:szCs w:val="22"/>
        </w:rPr>
        <w:t>• 01/01/2023 to 30/06/2023 - To analyse its performance on an unknown dataset.</w:t>
      </w:r>
    </w:p>
    <w:p w14:paraId="507FDBB5" w14:textId="320AFBAE" w:rsidR="009F4629" w:rsidRPr="009F4629" w:rsidRDefault="009F4629" w:rsidP="009F4629">
      <w:pPr>
        <w:pStyle w:val="NormalWeb"/>
        <w:spacing w:before="0" w:beforeAutospacing="0" w:after="0" w:afterAutospacing="0"/>
        <w:ind w:left="1440"/>
        <w:rPr>
          <w:rFonts w:ascii="Aptos" w:hAnsi="Aptos"/>
        </w:rPr>
      </w:pPr>
      <w:r w:rsidRPr="009F4629">
        <w:rPr>
          <w:rFonts w:ascii="Aptos" w:hAnsi="Aptos" w:cs="Arial"/>
          <w:color w:val="000000"/>
          <w:sz w:val="22"/>
          <w:szCs w:val="22"/>
        </w:rPr>
        <w:t>• 01/02/2021 to 01/04/2022 - To analyse its resilience in peak volatility.</w:t>
      </w:r>
    </w:p>
    <w:p w14:paraId="28801C72" w14:textId="77777777" w:rsidR="009F4629" w:rsidRPr="009F4629" w:rsidRDefault="009F4629" w:rsidP="009F4629">
      <w:pPr>
        <w:pStyle w:val="NormalWeb"/>
        <w:spacing w:before="0" w:beforeAutospacing="0" w:after="0" w:afterAutospacing="0"/>
        <w:ind w:left="1440"/>
        <w:rPr>
          <w:rFonts w:ascii="Aptos" w:hAnsi="Aptos"/>
        </w:rPr>
      </w:pPr>
    </w:p>
    <w:p w14:paraId="28344A83" w14:textId="77777777" w:rsidR="009F4629" w:rsidRPr="009F4629" w:rsidRDefault="009F4629" w:rsidP="009F4629">
      <w:pPr>
        <w:pStyle w:val="NormalWeb"/>
        <w:spacing w:before="0" w:beforeAutospacing="0" w:after="0" w:afterAutospacing="0"/>
        <w:ind w:left="1440"/>
        <w:textAlignment w:val="baseline"/>
        <w:rPr>
          <w:rFonts w:ascii="Aptos" w:hAnsi="Aptos" w:cs="Arial"/>
          <w:color w:val="000000"/>
          <w:sz w:val="22"/>
          <w:szCs w:val="22"/>
        </w:rPr>
      </w:pPr>
    </w:p>
    <w:p w14:paraId="48BF8ADB" w14:textId="5887D6F1" w:rsidR="009F4629" w:rsidRPr="009F4629" w:rsidRDefault="009F4629" w:rsidP="009F4629">
      <w:pPr>
        <w:pStyle w:val="NormalWeb"/>
        <w:spacing w:before="0" w:beforeAutospacing="0" w:after="0" w:afterAutospacing="0"/>
        <w:rPr>
          <w:rFonts w:ascii="Aptos" w:hAnsi="Aptos"/>
          <w:sz w:val="44"/>
          <w:szCs w:val="44"/>
        </w:rPr>
      </w:pPr>
      <w:r w:rsidRPr="009F4629">
        <w:rPr>
          <w:rFonts w:ascii="Aptos" w:hAnsi="Aptos" w:cs="Arial"/>
          <w:color w:val="000000"/>
          <w:sz w:val="40"/>
          <w:szCs w:val="40"/>
        </w:rPr>
        <w:t>What did you test before it? </w:t>
      </w:r>
    </w:p>
    <w:p w14:paraId="09FF1096" w14:textId="6A6616E1" w:rsidR="009F4629" w:rsidRPr="009F4629" w:rsidRDefault="009F4629" w:rsidP="009F4629">
      <w:pPr>
        <w:pStyle w:val="NormalWeb"/>
        <w:spacing w:before="0" w:beforeAutospacing="0" w:after="0" w:afterAutospacing="0"/>
        <w:textAlignment w:val="baseline"/>
        <w:rPr>
          <w:rFonts w:ascii="Aptos" w:hAnsi="Aptos" w:cs="Arial"/>
          <w:color w:val="000000"/>
          <w:sz w:val="22"/>
          <w:szCs w:val="22"/>
        </w:rPr>
      </w:pPr>
    </w:p>
    <w:p w14:paraId="5E477716" w14:textId="77777777" w:rsidR="009F4629" w:rsidRPr="009F4629" w:rsidRDefault="009F4629" w:rsidP="009F4629">
      <w:pPr>
        <w:pStyle w:val="NormalWeb"/>
        <w:numPr>
          <w:ilvl w:val="0"/>
          <w:numId w:val="15"/>
        </w:numPr>
        <w:spacing w:before="0" w:beforeAutospacing="0" w:after="0" w:afterAutospacing="0"/>
        <w:ind w:left="1440"/>
        <w:textAlignment w:val="baseline"/>
        <w:rPr>
          <w:rFonts w:ascii="Aptos" w:hAnsi="Aptos" w:cs="Arial"/>
          <w:color w:val="000000"/>
          <w:sz w:val="22"/>
          <w:szCs w:val="22"/>
        </w:rPr>
      </w:pPr>
      <w:r w:rsidRPr="009F4629">
        <w:rPr>
          <w:rFonts w:ascii="Aptos" w:hAnsi="Aptos" w:cs="Arial"/>
          <w:color w:val="000000"/>
          <w:sz w:val="22"/>
          <w:szCs w:val="22"/>
        </w:rPr>
        <w:t>As the conventional machine learning works on neural networks </w:t>
      </w:r>
    </w:p>
    <w:p w14:paraId="76B066DB" w14:textId="77777777" w:rsidR="009F4629" w:rsidRPr="009F4629" w:rsidRDefault="009F4629" w:rsidP="009F4629">
      <w:pPr>
        <w:pStyle w:val="NormalWeb"/>
        <w:numPr>
          <w:ilvl w:val="0"/>
          <w:numId w:val="15"/>
        </w:numPr>
        <w:spacing w:before="0" w:beforeAutospacing="0" w:after="0" w:afterAutospacing="0"/>
        <w:ind w:left="1440"/>
        <w:textAlignment w:val="baseline"/>
        <w:rPr>
          <w:rFonts w:ascii="Aptos" w:hAnsi="Aptos" w:cs="Arial"/>
          <w:color w:val="000000"/>
          <w:sz w:val="22"/>
          <w:szCs w:val="22"/>
        </w:rPr>
      </w:pPr>
      <w:r w:rsidRPr="009F4629">
        <w:rPr>
          <w:rFonts w:ascii="Aptos" w:hAnsi="Aptos" w:cs="Arial"/>
          <w:color w:val="000000"/>
          <w:sz w:val="22"/>
          <w:szCs w:val="22"/>
        </w:rPr>
        <w:t>Deep learning models</w:t>
      </w:r>
    </w:p>
    <w:p w14:paraId="6866D4AB" w14:textId="77777777" w:rsidR="009F4629" w:rsidRPr="009F4629" w:rsidRDefault="009F4629" w:rsidP="009F4629">
      <w:pPr>
        <w:pStyle w:val="NormalWeb"/>
        <w:numPr>
          <w:ilvl w:val="0"/>
          <w:numId w:val="15"/>
        </w:numPr>
        <w:spacing w:before="0" w:beforeAutospacing="0" w:after="0" w:afterAutospacing="0"/>
        <w:ind w:left="1440"/>
        <w:textAlignment w:val="baseline"/>
        <w:rPr>
          <w:rFonts w:ascii="Aptos" w:hAnsi="Aptos" w:cs="Arial"/>
          <w:color w:val="000000"/>
          <w:sz w:val="22"/>
          <w:szCs w:val="22"/>
        </w:rPr>
      </w:pPr>
      <w:r w:rsidRPr="009F4629">
        <w:rPr>
          <w:rFonts w:ascii="Aptos" w:hAnsi="Aptos" w:cs="Arial"/>
          <w:color w:val="000000"/>
          <w:sz w:val="22"/>
          <w:szCs w:val="22"/>
        </w:rPr>
        <w:t>RL allows for a balance between exploration (trying new actions) and exploitation (choosing actions that are known to yield rewards), which is crucial in dynamic environments which is not efficient in conventional machine learning model.</w:t>
      </w:r>
    </w:p>
    <w:p w14:paraId="4BF9A0BA" w14:textId="77777777" w:rsidR="009F4629" w:rsidRPr="009F4629" w:rsidRDefault="009F4629" w:rsidP="009F4629">
      <w:pPr>
        <w:pStyle w:val="NormalWeb"/>
        <w:numPr>
          <w:ilvl w:val="0"/>
          <w:numId w:val="15"/>
        </w:numPr>
        <w:spacing w:before="0" w:beforeAutospacing="0" w:after="0" w:afterAutospacing="0"/>
        <w:ind w:left="1440"/>
        <w:textAlignment w:val="baseline"/>
        <w:rPr>
          <w:rFonts w:ascii="Aptos" w:hAnsi="Aptos" w:cs="Arial"/>
          <w:color w:val="000000"/>
          <w:sz w:val="22"/>
          <w:szCs w:val="22"/>
        </w:rPr>
      </w:pPr>
      <w:r w:rsidRPr="009F4629">
        <w:rPr>
          <w:rFonts w:ascii="Aptos" w:hAnsi="Aptos" w:cs="Arial"/>
          <w:color w:val="000000"/>
          <w:sz w:val="22"/>
          <w:szCs w:val="22"/>
        </w:rPr>
        <w:t xml:space="preserve">RL is well-suited for problems where decisions are made sequentially over time, such as in </w:t>
      </w:r>
      <w:proofErr w:type="gramStart"/>
      <w:r w:rsidRPr="009F4629">
        <w:rPr>
          <w:rFonts w:ascii="Aptos" w:hAnsi="Aptos" w:cs="Arial"/>
          <w:color w:val="000000"/>
          <w:sz w:val="22"/>
          <w:szCs w:val="22"/>
        </w:rPr>
        <w:t>trading</w:t>
      </w:r>
      <w:proofErr w:type="gramEnd"/>
    </w:p>
    <w:p w14:paraId="3612108E" w14:textId="77777777" w:rsidR="009F4629" w:rsidRPr="009F4629" w:rsidRDefault="009F4629" w:rsidP="009F4629">
      <w:pPr>
        <w:pStyle w:val="NormalWeb"/>
        <w:spacing w:before="0" w:beforeAutospacing="0" w:after="0" w:afterAutospacing="0"/>
        <w:textAlignment w:val="baseline"/>
        <w:rPr>
          <w:rFonts w:ascii="Aptos" w:hAnsi="Aptos" w:cs="Arial"/>
          <w:color w:val="000000"/>
          <w:sz w:val="22"/>
          <w:szCs w:val="22"/>
        </w:rPr>
      </w:pPr>
    </w:p>
    <w:p w14:paraId="78389742" w14:textId="77777777" w:rsidR="009F4629" w:rsidRPr="009F4629" w:rsidRDefault="009F4629" w:rsidP="009F4629">
      <w:pPr>
        <w:pStyle w:val="NormalWeb"/>
        <w:spacing w:before="0" w:beforeAutospacing="0" w:after="0" w:afterAutospacing="0"/>
        <w:textAlignment w:val="baseline"/>
        <w:rPr>
          <w:rFonts w:ascii="Aptos" w:hAnsi="Aptos" w:cs="Arial"/>
          <w:color w:val="000000"/>
          <w:sz w:val="22"/>
          <w:szCs w:val="22"/>
        </w:rPr>
      </w:pPr>
    </w:p>
    <w:p w14:paraId="2C208527" w14:textId="77777777" w:rsidR="009F4629" w:rsidRPr="009F4629" w:rsidRDefault="009F4629" w:rsidP="009F4629">
      <w:pPr>
        <w:pStyle w:val="NormalWeb"/>
        <w:spacing w:before="0" w:beforeAutospacing="0" w:after="0" w:afterAutospacing="0"/>
        <w:textAlignment w:val="baseline"/>
        <w:rPr>
          <w:rFonts w:ascii="Aptos" w:hAnsi="Aptos" w:cs="Arial"/>
          <w:color w:val="000000"/>
          <w:sz w:val="22"/>
          <w:szCs w:val="22"/>
        </w:rPr>
      </w:pPr>
    </w:p>
    <w:p w14:paraId="18A1650D" w14:textId="77777777" w:rsidR="009F4629" w:rsidRPr="009F4629" w:rsidRDefault="009F4629" w:rsidP="009F4629">
      <w:pPr>
        <w:pStyle w:val="NormalWeb"/>
        <w:spacing w:before="0" w:beforeAutospacing="0" w:after="0" w:afterAutospacing="0"/>
        <w:textAlignment w:val="baseline"/>
        <w:rPr>
          <w:rFonts w:ascii="Aptos" w:hAnsi="Aptos" w:cs="Arial"/>
          <w:color w:val="000000"/>
          <w:sz w:val="22"/>
          <w:szCs w:val="22"/>
        </w:rPr>
      </w:pPr>
    </w:p>
    <w:p w14:paraId="7542D1F9" w14:textId="77777777" w:rsidR="009F4629" w:rsidRPr="009F4629" w:rsidRDefault="009F4629" w:rsidP="009F4629">
      <w:pPr>
        <w:pStyle w:val="NormalWeb"/>
        <w:spacing w:before="0" w:beforeAutospacing="0" w:after="0" w:afterAutospacing="0"/>
        <w:textAlignment w:val="baseline"/>
        <w:rPr>
          <w:rFonts w:ascii="Aptos" w:hAnsi="Aptos" w:cs="Arial"/>
          <w:color w:val="000000"/>
          <w:sz w:val="22"/>
          <w:szCs w:val="22"/>
        </w:rPr>
      </w:pPr>
    </w:p>
    <w:p w14:paraId="4431D525" w14:textId="45E78491" w:rsidR="009F4629" w:rsidRPr="009F4629" w:rsidRDefault="009F4629" w:rsidP="009F4629">
      <w:pPr>
        <w:pStyle w:val="NormalWeb"/>
        <w:spacing w:before="0" w:beforeAutospacing="0" w:after="0" w:afterAutospacing="0"/>
        <w:rPr>
          <w:rFonts w:ascii="Aptos" w:hAnsi="Aptos"/>
        </w:rPr>
      </w:pPr>
    </w:p>
    <w:p w14:paraId="46F3FD62" w14:textId="77777777" w:rsidR="009F4629" w:rsidRPr="009F4629" w:rsidRDefault="009F4629" w:rsidP="009F4629">
      <w:pPr>
        <w:pStyle w:val="NormalWeb"/>
        <w:spacing w:before="0" w:beforeAutospacing="0" w:after="0" w:afterAutospacing="0"/>
        <w:textAlignment w:val="baseline"/>
        <w:rPr>
          <w:rFonts w:ascii="Aptos" w:hAnsi="Aptos" w:cs="Arial"/>
          <w:color w:val="000000"/>
          <w:sz w:val="22"/>
          <w:szCs w:val="22"/>
        </w:rPr>
      </w:pPr>
    </w:p>
    <w:sectPr w:rsidR="009F4629" w:rsidRPr="009F4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1EDD"/>
    <w:multiLevelType w:val="hybridMultilevel"/>
    <w:tmpl w:val="E11A1C9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C6586B"/>
    <w:multiLevelType w:val="multilevel"/>
    <w:tmpl w:val="A776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7476D"/>
    <w:multiLevelType w:val="hybridMultilevel"/>
    <w:tmpl w:val="70EA33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593BD1"/>
    <w:multiLevelType w:val="multilevel"/>
    <w:tmpl w:val="E340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65A29"/>
    <w:multiLevelType w:val="hybridMultilevel"/>
    <w:tmpl w:val="2E14FFF6"/>
    <w:lvl w:ilvl="0" w:tplc="AA0E506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D425C4C"/>
    <w:multiLevelType w:val="multilevel"/>
    <w:tmpl w:val="4D28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02104"/>
    <w:multiLevelType w:val="hybridMultilevel"/>
    <w:tmpl w:val="3E0A7B8E"/>
    <w:lvl w:ilvl="0" w:tplc="0362FDB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532D3BAF"/>
    <w:multiLevelType w:val="multilevel"/>
    <w:tmpl w:val="B2DC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34685"/>
    <w:multiLevelType w:val="hybridMultilevel"/>
    <w:tmpl w:val="C284E6A8"/>
    <w:lvl w:ilvl="0" w:tplc="AA0E5062">
      <w:start w:val="1"/>
      <w:numFmt w:val="decimal"/>
      <w:lvlText w:val="%1."/>
      <w:lvlJc w:val="left"/>
      <w:pPr>
        <w:ind w:left="2160" w:hanging="360"/>
      </w:pPr>
      <w:rPr>
        <w:rFonts w:hint="default"/>
      </w:rPr>
    </w:lvl>
    <w:lvl w:ilvl="1" w:tplc="4009000B">
      <w:start w:val="1"/>
      <w:numFmt w:val="bullet"/>
      <w:lvlText w:val=""/>
      <w:lvlJc w:val="left"/>
      <w:pPr>
        <w:ind w:left="2160" w:hanging="360"/>
      </w:pPr>
      <w:rPr>
        <w:rFonts w:ascii="Wingdings" w:hAnsi="Wingding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80A3B3A"/>
    <w:multiLevelType w:val="multilevel"/>
    <w:tmpl w:val="B5F6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765E9B"/>
    <w:multiLevelType w:val="multilevel"/>
    <w:tmpl w:val="42D2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F3F7E"/>
    <w:multiLevelType w:val="hybridMultilevel"/>
    <w:tmpl w:val="01904CA4"/>
    <w:lvl w:ilvl="0" w:tplc="2C422F2C">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2" w15:restartNumberingAfterBreak="0">
    <w:nsid w:val="6CA2410E"/>
    <w:multiLevelType w:val="multilevel"/>
    <w:tmpl w:val="0846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624FF5"/>
    <w:multiLevelType w:val="multilevel"/>
    <w:tmpl w:val="6466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E731C5"/>
    <w:multiLevelType w:val="hybridMultilevel"/>
    <w:tmpl w:val="42507746"/>
    <w:lvl w:ilvl="0" w:tplc="40090013">
      <w:start w:val="1"/>
      <w:numFmt w:val="upperRoman"/>
      <w:lvlText w:val="%1."/>
      <w:lvlJc w:val="right"/>
      <w:pPr>
        <w:ind w:left="1440" w:hanging="360"/>
      </w:pPr>
      <w:rPr>
        <w:rFonts w:hint="default"/>
      </w:rPr>
    </w:lvl>
    <w:lvl w:ilvl="1" w:tplc="40090019">
      <w:start w:val="1"/>
      <w:numFmt w:val="lowerLetter"/>
      <w:lvlText w:val="%2."/>
      <w:lvlJc w:val="left"/>
      <w:pPr>
        <w:ind w:left="1440" w:hanging="360"/>
      </w:pPr>
    </w:lvl>
    <w:lvl w:ilvl="2" w:tplc="40090019">
      <w:start w:val="1"/>
      <w:numFmt w:val="lowerLetter"/>
      <w:lvlText w:val="%3."/>
      <w:lvlJc w:val="left"/>
      <w:pPr>
        <w:ind w:left="2340" w:hanging="36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0577750">
    <w:abstractNumId w:val="7"/>
  </w:num>
  <w:num w:numId="2" w16cid:durableId="2147044423">
    <w:abstractNumId w:val="2"/>
  </w:num>
  <w:num w:numId="3" w16cid:durableId="220867049">
    <w:abstractNumId w:val="0"/>
  </w:num>
  <w:num w:numId="4" w16cid:durableId="231356436">
    <w:abstractNumId w:val="12"/>
  </w:num>
  <w:num w:numId="5" w16cid:durableId="1272780141">
    <w:abstractNumId w:val="9"/>
  </w:num>
  <w:num w:numId="6" w16cid:durableId="1869441753">
    <w:abstractNumId w:val="4"/>
  </w:num>
  <w:num w:numId="7" w16cid:durableId="1751850841">
    <w:abstractNumId w:val="8"/>
  </w:num>
  <w:num w:numId="8" w16cid:durableId="587541960">
    <w:abstractNumId w:val="14"/>
  </w:num>
  <w:num w:numId="9" w16cid:durableId="242303033">
    <w:abstractNumId w:val="11"/>
  </w:num>
  <w:num w:numId="10" w16cid:durableId="1334333559">
    <w:abstractNumId w:val="3"/>
  </w:num>
  <w:num w:numId="11" w16cid:durableId="770972936">
    <w:abstractNumId w:val="6"/>
  </w:num>
  <w:num w:numId="12" w16cid:durableId="485586042">
    <w:abstractNumId w:val="1"/>
  </w:num>
  <w:num w:numId="13" w16cid:durableId="1184629997">
    <w:abstractNumId w:val="10"/>
  </w:num>
  <w:num w:numId="14" w16cid:durableId="1989623882">
    <w:abstractNumId w:val="13"/>
  </w:num>
  <w:num w:numId="15" w16cid:durableId="17580197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F7A"/>
    <w:rsid w:val="000B7C66"/>
    <w:rsid w:val="001E6187"/>
    <w:rsid w:val="001F50F9"/>
    <w:rsid w:val="00556F7A"/>
    <w:rsid w:val="007A7CC1"/>
    <w:rsid w:val="009F4629"/>
    <w:rsid w:val="00BC6415"/>
    <w:rsid w:val="00BE60B5"/>
    <w:rsid w:val="00C84F31"/>
    <w:rsid w:val="00EB2C4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C206"/>
  <w15:chartTrackingRefBased/>
  <w15:docId w15:val="{1F2B0911-607A-4900-A16C-D1076AB1A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6F7A"/>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8578">
      <w:bodyDiv w:val="1"/>
      <w:marLeft w:val="0"/>
      <w:marRight w:val="0"/>
      <w:marTop w:val="0"/>
      <w:marBottom w:val="0"/>
      <w:divBdr>
        <w:top w:val="none" w:sz="0" w:space="0" w:color="auto"/>
        <w:left w:val="none" w:sz="0" w:space="0" w:color="auto"/>
        <w:bottom w:val="none" w:sz="0" w:space="0" w:color="auto"/>
        <w:right w:val="none" w:sz="0" w:space="0" w:color="auto"/>
      </w:divBdr>
    </w:div>
    <w:div w:id="121309633">
      <w:bodyDiv w:val="1"/>
      <w:marLeft w:val="0"/>
      <w:marRight w:val="0"/>
      <w:marTop w:val="0"/>
      <w:marBottom w:val="0"/>
      <w:divBdr>
        <w:top w:val="none" w:sz="0" w:space="0" w:color="auto"/>
        <w:left w:val="none" w:sz="0" w:space="0" w:color="auto"/>
        <w:bottom w:val="none" w:sz="0" w:space="0" w:color="auto"/>
        <w:right w:val="none" w:sz="0" w:space="0" w:color="auto"/>
      </w:divBdr>
    </w:div>
    <w:div w:id="275867222">
      <w:bodyDiv w:val="1"/>
      <w:marLeft w:val="0"/>
      <w:marRight w:val="0"/>
      <w:marTop w:val="0"/>
      <w:marBottom w:val="0"/>
      <w:divBdr>
        <w:top w:val="none" w:sz="0" w:space="0" w:color="auto"/>
        <w:left w:val="none" w:sz="0" w:space="0" w:color="auto"/>
        <w:bottom w:val="none" w:sz="0" w:space="0" w:color="auto"/>
        <w:right w:val="none" w:sz="0" w:space="0" w:color="auto"/>
      </w:divBdr>
    </w:div>
    <w:div w:id="328484591">
      <w:bodyDiv w:val="1"/>
      <w:marLeft w:val="0"/>
      <w:marRight w:val="0"/>
      <w:marTop w:val="0"/>
      <w:marBottom w:val="0"/>
      <w:divBdr>
        <w:top w:val="none" w:sz="0" w:space="0" w:color="auto"/>
        <w:left w:val="none" w:sz="0" w:space="0" w:color="auto"/>
        <w:bottom w:val="none" w:sz="0" w:space="0" w:color="auto"/>
        <w:right w:val="none" w:sz="0" w:space="0" w:color="auto"/>
      </w:divBdr>
    </w:div>
    <w:div w:id="423187498">
      <w:bodyDiv w:val="1"/>
      <w:marLeft w:val="0"/>
      <w:marRight w:val="0"/>
      <w:marTop w:val="0"/>
      <w:marBottom w:val="0"/>
      <w:divBdr>
        <w:top w:val="none" w:sz="0" w:space="0" w:color="auto"/>
        <w:left w:val="none" w:sz="0" w:space="0" w:color="auto"/>
        <w:bottom w:val="none" w:sz="0" w:space="0" w:color="auto"/>
        <w:right w:val="none" w:sz="0" w:space="0" w:color="auto"/>
      </w:divBdr>
    </w:div>
    <w:div w:id="474564479">
      <w:bodyDiv w:val="1"/>
      <w:marLeft w:val="0"/>
      <w:marRight w:val="0"/>
      <w:marTop w:val="0"/>
      <w:marBottom w:val="0"/>
      <w:divBdr>
        <w:top w:val="none" w:sz="0" w:space="0" w:color="auto"/>
        <w:left w:val="none" w:sz="0" w:space="0" w:color="auto"/>
        <w:bottom w:val="none" w:sz="0" w:space="0" w:color="auto"/>
        <w:right w:val="none" w:sz="0" w:space="0" w:color="auto"/>
      </w:divBdr>
    </w:div>
    <w:div w:id="537351772">
      <w:bodyDiv w:val="1"/>
      <w:marLeft w:val="0"/>
      <w:marRight w:val="0"/>
      <w:marTop w:val="0"/>
      <w:marBottom w:val="0"/>
      <w:divBdr>
        <w:top w:val="none" w:sz="0" w:space="0" w:color="auto"/>
        <w:left w:val="none" w:sz="0" w:space="0" w:color="auto"/>
        <w:bottom w:val="none" w:sz="0" w:space="0" w:color="auto"/>
        <w:right w:val="none" w:sz="0" w:space="0" w:color="auto"/>
      </w:divBdr>
    </w:div>
    <w:div w:id="572201275">
      <w:bodyDiv w:val="1"/>
      <w:marLeft w:val="0"/>
      <w:marRight w:val="0"/>
      <w:marTop w:val="0"/>
      <w:marBottom w:val="0"/>
      <w:divBdr>
        <w:top w:val="none" w:sz="0" w:space="0" w:color="auto"/>
        <w:left w:val="none" w:sz="0" w:space="0" w:color="auto"/>
        <w:bottom w:val="none" w:sz="0" w:space="0" w:color="auto"/>
        <w:right w:val="none" w:sz="0" w:space="0" w:color="auto"/>
      </w:divBdr>
    </w:div>
    <w:div w:id="580413366">
      <w:bodyDiv w:val="1"/>
      <w:marLeft w:val="0"/>
      <w:marRight w:val="0"/>
      <w:marTop w:val="0"/>
      <w:marBottom w:val="0"/>
      <w:divBdr>
        <w:top w:val="none" w:sz="0" w:space="0" w:color="auto"/>
        <w:left w:val="none" w:sz="0" w:space="0" w:color="auto"/>
        <w:bottom w:val="none" w:sz="0" w:space="0" w:color="auto"/>
        <w:right w:val="none" w:sz="0" w:space="0" w:color="auto"/>
      </w:divBdr>
    </w:div>
    <w:div w:id="783963779">
      <w:bodyDiv w:val="1"/>
      <w:marLeft w:val="0"/>
      <w:marRight w:val="0"/>
      <w:marTop w:val="0"/>
      <w:marBottom w:val="0"/>
      <w:divBdr>
        <w:top w:val="none" w:sz="0" w:space="0" w:color="auto"/>
        <w:left w:val="none" w:sz="0" w:space="0" w:color="auto"/>
        <w:bottom w:val="none" w:sz="0" w:space="0" w:color="auto"/>
        <w:right w:val="none" w:sz="0" w:space="0" w:color="auto"/>
      </w:divBdr>
    </w:div>
    <w:div w:id="813642381">
      <w:bodyDiv w:val="1"/>
      <w:marLeft w:val="0"/>
      <w:marRight w:val="0"/>
      <w:marTop w:val="0"/>
      <w:marBottom w:val="0"/>
      <w:divBdr>
        <w:top w:val="none" w:sz="0" w:space="0" w:color="auto"/>
        <w:left w:val="none" w:sz="0" w:space="0" w:color="auto"/>
        <w:bottom w:val="none" w:sz="0" w:space="0" w:color="auto"/>
        <w:right w:val="none" w:sz="0" w:space="0" w:color="auto"/>
      </w:divBdr>
    </w:div>
    <w:div w:id="907768872">
      <w:bodyDiv w:val="1"/>
      <w:marLeft w:val="0"/>
      <w:marRight w:val="0"/>
      <w:marTop w:val="0"/>
      <w:marBottom w:val="0"/>
      <w:divBdr>
        <w:top w:val="none" w:sz="0" w:space="0" w:color="auto"/>
        <w:left w:val="none" w:sz="0" w:space="0" w:color="auto"/>
        <w:bottom w:val="none" w:sz="0" w:space="0" w:color="auto"/>
        <w:right w:val="none" w:sz="0" w:space="0" w:color="auto"/>
      </w:divBdr>
    </w:div>
    <w:div w:id="1300720817">
      <w:bodyDiv w:val="1"/>
      <w:marLeft w:val="0"/>
      <w:marRight w:val="0"/>
      <w:marTop w:val="0"/>
      <w:marBottom w:val="0"/>
      <w:divBdr>
        <w:top w:val="none" w:sz="0" w:space="0" w:color="auto"/>
        <w:left w:val="none" w:sz="0" w:space="0" w:color="auto"/>
        <w:bottom w:val="none" w:sz="0" w:space="0" w:color="auto"/>
        <w:right w:val="none" w:sz="0" w:space="0" w:color="auto"/>
      </w:divBdr>
    </w:div>
    <w:div w:id="1396590248">
      <w:bodyDiv w:val="1"/>
      <w:marLeft w:val="0"/>
      <w:marRight w:val="0"/>
      <w:marTop w:val="0"/>
      <w:marBottom w:val="0"/>
      <w:divBdr>
        <w:top w:val="none" w:sz="0" w:space="0" w:color="auto"/>
        <w:left w:val="none" w:sz="0" w:space="0" w:color="auto"/>
        <w:bottom w:val="none" w:sz="0" w:space="0" w:color="auto"/>
        <w:right w:val="none" w:sz="0" w:space="0" w:color="auto"/>
      </w:divBdr>
    </w:div>
    <w:div w:id="1536196018">
      <w:bodyDiv w:val="1"/>
      <w:marLeft w:val="0"/>
      <w:marRight w:val="0"/>
      <w:marTop w:val="0"/>
      <w:marBottom w:val="0"/>
      <w:divBdr>
        <w:top w:val="none" w:sz="0" w:space="0" w:color="auto"/>
        <w:left w:val="none" w:sz="0" w:space="0" w:color="auto"/>
        <w:bottom w:val="none" w:sz="0" w:space="0" w:color="auto"/>
        <w:right w:val="none" w:sz="0" w:space="0" w:color="auto"/>
      </w:divBdr>
    </w:div>
    <w:div w:id="1569412306">
      <w:bodyDiv w:val="1"/>
      <w:marLeft w:val="0"/>
      <w:marRight w:val="0"/>
      <w:marTop w:val="0"/>
      <w:marBottom w:val="0"/>
      <w:divBdr>
        <w:top w:val="none" w:sz="0" w:space="0" w:color="auto"/>
        <w:left w:val="none" w:sz="0" w:space="0" w:color="auto"/>
        <w:bottom w:val="none" w:sz="0" w:space="0" w:color="auto"/>
        <w:right w:val="none" w:sz="0" w:space="0" w:color="auto"/>
      </w:divBdr>
    </w:div>
    <w:div w:id="1614748072">
      <w:bodyDiv w:val="1"/>
      <w:marLeft w:val="0"/>
      <w:marRight w:val="0"/>
      <w:marTop w:val="0"/>
      <w:marBottom w:val="0"/>
      <w:divBdr>
        <w:top w:val="none" w:sz="0" w:space="0" w:color="auto"/>
        <w:left w:val="none" w:sz="0" w:space="0" w:color="auto"/>
        <w:bottom w:val="none" w:sz="0" w:space="0" w:color="auto"/>
        <w:right w:val="none" w:sz="0" w:space="0" w:color="auto"/>
      </w:divBdr>
    </w:div>
    <w:div w:id="173134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D008F-C561-4D94-82A3-D9B602E7F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CHIKU</dc:creator>
  <cp:keywords/>
  <dc:description/>
  <cp:lastModifiedBy>CC Lab1_1  IITT</cp:lastModifiedBy>
  <cp:revision>3</cp:revision>
  <dcterms:created xsi:type="dcterms:W3CDTF">2023-12-16T15:58:00Z</dcterms:created>
  <dcterms:modified xsi:type="dcterms:W3CDTF">2023-12-16T16:00:00Z</dcterms:modified>
</cp:coreProperties>
</file>