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Second client: Lift station startup</w:t>
      </w:r>
    </w:p>
    <w:p>
      <w:pPr>
        <w:spacing w:before="0" w:after="100" w:line="240" w:lineRule="auto"/>
        <w:pBdr>
          <w:top w:val="single" w:sz="7" w:space="5" w:color="6F8FAF"/>
          <w:left w:val="single" w:sz="7" w:space="5" w:color="6F8FAF"/>
          <w:bottom w:val="single" w:sz="7" w:space="5" w:color="6F8FAF"/>
          <w:right w:val="single" w:sz="7" w:space="5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1F3A5F"/>
          <w:sz w:val="17"/>
          <w:caps w:val="1"/>
        </w:rPr>
        <w:t xml:space="preserve">HUMAN REVIEW  </w:t>
      </w:r>
      <w:r>
        <w:rPr>
          <w:rFonts w:ascii="Barlow" w:hAnsi="Barlow" w:cs="Barlow"/>
          <w:b/>
          <w:i w:val="0"/>
          <w:color w:val="1F3A5F"/>
          <w:sz w:val="18"/>
        </w:rPr>
        <w:t>Diane PE · Wes EIT</w:t>
      </w:r>
      <w:r>
        <w:rPr>
          <w:rFonts w:ascii="Barlow" w:hAnsi="Barlow" w:cs="Barlow"/>
          <w:b w:val="0"/>
          <w:i w:val="0"/>
          <w:sz w:val="20"/>
        </w:rPr>
        <w:t xml:space="preserve">     </w:t>
      </w:r>
      <w:r>
        <w:rPr>
          <w:rFonts w:ascii="Barlow Condensed" w:hAnsi="Barlow Condensed" w:cs="Barlow Condensed"/>
          <w:b/>
          <w:i w:val="0"/>
          <w:color w:val="F26B1D"/>
          <w:sz w:val="17"/>
          <w:caps w:val="1"/>
        </w:rPr>
        <w:t xml:space="preserve">MACHINE OUTPUT  </w:t>
      </w:r>
      <w:r>
        <w:rPr>
          <w:rFonts w:ascii="Barlow" w:hAnsi="Barlow" w:cs="Barlow"/>
          <w:b/>
          <w:i w:val="0"/>
          <w:color w:val="F26B1D"/>
          <w:sz w:val="18"/>
        </w:rPr>
        <w:t>FOREMAN</w:t>
      </w:r>
    </w:p>
    <w:p>
      <w:pPr>
        <w:spacing w:before="1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Situation</w:t>
      </w:r>
    </w:p>
    <w:p>
      <w:pPr>
        <w:spacing w:before="0" w:after="80" w:line="252" w:lineRule="auto"/>
      </w:pPr>
      <w:r>
        <w:rPr>
          <w:rFonts w:ascii="Barlow" w:hAnsi="Barlow" w:cs="Barlow"/>
          <w:b w:val="0"/>
          <w:i w:val="0"/>
          <w:sz w:val="18"/>
        </w:rPr>
        <w:t>You are on ACMEJOB.Ai (Diane PE, Wes EIT, FOREMAN). A municipal pump / lift station for a water utility needs verification before the client invoice. This is a different client from the Otter Bend bridge work in class — do not reuse that dataset. Diane wants an independent accept/reject before the utility is invoiced.</w:t>
      </w:r>
    </w:p>
    <w:p>
      <w:pPr>
        <w:spacing w:before="1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Materials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66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it contains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sensors_startup.csv</w:t>
            </w:r>
          </w:p>
        </w:tc>
        <w:tc>
          <w:tcPr>
            <w:tcW w:type="dxa" w:w="66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Sensor readings from the lift station during startup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install_startup_note.md</w:t>
            </w:r>
          </w:p>
        </w:tc>
        <w:tc>
          <w:tcPr>
            <w:tcW w:type="dxa" w:w="66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Installation notes and documentation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FOREMAN_PASS_report.md</w:t>
            </w:r>
          </w:p>
        </w:tc>
        <w:tc>
          <w:tcPr>
            <w:tcW w:type="dxa" w:w="66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FOREMAN's initial pass report</w:t>
            </w:r>
          </w:p>
        </w:tc>
      </w:tr>
    </w:tbl>
    <w:p>
      <w:pPr>
        <w:spacing w:before="12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job</w:t>
      </w:r>
    </w:p>
    <w:p>
      <w:pPr>
        <w:spacing w:before="0" w:after="60" w:line="252" w:lineRule="auto"/>
      </w:pPr>
      <w:r>
        <w:rPr>
          <w:rFonts w:ascii="Barlow" w:hAnsi="Barlow" w:cs="Barlow"/>
          <w:b w:val="0"/>
          <w:i w:val="0"/>
          <w:sz w:val="18"/>
        </w:rPr>
        <w:t>Verify the lift station's startup performance within a 10-hour budget. Follow these steps:</w:t>
      </w:r>
    </w:p>
    <w:p>
      <w:pPr>
        <w:spacing w:before="0" w:after="40" w:line="247" w:lineRule="auto"/>
      </w:pPr>
      <w:r>
        <w:rPr>
          <w:rFonts w:ascii="Barlow" w:hAnsi="Barlow" w:cs="Barlow"/>
          <w:b/>
          <w:i w:val="0"/>
          <w:color w:val="F26B1D"/>
          <w:sz w:val="17"/>
        </w:rPr>
        <w:t xml:space="preserve">1. Review FOREMAN's PASS: </w:t>
      </w:r>
      <w:r>
        <w:rPr>
          <w:rFonts w:ascii="Barlow" w:hAnsi="Barlow" w:cs="Barlow"/>
          <w:b w:val="0"/>
          <w:i w:val="0"/>
          <w:sz w:val="17"/>
        </w:rPr>
        <w:t>Decide whether to accept or reject FOREMAN's initial pass report.</w:t>
      </w:r>
    </w:p>
    <w:p>
      <w:pPr>
        <w:spacing w:before="0" w:after="40" w:line="247" w:lineRule="auto"/>
      </w:pPr>
      <w:r>
        <w:rPr>
          <w:rFonts w:ascii="Barlow" w:hAnsi="Barlow" w:cs="Barlow"/>
          <w:b/>
          <w:i w:val="0"/>
          <w:color w:val="1F3A5F"/>
          <w:sz w:val="17"/>
        </w:rPr>
        <w:t xml:space="preserve">2. Analyze sensor data: </w:t>
      </w:r>
      <w:r>
        <w:rPr>
          <w:rFonts w:ascii="Barlow" w:hAnsi="Barlow" w:cs="Barlow"/>
          <w:b w:val="0"/>
          <w:i w:val="0"/>
          <w:sz w:val="17"/>
        </w:rPr>
        <w:t>Report values as ranges (or mean ± spread), not single numbers. Identify any systematic problems or random scatter.</w:t>
      </w:r>
    </w:p>
    <w:p>
      <w:pPr>
        <w:spacing w:before="0" w:after="40" w:line="247" w:lineRule="auto"/>
      </w:pPr>
      <w:r>
        <w:rPr>
          <w:rFonts w:ascii="Barlow" w:hAnsi="Barlow" w:cs="Barlow"/>
          <w:b/>
          <w:i w:val="0"/>
          <w:color w:val="1F3A5F"/>
          <w:sz w:val="17"/>
        </w:rPr>
        <w:t xml:space="preserve">3. Separate issues: </w:t>
      </w:r>
      <w:r>
        <w:rPr>
          <w:rFonts w:ascii="Barlow" w:hAnsi="Barlow" w:cs="Barlow"/>
          <w:b w:val="0"/>
          <w:i w:val="0"/>
          <w:sz w:val="17"/>
        </w:rPr>
        <w:t>Log what you skip and why, based on your analysis and the 10-hour verification budget.</w:t>
      </w:r>
    </w:p>
    <w:p>
      <w:pPr>
        <w:spacing w:before="0" w:after="40" w:line="247" w:lineRule="auto"/>
      </w:pPr>
      <w:r>
        <w:rPr>
          <w:rFonts w:ascii="Barlow" w:hAnsi="Barlow" w:cs="Barlow"/>
          <w:b/>
          <w:i w:val="0"/>
          <w:color w:val="1F3A5F"/>
          <w:sz w:val="17"/>
        </w:rPr>
        <w:t xml:space="preserve">4. Document your findings: </w:t>
      </w:r>
      <w:r>
        <w:rPr>
          <w:rFonts w:ascii="Barlow" w:hAnsi="Barlow" w:cs="Barlow"/>
          <w:b w:val="0"/>
          <w:i w:val="0"/>
          <w:sz w:val="17"/>
        </w:rPr>
        <w:t>Create a clear, concise report of your analysis and decisions.</w:t>
      </w:r>
    </w:p>
    <w:p>
      <w:pPr>
        <w:spacing w:before="1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Deliverable</w:t>
      </w:r>
    </w:p>
    <w:p>
      <w:pPr>
        <w:spacing w:before="0" w:after="80" w:line="252" w:lineRule="auto"/>
      </w:pPr>
      <w:r>
        <w:rPr>
          <w:rFonts w:ascii="Barlow" w:hAnsi="Barlow" w:cs="Barlow"/>
          <w:b/>
          <w:i w:val="0"/>
          <w:color w:val="1F3A5F"/>
          <w:sz w:val="18"/>
        </w:rPr>
        <w:t>One page maximum, plus a decision log. Due [DUE DATE].</w:t>
      </w:r>
    </w:p>
    <w:p>
      <w:pPr>
        <w:spacing w:before="1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Hours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Done (Y/N)</w:t>
            </w:r>
          </w:p>
        </w:tc>
        <w:tc>
          <w:tcPr>
            <w:tcW w:type="dxa" w:w="42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Why kept or skipped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42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42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1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Grading</w:t>
      </w:r>
    </w:p>
    <w:p>
      <w:pPr>
        <w:spacing w:before="0" w:after="60" w:line="247" w:lineRule="auto"/>
      </w:pPr>
      <w:r>
        <w:rPr>
          <w:rFonts w:ascii="Barlow" w:hAnsi="Barlow" w:cs="Barlow"/>
          <w:b w:val="0"/>
          <w:i w:val="0"/>
          <w:sz w:val="17"/>
        </w:rPr>
        <w:t>Your reasoning quality and honesty of the record will be evaluated. Please do not attempt to match Diane's expected results.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61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Important notes</w:t>
            </w:r>
          </w:p>
        </w:tc>
        <w:tc>
          <w:tcPr>
            <w:tcW w:type="dxa" w:w="38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Constraints</w:t>
            </w:r>
          </w:p>
        </w:tc>
      </w:tr>
      <w:tr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Files for this assignment are located under teaching-pack/07-HW-CASE-B-LIFT-STATION/student/.</w:t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10-hour verification budget</w:t>
            </w:r>
          </w:p>
        </w:tc>
      </w:tr>
      <w:tr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Do not invent numeric failure thresholds beyond what the files state.</w:t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Keep your report concise and focused on your analysis and decisions</w:t>
            </w:r>
          </w:p>
        </w:tc>
      </w:tr>
      <w:tr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Use plain college engineering tone in your report.</w:t>
            </w:r>
          </w:p>
        </w:tc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80" w:after="0" w:line="240" w:lineRule="auto"/>
        <w:pBdr>
          <w:top w:val="single" w:sz="7" w:space="5" w:color="F2C230"/>
          <w:left w:val="single" w:sz="7" w:space="5" w:color="F2C230"/>
          <w:bottom w:val="single" w:sz="7" w:space="5" w:color="F2C230"/>
          <w:right w:val="single" w:sz="7" w:space="5" w:color="F2C230"/>
        </w:pBdr>
        <w:shd w:val="clear" w:fill="FFF6E5"/>
      </w:pPr>
      <w:r>
        <w:rPr>
          <w:rFonts w:ascii="Barlow" w:hAnsi="Barlow" w:cs="Barlow"/>
          <w:b/>
          <w:i w:val="0"/>
          <w:color w:val="1F3A5F"/>
          <w:sz w:val="16"/>
        </w:rPr>
        <w:t>If you identify a failing channel, name it and show the check you used. Do not invent limits that are not in the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Fictional instructional data  ·  Not verified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HW1B  ·  TRANSFER 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