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9"/>
        </w:rPr>
        <w:t>Folders are in teaching order.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INSTRUCTOR-GUIDE-M01-M03.docx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 of show, prep, continuity, review checklist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FILE-INDEX.docx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This page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BRIDGE-VISUALS.txt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Four primary bridge assets, optional locator, usage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01-BRAND-KIT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ACMEJOB-brand-kit.zip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Hand this to students. Fonts, logos, templates, brand guide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(unzipped copy)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Same contents, for you to look through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02-M01-first-day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M01-slides-first-day.pptx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H1-01-orientation-memo-halvorsen.docx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memo — project or read aloud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H1-02-load-rating-sheet.docx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rule. Worked G-3, blank G-4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H1-03-foreman-deck-assessment.docx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six panel ratings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H1-04-deck-panel-history-2019.docx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2019 field ratings, same panels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H1-05-task-sort-activity.docx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Nine tasks to sort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H1-06-note-v1-template-rubric.docx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note, and how it is graded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KEY-M01-answer-key.docx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Answers and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03-M02-measurement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M02-slides-measurement.pptx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20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H2-01-measurement-lab.docx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lab, with ruler and no-instrument fallbacks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H2-02-sensor-installation-record.docx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install record, with Wes's margin note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H2-03-foreman-baseline-check.docx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PASS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H2-04-HW1-gauge-baseline.docx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HW1 and the ten-hour budget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H2-05-hours-and-decision-log.docx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One page, kept all semester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gauges_install.csv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8 gauges × 12 readings. The keystone data file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pin_measurements_backup.csv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pin readings, two people — lab fallback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KEY-M02-answer-key.docx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 statistics, the planted errors, timing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04-M03-hallucination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M03-slides-hallucination.pptx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21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H3-01-KC-MB-12-county-spec.docx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invented county spec. Print this one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H3-02-foreman-spec-summary.docx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Ten claims, two of them wrong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H3-03-next-word-dice-activity.docx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dice table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H3-04-source-check-worksheet.docx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Check the ten claims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H3-05-HW2-spec-summary-check.docx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HW2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KEY-M03-answer-key.docx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Claim-by-claim verdicts,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05-CHARTS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*.png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Every chart used in the decks, if you want them elsewhere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06-BRIDGE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otter-bend-lift-bridge-flat-claude.png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Primary flat illustration, ready for PowerPoint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otter-bend-general-elevation.png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Dimensioned general elevation; keep the disclaimer visible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otter-bend-strain-gauge-array.png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 gauge array G1–G8; G5/G6 at midspan, G6 redundant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otter-bend-site-location.png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Primary site map: Otter Bend, Kinnickville, County Road 9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otter-bend-location-map.png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Optional backup: simpler fictional-site locator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README.txt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PowerPoint placement and disclaimer instructions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M03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M03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