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primary bridge assets, optional locator, usage notes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run-of-day/index.html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Newsletter-style podium desk linking M01–M03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run-of-day/M01-run-of-day.html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script and handouts for M01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run-of-day/M02-run-of-day.html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Spoiler-safe deck switch, G6 reveal and Case B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run-of-day/M03-run-of-day.html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Exact slides, source-check script and reveals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11 slides — project first; contains no gauge answer tables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9 slides — keep closed until after students struggle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otter-bend-lift-bridge-flat-claude.png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otter-bend-site-location.png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Primary site map: Otter Bend, Kinnickville, County Road 9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Optional backup: simpler fictional-site locator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