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5DEC8" w14:textId="73F582C8" w:rsidR="00C125A1" w:rsidRPr="003D5CAD" w:rsidRDefault="003D5CAD" w:rsidP="003D5CAD">
      <w:pPr>
        <w:pStyle w:val="Titel"/>
        <w:jc w:val="center"/>
        <w:rPr>
          <w:lang w:val="en-GB"/>
        </w:rPr>
      </w:pPr>
      <w:r w:rsidRPr="003D5CAD">
        <w:rPr>
          <w:lang w:val="en-GB"/>
        </w:rPr>
        <w:t>Specification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501"/>
        <w:gridCol w:w="3779"/>
        <w:gridCol w:w="4673"/>
        <w:gridCol w:w="1310"/>
        <w:gridCol w:w="1237"/>
        <w:gridCol w:w="2777"/>
      </w:tblGrid>
      <w:tr w:rsidR="00DF7B34" w:rsidRPr="003D5CAD" w14:paraId="64867D36" w14:textId="469A680E" w:rsidTr="00DF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5AEC8B0" w14:textId="095A37D0" w:rsidR="00DF7B34" w:rsidRPr="003D5CAD" w:rsidRDefault="00DF7B34" w:rsidP="003D5CAD">
            <w:pPr>
              <w:rPr>
                <w:lang w:val="en-GB"/>
              </w:rPr>
            </w:pPr>
            <w:r w:rsidRPr="003D5CAD">
              <w:rPr>
                <w:lang w:val="en-GB"/>
              </w:rPr>
              <w:t>Nr.</w:t>
            </w:r>
          </w:p>
        </w:tc>
        <w:tc>
          <w:tcPr>
            <w:tcW w:w="3809" w:type="dxa"/>
          </w:tcPr>
          <w:p w14:paraId="3D55C4EE" w14:textId="079F50B5" w:rsidR="00DF7B34" w:rsidRPr="003D5CAD" w:rsidRDefault="00DF7B34" w:rsidP="003D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5CAD">
              <w:rPr>
                <w:lang w:val="en-GB"/>
              </w:rPr>
              <w:t>Short description</w:t>
            </w:r>
          </w:p>
        </w:tc>
        <w:tc>
          <w:tcPr>
            <w:tcW w:w="4716" w:type="dxa"/>
          </w:tcPr>
          <w:p w14:paraId="1E70B2C2" w14:textId="7DA04ACF" w:rsidR="00DF7B34" w:rsidRPr="003D5CAD" w:rsidRDefault="00DF7B34" w:rsidP="003D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5CAD">
              <w:rPr>
                <w:lang w:val="en-GB"/>
              </w:rPr>
              <w:t>Long description</w:t>
            </w:r>
          </w:p>
        </w:tc>
        <w:tc>
          <w:tcPr>
            <w:tcW w:w="1317" w:type="dxa"/>
          </w:tcPr>
          <w:p w14:paraId="274EDA1B" w14:textId="5597B5B6" w:rsidR="00DF7B34" w:rsidRPr="003D5CAD" w:rsidRDefault="00DF7B34" w:rsidP="003D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5CAD">
              <w:rPr>
                <w:lang w:val="en-GB"/>
              </w:rPr>
              <w:t>Rating</w:t>
            </w:r>
            <w:r>
              <w:rPr>
                <w:lang w:val="en-GB"/>
              </w:rPr>
              <w:t xml:space="preserve"> (1-5)</w:t>
            </w:r>
          </w:p>
        </w:tc>
        <w:tc>
          <w:tcPr>
            <w:tcW w:w="1134" w:type="dxa"/>
          </w:tcPr>
          <w:p w14:paraId="42E2F27B" w14:textId="48F7F121" w:rsidR="00DF7B34" w:rsidRPr="003D5CAD" w:rsidRDefault="00DF7B34" w:rsidP="003D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5CAD">
              <w:rPr>
                <w:lang w:val="en-GB"/>
              </w:rPr>
              <w:t>Completed</w:t>
            </w:r>
          </w:p>
        </w:tc>
        <w:tc>
          <w:tcPr>
            <w:tcW w:w="2800" w:type="dxa"/>
          </w:tcPr>
          <w:p w14:paraId="2C96BB3A" w14:textId="2244A3E0" w:rsidR="00DF7B34" w:rsidRPr="003D5CAD" w:rsidRDefault="00DF7B34" w:rsidP="003D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</w:tr>
      <w:tr w:rsidR="00DF7B34" w:rsidRPr="003D5CAD" w14:paraId="36D5C937" w14:textId="2D996741" w:rsidTr="00DF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67E7E6D" w14:textId="11635262" w:rsidR="00DF7B34" w:rsidRPr="003D5CAD" w:rsidRDefault="00DF7B34" w:rsidP="003D5CA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809" w:type="dxa"/>
          </w:tcPr>
          <w:p w14:paraId="0DC4CE1A" w14:textId="45E3B637" w:rsidR="00DF7B34" w:rsidRPr="003D5CAD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5CAD">
              <w:rPr>
                <w:lang w:val="en-GB"/>
              </w:rPr>
              <w:t xml:space="preserve">The </w:t>
            </w:r>
            <w:proofErr w:type="spellStart"/>
            <w:r w:rsidRPr="003D5CAD">
              <w:rPr>
                <w:lang w:val="en-GB"/>
              </w:rPr>
              <w:t>Cyberpaw</w:t>
            </w:r>
            <w:proofErr w:type="spellEnd"/>
            <w:r w:rsidRPr="003D5CAD">
              <w:rPr>
                <w:lang w:val="en-GB"/>
              </w:rPr>
              <w:t xml:space="preserve"> should have the same axes of movement as an ‘IRL’ dog.</w:t>
            </w:r>
          </w:p>
        </w:tc>
        <w:tc>
          <w:tcPr>
            <w:tcW w:w="4716" w:type="dxa"/>
          </w:tcPr>
          <w:p w14:paraId="26CFDC2E" w14:textId="77777777" w:rsidR="00DF7B34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This means that one leg requires a total of 3 servomotors per leg.</w:t>
            </w:r>
          </w:p>
          <w:p w14:paraId="5B6D78D6" w14:textId="77777777" w:rsidR="00DF7B34" w:rsidRDefault="00DF7B34" w:rsidP="00700956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C</w:t>
            </w:r>
            <w:r w:rsidRPr="00700956">
              <w:rPr>
                <w:lang w:val="en-GB"/>
              </w:rPr>
              <w:t>alves</w:t>
            </w:r>
            <w:r>
              <w:rPr>
                <w:lang w:val="en-GB"/>
              </w:rPr>
              <w:t xml:space="preserve"> </w:t>
            </w:r>
          </w:p>
          <w:p w14:paraId="557F2B8D" w14:textId="77777777" w:rsidR="00DF7B34" w:rsidRDefault="00DF7B34" w:rsidP="00700956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Thigh</w:t>
            </w:r>
            <w:r>
              <w:rPr>
                <w:lang w:val="en-GB"/>
              </w:rPr>
              <w:t xml:space="preserve"> </w:t>
            </w:r>
          </w:p>
          <w:p w14:paraId="52237F41" w14:textId="68ACED0E" w:rsidR="00DF7B34" w:rsidRPr="00700956" w:rsidRDefault="00DF7B34" w:rsidP="00700956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Hip joint</w:t>
            </w:r>
          </w:p>
        </w:tc>
        <w:tc>
          <w:tcPr>
            <w:tcW w:w="1317" w:type="dxa"/>
            <w:vAlign w:val="center"/>
          </w:tcPr>
          <w:p w14:paraId="2AB4FD67" w14:textId="4D0F2C12" w:rsidR="00DF7B34" w:rsidRPr="003D5CAD" w:rsidRDefault="00DF7B34" w:rsidP="00700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sdt>
          <w:sdtPr>
            <w:rPr>
              <w:lang w:val="en-GB"/>
            </w:rPr>
            <w:id w:val="1711684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36534F85" w14:textId="49FF3E4A" w:rsidR="00DF7B34" w:rsidRPr="003D5CAD" w:rsidRDefault="00DF7B34" w:rsidP="003D5CA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 w:rsidRPr="00DF7B34">
                  <w:rPr>
                    <w:rFonts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2800" w:type="dxa"/>
          </w:tcPr>
          <w:p w14:paraId="711AF184" w14:textId="77777777" w:rsidR="00DF7B34" w:rsidRPr="00DF7B34" w:rsidRDefault="00DF7B34" w:rsidP="003D5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F7B34" w:rsidRPr="003D5CAD" w14:paraId="0C6D09B5" w14:textId="31B04B0B" w:rsidTr="00DF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054069A" w14:textId="4E1A2352" w:rsidR="00DF7B34" w:rsidRDefault="00DF7B34" w:rsidP="003D5C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809" w:type="dxa"/>
          </w:tcPr>
          <w:p w14:paraId="328DFD4B" w14:textId="1CFEB2F7" w:rsidR="00DF7B34" w:rsidRPr="003D5CAD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It should be controllable by remote control.</w:t>
            </w:r>
          </w:p>
        </w:tc>
        <w:tc>
          <w:tcPr>
            <w:tcW w:w="4716" w:type="dxa"/>
          </w:tcPr>
          <w:p w14:paraId="0C3AE2B4" w14:textId="2A490406" w:rsidR="00DF7B34" w:rsidRPr="003D5CAD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 xml:space="preserve">Should via. </w:t>
            </w:r>
            <w:proofErr w:type="spellStart"/>
            <w:r w:rsidRPr="00700956">
              <w:rPr>
                <w:lang w:val="en-GB"/>
              </w:rPr>
              <w:t>Bluethooth</w:t>
            </w:r>
            <w:proofErr w:type="spellEnd"/>
            <w:r w:rsidRPr="00700956">
              <w:rPr>
                <w:lang w:val="en-GB"/>
              </w:rPr>
              <w:t xml:space="preserve"> so that an X-Box controller can be used, for example.</w:t>
            </w:r>
          </w:p>
        </w:tc>
        <w:tc>
          <w:tcPr>
            <w:tcW w:w="1317" w:type="dxa"/>
            <w:vAlign w:val="center"/>
          </w:tcPr>
          <w:p w14:paraId="4A17D79D" w14:textId="4E2C148C" w:rsidR="00DF7B34" w:rsidRPr="003D5CAD" w:rsidRDefault="00DF7B34" w:rsidP="00700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sdt>
          <w:sdtPr>
            <w:rPr>
              <w:lang w:val="en-GB"/>
            </w:rPr>
            <w:id w:val="-150139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0FB7776B" w14:textId="4ED120F5" w:rsidR="00DF7B34" w:rsidRPr="00DF7B34" w:rsidRDefault="00DF7B34" w:rsidP="003D5C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  <w:lang w:val="en-GB"/>
                  </w:rPr>
                </w:pPr>
                <w:r w:rsidRPr="00DF7B34">
                  <w:rPr>
                    <w:rFonts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2800" w:type="dxa"/>
          </w:tcPr>
          <w:p w14:paraId="533BA2A9" w14:textId="77777777" w:rsidR="00DF7B34" w:rsidRPr="00DF7B34" w:rsidRDefault="00DF7B34" w:rsidP="003D5C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F7B34" w:rsidRPr="003D5CAD" w14:paraId="22A707D6" w14:textId="31DC1A0B" w:rsidTr="00DF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2B56CDE" w14:textId="7CE46100" w:rsidR="00DF7B34" w:rsidRDefault="00DF7B34" w:rsidP="003D5CA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809" w:type="dxa"/>
          </w:tcPr>
          <w:p w14:paraId="451E57DD" w14:textId="44F6B6A7" w:rsidR="00DF7B34" w:rsidRPr="00700956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The body frame should be lightweight yet sturdy.</w:t>
            </w:r>
          </w:p>
        </w:tc>
        <w:tc>
          <w:tcPr>
            <w:tcW w:w="4716" w:type="dxa"/>
          </w:tcPr>
          <w:p w14:paraId="381DA39C" w14:textId="6D469E77" w:rsidR="00DF7B34" w:rsidRPr="003D5CAD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The frame should be designed to minimize weight using 3D-printed components while maintaining structural stability.</w:t>
            </w:r>
          </w:p>
        </w:tc>
        <w:tc>
          <w:tcPr>
            <w:tcW w:w="1317" w:type="dxa"/>
            <w:vAlign w:val="center"/>
          </w:tcPr>
          <w:p w14:paraId="641A67D8" w14:textId="0D9AA275" w:rsidR="00DF7B34" w:rsidRPr="003D5CAD" w:rsidRDefault="00DF7B34" w:rsidP="00700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sdt>
          <w:sdtPr>
            <w:rPr>
              <w:lang w:val="en-GB"/>
            </w:rPr>
            <w:id w:val="-1947911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640EB0F1" w14:textId="73B32003" w:rsidR="00DF7B34" w:rsidRPr="00DF7B34" w:rsidRDefault="00DF7B34" w:rsidP="003D5CA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  <w:lang w:val="en-GB"/>
                  </w:rPr>
                </w:pPr>
                <w:r w:rsidRPr="00DF7B34">
                  <w:rPr>
                    <w:rFonts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2800" w:type="dxa"/>
          </w:tcPr>
          <w:p w14:paraId="63DFDA02" w14:textId="77777777" w:rsidR="00DF7B34" w:rsidRPr="00DF7B34" w:rsidRDefault="00DF7B34" w:rsidP="003D5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F7B34" w:rsidRPr="003D5CAD" w14:paraId="608A73DE" w14:textId="1DBB598B" w:rsidTr="00DF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BCE2F0C" w14:textId="3A8BF646" w:rsidR="00DF7B34" w:rsidRDefault="00DF7B34" w:rsidP="003D5CA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809" w:type="dxa"/>
          </w:tcPr>
          <w:p w14:paraId="5FEFDE96" w14:textId="655F61C2" w:rsidR="00DF7B34" w:rsidRPr="00700956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Modular design for easy upgrades.</w:t>
            </w:r>
          </w:p>
        </w:tc>
        <w:tc>
          <w:tcPr>
            <w:tcW w:w="4716" w:type="dxa"/>
          </w:tcPr>
          <w:p w14:paraId="103B0AD2" w14:textId="3DAFB7D1" w:rsidR="00DF7B34" w:rsidRPr="003D5CAD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Components such as servos, sensors, and control boards should be replaceable without redesigning the entire robot.</w:t>
            </w:r>
          </w:p>
        </w:tc>
        <w:tc>
          <w:tcPr>
            <w:tcW w:w="1317" w:type="dxa"/>
            <w:vAlign w:val="center"/>
          </w:tcPr>
          <w:p w14:paraId="441AC419" w14:textId="3A7876D2" w:rsidR="00DF7B34" w:rsidRPr="003D5CAD" w:rsidRDefault="00DF7B34" w:rsidP="00700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sdt>
          <w:sdtPr>
            <w:rPr>
              <w:lang w:val="en-GB"/>
            </w:rPr>
            <w:id w:val="-1041897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51E1DA8F" w14:textId="7E3C9067" w:rsidR="00DF7B34" w:rsidRPr="00DF7B34" w:rsidRDefault="00DF7B34" w:rsidP="003D5C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  <w:lang w:val="en-GB"/>
                  </w:rPr>
                </w:pPr>
                <w:r w:rsidRPr="00DF7B34">
                  <w:rPr>
                    <w:rFonts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2800" w:type="dxa"/>
          </w:tcPr>
          <w:p w14:paraId="3766E2AB" w14:textId="77777777" w:rsidR="00DF7B34" w:rsidRPr="00DF7B34" w:rsidRDefault="00DF7B34" w:rsidP="003D5C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F7B34" w:rsidRPr="003D5CAD" w14:paraId="3A2C9C7C" w14:textId="0112844E" w:rsidTr="00DF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60B240E" w14:textId="5C7C22FA" w:rsidR="00DF7B34" w:rsidRDefault="00DF7B34" w:rsidP="003D5CA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809" w:type="dxa"/>
          </w:tcPr>
          <w:p w14:paraId="4472E26F" w14:textId="2084D2D1" w:rsidR="00DF7B34" w:rsidRPr="003D5CAD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Basic walking functionality.</w:t>
            </w:r>
          </w:p>
        </w:tc>
        <w:tc>
          <w:tcPr>
            <w:tcW w:w="4716" w:type="dxa"/>
          </w:tcPr>
          <w:p w14:paraId="0665A2C1" w14:textId="144F5A47" w:rsidR="00DF7B34" w:rsidRPr="003D5CAD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 xml:space="preserve">The </w:t>
            </w:r>
            <w:proofErr w:type="spellStart"/>
            <w:r w:rsidRPr="00700956">
              <w:rPr>
                <w:lang w:val="en-GB"/>
              </w:rPr>
              <w:t>Cyberpaw</w:t>
            </w:r>
            <w:proofErr w:type="spellEnd"/>
            <w:r w:rsidRPr="00700956">
              <w:rPr>
                <w:lang w:val="en-GB"/>
              </w:rPr>
              <w:t xml:space="preserve"> should be able to perform basic walking movements (forward, backward, turning) under remote control.</w:t>
            </w:r>
          </w:p>
        </w:tc>
        <w:tc>
          <w:tcPr>
            <w:tcW w:w="1317" w:type="dxa"/>
            <w:vAlign w:val="center"/>
          </w:tcPr>
          <w:p w14:paraId="04218535" w14:textId="74E0C6D3" w:rsidR="00DF7B34" w:rsidRPr="003D5CAD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sdt>
          <w:sdtPr>
            <w:rPr>
              <w:lang w:val="en-GB"/>
            </w:rPr>
            <w:id w:val="-1133399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14FFF37C" w14:textId="6B9BD8EF" w:rsidR="00DF7B34" w:rsidRPr="00DF7B34" w:rsidRDefault="00DF7B34" w:rsidP="00DF7B3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  <w:lang w:val="en-GB"/>
                  </w:rPr>
                </w:pPr>
                <w:r w:rsidRPr="00DF7B34">
                  <w:rPr>
                    <w:rFonts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2800" w:type="dxa"/>
          </w:tcPr>
          <w:p w14:paraId="3E6A5112" w14:textId="77777777" w:rsidR="00DF7B34" w:rsidRPr="00DF7B34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F7B34" w:rsidRPr="003D5CAD" w14:paraId="33D7333D" w14:textId="0FB4E3E1" w:rsidTr="00DF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27A293E" w14:textId="61D579E8" w:rsidR="00DF7B34" w:rsidRDefault="00DF7B34" w:rsidP="003D5CA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809" w:type="dxa"/>
          </w:tcPr>
          <w:p w14:paraId="338D2277" w14:textId="549ABCD8" w:rsidR="00DF7B34" w:rsidRPr="003D5CAD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Power management system.</w:t>
            </w:r>
          </w:p>
        </w:tc>
        <w:tc>
          <w:tcPr>
            <w:tcW w:w="4716" w:type="dxa"/>
          </w:tcPr>
          <w:p w14:paraId="2A517F97" w14:textId="25B5C3C7" w:rsidR="00DF7B34" w:rsidRPr="00700956" w:rsidRDefault="00DF7B34" w:rsidP="0070095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Implement a rechargeable battery system with sufficient capacity for at least 1 hour of continuous operation.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700956" w14:paraId="614E02AE" w14:textId="77777777" w:rsidTr="007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8A065" w14:textId="77777777" w:rsidR="00DF7B34" w:rsidRPr="00700956" w:rsidRDefault="00DF7B34" w:rsidP="00700956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486FFB22" w14:textId="77777777" w:rsidR="00DF7B34" w:rsidRPr="003D5CAD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17" w:type="dxa"/>
            <w:vAlign w:val="center"/>
          </w:tcPr>
          <w:p w14:paraId="0B022145" w14:textId="54067217" w:rsidR="00DF7B34" w:rsidRPr="003D5CAD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sdt>
          <w:sdtPr>
            <w:rPr>
              <w:lang w:val="en-GB"/>
            </w:rPr>
            <w:id w:val="-530874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6BC30657" w14:textId="56D847F7" w:rsidR="00DF7B34" w:rsidRPr="00DF7B34" w:rsidRDefault="00DF7B34" w:rsidP="00DF7B3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  <w:lang w:val="en-GB"/>
                  </w:rPr>
                </w:pPr>
                <w:r w:rsidRPr="00DF7B34">
                  <w:rPr>
                    <w:rFonts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2800" w:type="dxa"/>
          </w:tcPr>
          <w:p w14:paraId="2996E07E" w14:textId="77777777" w:rsidR="00DF7B34" w:rsidRPr="00DF7B34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F7B34" w:rsidRPr="003D5CAD" w14:paraId="6DCE0978" w14:textId="1C2F0CA1" w:rsidTr="00DF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6BDEE63" w14:textId="144E25AD" w:rsidR="00DF7B34" w:rsidRDefault="00DF7B34" w:rsidP="003D5CA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8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3"/>
            </w:tblGrid>
            <w:tr w:rsidR="00DF7B34" w:rsidRPr="00700956" w14:paraId="35F7BEE6" w14:textId="77777777" w:rsidTr="007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4D5662" w14:textId="77777777" w:rsidR="00DF7B34" w:rsidRPr="00700956" w:rsidRDefault="00DF7B34" w:rsidP="00700956">
                  <w:pPr>
                    <w:spacing w:after="0" w:line="240" w:lineRule="auto"/>
                    <w:rPr>
                      <w:lang w:val="en-GB"/>
                    </w:rPr>
                  </w:pPr>
                  <w:r w:rsidRPr="00700956">
                    <w:rPr>
                      <w:lang w:val="en-GB"/>
                    </w:rPr>
                    <w:t xml:space="preserve">Status </w:t>
                  </w:r>
                  <w:proofErr w:type="spellStart"/>
                  <w:r w:rsidRPr="00700956">
                    <w:rPr>
                      <w:lang w:val="en-GB"/>
                    </w:rPr>
                    <w:t>indicators</w:t>
                  </w:r>
                  <w:proofErr w:type="spellEnd"/>
                  <w:r w:rsidRPr="00700956">
                    <w:rPr>
                      <w:lang w:val="en-GB"/>
                    </w:rPr>
                    <w:t>.</w:t>
                  </w:r>
                </w:p>
              </w:tc>
            </w:tr>
          </w:tbl>
          <w:p w14:paraId="5F6F1DC9" w14:textId="77777777" w:rsidR="00DF7B34" w:rsidRPr="003D5CAD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716" w:type="dxa"/>
          </w:tcPr>
          <w:p w14:paraId="44D68F58" w14:textId="10BFE070" w:rsidR="00DF7B34" w:rsidRPr="003D5CAD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Include LEDs or a small screen to display the system status (e.g., power level, connection status).</w:t>
            </w:r>
          </w:p>
        </w:tc>
        <w:tc>
          <w:tcPr>
            <w:tcW w:w="1317" w:type="dxa"/>
            <w:vAlign w:val="center"/>
          </w:tcPr>
          <w:p w14:paraId="76460F50" w14:textId="6D077EC2" w:rsidR="00DF7B34" w:rsidRPr="003D5CAD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sdt>
          <w:sdtPr>
            <w:rPr>
              <w:lang w:val="en-GB"/>
            </w:rPr>
            <w:id w:val="96485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78C662ED" w14:textId="6A2DD190" w:rsidR="00DF7B34" w:rsidRPr="00DF7B34" w:rsidRDefault="00DF7B34" w:rsidP="00DF7B3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  <w:lang w:val="en-GB"/>
                  </w:rPr>
                </w:pPr>
                <w:r w:rsidRPr="00DF7B34">
                  <w:rPr>
                    <w:rFonts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2800" w:type="dxa"/>
          </w:tcPr>
          <w:p w14:paraId="54044192" w14:textId="77777777" w:rsidR="00DF7B34" w:rsidRPr="00DF7B34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F7B34" w:rsidRPr="003D5CAD" w14:paraId="6124A3B9" w14:textId="42546A03" w:rsidTr="00DF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16E1134" w14:textId="55A9EB2A" w:rsidR="00DF7B34" w:rsidRDefault="00DF7B34" w:rsidP="003D5CA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809" w:type="dxa"/>
          </w:tcPr>
          <w:p w14:paraId="0CBBA0F8" w14:textId="203E0237" w:rsidR="00DF7B34" w:rsidRPr="00700956" w:rsidRDefault="00DF7B34" w:rsidP="0070095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Obstacle detection.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700956" w14:paraId="483C532D" w14:textId="77777777" w:rsidTr="007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B0285" w14:textId="77777777" w:rsidR="00DF7B34" w:rsidRPr="00700956" w:rsidRDefault="00DF7B34" w:rsidP="00700956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1696BC14" w14:textId="77777777" w:rsidR="00DF7B34" w:rsidRPr="003D5CAD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716" w:type="dxa"/>
          </w:tcPr>
          <w:p w14:paraId="4E560A29" w14:textId="46BAE878" w:rsidR="00DF7B34" w:rsidRPr="00700956" w:rsidRDefault="00DF7B34" w:rsidP="0070095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Integrate sensors (e.g., ultrasonic or infrared) to prevent collisions and provide basic autonomy.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700956" w14:paraId="3F9C1F01" w14:textId="77777777" w:rsidTr="007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0A022" w14:textId="77777777" w:rsidR="00DF7B34" w:rsidRPr="00700956" w:rsidRDefault="00DF7B34" w:rsidP="00700956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2FBA09FB" w14:textId="77777777" w:rsidR="00DF7B34" w:rsidRPr="003D5CAD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17" w:type="dxa"/>
            <w:vAlign w:val="center"/>
          </w:tcPr>
          <w:p w14:paraId="0F1DBD4D" w14:textId="520B187D" w:rsidR="00DF7B34" w:rsidRPr="003D5CAD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sdt>
          <w:sdtPr>
            <w:rPr>
              <w:lang w:val="en-GB"/>
            </w:rPr>
            <w:id w:val="1630515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02F3E1A8" w14:textId="22A838FF" w:rsidR="00DF7B34" w:rsidRPr="00DF7B34" w:rsidRDefault="00DF7B34" w:rsidP="00DF7B3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  <w:lang w:val="en-GB"/>
                  </w:rPr>
                </w:pPr>
                <w:r w:rsidRPr="00DF7B34">
                  <w:rPr>
                    <w:rFonts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2800" w:type="dxa"/>
          </w:tcPr>
          <w:p w14:paraId="3B73C51D" w14:textId="77777777" w:rsidR="00DF7B34" w:rsidRPr="00DF7B34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F7B34" w:rsidRPr="003D5CAD" w14:paraId="09226D95" w14:textId="635DC313" w:rsidTr="00DF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0DC245E" w14:textId="08D2B48A" w:rsidR="00DF7B34" w:rsidRDefault="00DF7B34" w:rsidP="003D5CA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809" w:type="dxa"/>
          </w:tcPr>
          <w:p w14:paraId="69325040" w14:textId="77777777" w:rsidR="00DF7B34" w:rsidRPr="00700956" w:rsidRDefault="00DF7B34" w:rsidP="00700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Documentation and user manual.</w:t>
            </w:r>
          </w:p>
          <w:p w14:paraId="19C77B00" w14:textId="77777777" w:rsidR="00DF7B34" w:rsidRPr="00700956" w:rsidRDefault="00DF7B34" w:rsidP="0070095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700956" w14:paraId="1DBEE5D3" w14:textId="77777777" w:rsidTr="007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C67D3A" w14:textId="77777777" w:rsidR="00DF7B34" w:rsidRPr="00700956" w:rsidRDefault="00DF7B34" w:rsidP="00700956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786C228E" w14:textId="77777777" w:rsidR="00DF7B34" w:rsidRPr="003D5CAD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716" w:type="dxa"/>
          </w:tcPr>
          <w:p w14:paraId="282145AC" w14:textId="79615063" w:rsidR="00DF7B34" w:rsidRPr="00700956" w:rsidRDefault="00DF7B34" w:rsidP="0070095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0956">
              <w:rPr>
                <w:lang w:val="en-GB"/>
              </w:rPr>
              <w:t>Create comprehensive documentation for assembly, programming, and control instructions.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700956" w14:paraId="3FBDFCAA" w14:textId="77777777" w:rsidTr="007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7AA94F" w14:textId="77777777" w:rsidR="00DF7B34" w:rsidRPr="00700956" w:rsidRDefault="00DF7B34" w:rsidP="00700956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67769DD1" w14:textId="77777777" w:rsidR="00DF7B34" w:rsidRPr="003D5CAD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17" w:type="dxa"/>
            <w:vAlign w:val="center"/>
          </w:tcPr>
          <w:p w14:paraId="4C913B0F" w14:textId="4DC66CD4" w:rsidR="00DF7B34" w:rsidRPr="003D5CAD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sdt>
          <w:sdtPr>
            <w:rPr>
              <w:lang w:val="en-GB"/>
            </w:rPr>
            <w:id w:val="988281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7A938A02" w14:textId="7FDF70FA" w:rsidR="00DF7B34" w:rsidRPr="00DF7B34" w:rsidRDefault="00DF7B34" w:rsidP="00DF7B3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  <w:lang w:val="en-GB"/>
                  </w:rPr>
                </w:pPr>
                <w:r w:rsidRPr="00DF7B34">
                  <w:rPr>
                    <w:rFonts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2800" w:type="dxa"/>
          </w:tcPr>
          <w:p w14:paraId="1F118C11" w14:textId="77777777" w:rsidR="00DF7B34" w:rsidRPr="00DF7B34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F7B34" w:rsidRPr="003D5CAD" w14:paraId="6EDEACF2" w14:textId="7F372BAF" w:rsidTr="00DF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2F95079" w14:textId="1189D487" w:rsidR="00DF7B34" w:rsidRDefault="00DF7B34" w:rsidP="003D5CAD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809" w:type="dxa"/>
          </w:tcPr>
          <w:p w14:paraId="3190DCBE" w14:textId="0D489A28" w:rsidR="00DF7B34" w:rsidRPr="003D5CAD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7B34">
              <w:rPr>
                <w:lang w:val="en-GB"/>
              </w:rPr>
              <w:t>Battery level monitoring.</w:t>
            </w:r>
          </w:p>
        </w:tc>
        <w:tc>
          <w:tcPr>
            <w:tcW w:w="4716" w:type="dxa"/>
          </w:tcPr>
          <w:p w14:paraId="5C6694DB" w14:textId="6C66F23E" w:rsidR="00DF7B34" w:rsidRPr="00DF7B34" w:rsidRDefault="00DF7B34" w:rsidP="00DF7B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7B34">
              <w:rPr>
                <w:lang w:val="en-GB"/>
              </w:rPr>
              <w:t>Implement a system to measure and display battery charge levels to prevent sudden shutdowns.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DF7B34" w14:paraId="79C600FA" w14:textId="77777777" w:rsidTr="00DF7B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698952" w14:textId="77777777" w:rsidR="00DF7B34" w:rsidRPr="00DF7B34" w:rsidRDefault="00DF7B34" w:rsidP="00DF7B34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1D713401" w14:textId="77777777" w:rsidR="00DF7B34" w:rsidRPr="003D5CAD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17" w:type="dxa"/>
            <w:vAlign w:val="center"/>
          </w:tcPr>
          <w:p w14:paraId="1AE4BFB7" w14:textId="2FBB0FFE" w:rsidR="00DF7B34" w:rsidRPr="003D5CAD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sdt>
          <w:sdtPr>
            <w:rPr>
              <w:lang w:val="en-GB"/>
            </w:rPr>
            <w:id w:val="-530413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549B8F8B" w14:textId="27F93347" w:rsidR="00DF7B34" w:rsidRPr="00DF7B34" w:rsidRDefault="00DF7B34" w:rsidP="00DF7B3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  <w:lang w:val="en-GB"/>
                  </w:rPr>
                </w:pPr>
                <w:r w:rsidRPr="00DF7B34">
                  <w:rPr>
                    <w:rFonts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2800" w:type="dxa"/>
          </w:tcPr>
          <w:p w14:paraId="0293CBAB" w14:textId="77777777" w:rsidR="00DF7B34" w:rsidRPr="00DF7B34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F7B34" w:rsidRPr="003D5CAD" w14:paraId="263F51C8" w14:textId="7AF91298" w:rsidTr="00DF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CFF7DA0" w14:textId="0A57FD12" w:rsidR="00DF7B34" w:rsidRDefault="00DF7B34" w:rsidP="003D5CAD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809" w:type="dxa"/>
          </w:tcPr>
          <w:p w14:paraId="6DD0578B" w14:textId="08CC6816" w:rsidR="00DF7B34" w:rsidRPr="00DF7B34" w:rsidRDefault="00DF7B34" w:rsidP="00DF7B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F7B34">
              <w:rPr>
                <w:lang w:val="en-GB"/>
              </w:rPr>
              <w:t>Camera integration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DF7B34" w14:paraId="6E2BF299" w14:textId="77777777" w:rsidTr="00DF7B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BB72B1" w14:textId="77777777" w:rsidR="00DF7B34" w:rsidRPr="00DF7B34" w:rsidRDefault="00DF7B34" w:rsidP="00DF7B34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70836D24" w14:textId="77777777" w:rsidR="00DF7B34" w:rsidRPr="00DF7B34" w:rsidRDefault="00DF7B34" w:rsidP="00DF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716" w:type="dxa"/>
          </w:tcPr>
          <w:p w14:paraId="0EFB6C20" w14:textId="4525B369" w:rsidR="00DF7B34" w:rsidRPr="00DF7B34" w:rsidRDefault="00DF7B34" w:rsidP="00DF7B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F7B34">
              <w:rPr>
                <w:lang w:val="en-GB"/>
              </w:rPr>
              <w:t>Add a camera module for streaming video or enabling computer vision tasks.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DF7B34" w14:paraId="026083FB" w14:textId="77777777" w:rsidTr="00DF7B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FCEE1" w14:textId="77777777" w:rsidR="00DF7B34" w:rsidRPr="00DF7B34" w:rsidRDefault="00DF7B34" w:rsidP="00DF7B34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7CFEEE64" w14:textId="77777777" w:rsidR="00DF7B34" w:rsidRPr="00DF7B34" w:rsidRDefault="00DF7B34" w:rsidP="00DF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17" w:type="dxa"/>
            <w:vAlign w:val="center"/>
          </w:tcPr>
          <w:p w14:paraId="5B0C7D52" w14:textId="5CE6A0AF" w:rsidR="00DF7B34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sdt>
          <w:sdtPr>
            <w:rPr>
              <w:lang w:val="en-GB"/>
            </w:rPr>
            <w:id w:val="-1338298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09308A89" w14:textId="529A78EE" w:rsidR="00DF7B34" w:rsidRPr="00DF7B34" w:rsidRDefault="00DF7B34" w:rsidP="00DF7B3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  <w:lang w:val="en-GB"/>
                  </w:rPr>
                </w:pPr>
                <w:r w:rsidRPr="00DF7B34">
                  <w:rPr>
                    <w:rFonts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2800" w:type="dxa"/>
          </w:tcPr>
          <w:p w14:paraId="404B4942" w14:textId="77777777" w:rsidR="00DF7B34" w:rsidRPr="00DF7B34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F7B34" w:rsidRPr="003D5CAD" w14:paraId="0D4A49DF" w14:textId="23463315" w:rsidTr="00DF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74FEBB7" w14:textId="0F8FFAFA" w:rsidR="00DF7B34" w:rsidRDefault="00DF7B34" w:rsidP="003D5CA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12</w:t>
            </w:r>
          </w:p>
        </w:tc>
        <w:tc>
          <w:tcPr>
            <w:tcW w:w="38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9"/>
            </w:tblGrid>
            <w:tr w:rsidR="00DF7B34" w:rsidRPr="00DF7B34" w14:paraId="33FDCE73" w14:textId="77777777" w:rsidTr="00DF7B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FAE3B2" w14:textId="77777777" w:rsidR="00DF7B34" w:rsidRPr="00DF7B34" w:rsidRDefault="00DF7B34" w:rsidP="00DF7B34">
                  <w:pPr>
                    <w:spacing w:after="0" w:line="240" w:lineRule="auto"/>
                    <w:rPr>
                      <w:lang w:val="en-GB"/>
                    </w:rPr>
                  </w:pPr>
                  <w:proofErr w:type="spellStart"/>
                  <w:r w:rsidRPr="00DF7B34">
                    <w:rPr>
                      <w:lang w:val="en-GB"/>
                    </w:rPr>
                    <w:t>Object</w:t>
                  </w:r>
                  <w:proofErr w:type="spellEnd"/>
                  <w:r w:rsidRPr="00DF7B34">
                    <w:rPr>
                      <w:lang w:val="en-GB"/>
                    </w:rPr>
                    <w:t xml:space="preserve"> following.</w:t>
                  </w:r>
                </w:p>
              </w:tc>
            </w:tr>
          </w:tbl>
          <w:p w14:paraId="3012BB80" w14:textId="77777777" w:rsidR="00DF7B34" w:rsidRPr="00DF7B34" w:rsidRDefault="00DF7B34" w:rsidP="00DF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716" w:type="dxa"/>
          </w:tcPr>
          <w:p w14:paraId="59AFE62E" w14:textId="1DE1619F" w:rsidR="00DF7B34" w:rsidRPr="00DF7B34" w:rsidRDefault="00DF7B34" w:rsidP="00DF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7B34">
              <w:rPr>
                <w:lang w:val="en-GB"/>
              </w:rPr>
              <w:t>Use sensors and AI algorithms to enable the robot to follow a specific object or person.</w:t>
            </w:r>
          </w:p>
        </w:tc>
        <w:tc>
          <w:tcPr>
            <w:tcW w:w="1317" w:type="dxa"/>
            <w:vAlign w:val="center"/>
          </w:tcPr>
          <w:p w14:paraId="4C1E53E4" w14:textId="6DF3BACC" w:rsidR="00DF7B34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sdt>
          <w:sdtPr>
            <w:rPr>
              <w:lang w:val="en-GB"/>
            </w:rPr>
            <w:id w:val="-188599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42854239" w14:textId="6FBCE9FE" w:rsidR="00DF7B34" w:rsidRPr="00DF7B34" w:rsidRDefault="00DF7B34" w:rsidP="00DF7B3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  <w:lang w:val="en-GB"/>
                  </w:rPr>
                </w:pPr>
                <w:r w:rsidRPr="00DF7B34">
                  <w:rPr>
                    <w:rFonts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2800" w:type="dxa"/>
          </w:tcPr>
          <w:p w14:paraId="572278C1" w14:textId="77777777" w:rsidR="00DF7B34" w:rsidRPr="00DF7B34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F7B34" w:rsidRPr="003D5CAD" w14:paraId="44C1CBA7" w14:textId="607F72EE" w:rsidTr="00DF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6413002" w14:textId="191EE770" w:rsidR="00DF7B34" w:rsidRDefault="00DF7B34" w:rsidP="003D5CAD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3809" w:type="dxa"/>
          </w:tcPr>
          <w:p w14:paraId="4DDBA3AD" w14:textId="70EE6C16" w:rsidR="00DF7B34" w:rsidRPr="00DF7B34" w:rsidRDefault="00DF7B34" w:rsidP="00DF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F7B34">
              <w:rPr>
                <w:lang w:val="en-GB"/>
              </w:rPr>
              <w:t>Compact storage design.</w:t>
            </w:r>
          </w:p>
        </w:tc>
        <w:tc>
          <w:tcPr>
            <w:tcW w:w="4716" w:type="dxa"/>
          </w:tcPr>
          <w:p w14:paraId="7E2313B6" w14:textId="28F0B96D" w:rsidR="00DF7B34" w:rsidRPr="00DF7B34" w:rsidRDefault="00DF7B34" w:rsidP="00DF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F7B34">
              <w:rPr>
                <w:lang w:val="en-GB"/>
              </w:rPr>
              <w:t>Make the robot foldable or easy to disassemble for transport and storage.</w:t>
            </w:r>
          </w:p>
        </w:tc>
        <w:tc>
          <w:tcPr>
            <w:tcW w:w="1317" w:type="dxa"/>
            <w:vAlign w:val="center"/>
          </w:tcPr>
          <w:p w14:paraId="22B83497" w14:textId="4F706DAB" w:rsidR="00DF7B34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sdt>
          <w:sdtPr>
            <w:rPr>
              <w:lang w:val="en-GB"/>
            </w:rPr>
            <w:id w:val="-2011442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  <w:vAlign w:val="center"/>
              </w:tcPr>
              <w:p w14:paraId="0FC647EB" w14:textId="3361D0D9" w:rsidR="00DF7B34" w:rsidRPr="00DF7B34" w:rsidRDefault="00DF7B34" w:rsidP="00DF7B3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2800" w:type="dxa"/>
          </w:tcPr>
          <w:p w14:paraId="1469071B" w14:textId="77777777" w:rsidR="00DF7B34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DEB3140" w14:textId="77777777" w:rsidR="003D5CAD" w:rsidRPr="003D5CAD" w:rsidRDefault="003D5CAD" w:rsidP="00DF7B34">
      <w:pPr>
        <w:spacing w:after="0" w:line="240" w:lineRule="auto"/>
        <w:rPr>
          <w:lang w:val="en-GB"/>
        </w:rPr>
      </w:pPr>
    </w:p>
    <w:sectPr w:rsidR="003D5CAD" w:rsidRPr="003D5CAD" w:rsidSect="003D5CA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C20C6"/>
    <w:multiLevelType w:val="hybridMultilevel"/>
    <w:tmpl w:val="165052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1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AD"/>
    <w:rsid w:val="003D5CAD"/>
    <w:rsid w:val="00700956"/>
    <w:rsid w:val="00C125A1"/>
    <w:rsid w:val="00DF7B34"/>
    <w:rsid w:val="00E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8526D"/>
  <w15:chartTrackingRefBased/>
  <w15:docId w15:val="{3E35639B-F3A1-4097-BD43-D642FB64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7B34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5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5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5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5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5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5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5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5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5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5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5C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5C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5C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5C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5C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5C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5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5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5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5C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5C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5C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5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5C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5CA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D5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D5C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Felber Colin</dc:creator>
  <cp:keywords/>
  <dc:description/>
  <cp:lastModifiedBy>Felber Colin</cp:lastModifiedBy>
  <cp:revision>1</cp:revision>
  <dcterms:created xsi:type="dcterms:W3CDTF">2024-11-26T08:42:00Z</dcterms:created>
  <dcterms:modified xsi:type="dcterms:W3CDTF">2024-11-26T09:10:00Z</dcterms:modified>
</cp:coreProperties>
</file>