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7AC0B" w14:textId="719DEF49" w:rsidR="001F6A9A" w:rsidRDefault="00467351">
      <w:r>
        <w:rPr>
          <w:rFonts w:hint="eastAsia"/>
        </w:rPr>
        <w:t xml:space="preserve">Your name: </w:t>
      </w:r>
      <w:r w:rsidR="00646365">
        <w:t>Bryan</w:t>
      </w:r>
    </w:p>
    <w:p w14:paraId="6E1AB0CF" w14:textId="77777777" w:rsidR="00467351" w:rsidRDefault="00467351"/>
    <w:p w14:paraId="60D98F97" w14:textId="503BB3BE" w:rsidR="00467351" w:rsidRPr="00467351" w:rsidRDefault="00467351" w:rsidP="00467351">
      <w:pPr>
        <w:pStyle w:val="a9"/>
        <w:numPr>
          <w:ilvl w:val="0"/>
          <w:numId w:val="9"/>
        </w:numPr>
        <w:rPr>
          <w:b/>
          <w:bCs/>
        </w:rPr>
      </w:pPr>
      <w:r w:rsidRPr="00467351">
        <w:rPr>
          <w:b/>
          <w:bCs/>
        </w:rPr>
        <w:t>Objective</w:t>
      </w:r>
    </w:p>
    <w:p w14:paraId="156683BA" w14:textId="77777777" w:rsidR="00467351" w:rsidRDefault="00467351" w:rsidP="00467351">
      <w:pPr>
        <w:numPr>
          <w:ilvl w:val="0"/>
          <w:numId w:val="2"/>
        </w:numPr>
      </w:pPr>
      <w:r w:rsidRPr="00467351">
        <w:t>What question does this experiment answer / what hypothesis does it test?</w:t>
      </w:r>
    </w:p>
    <w:p w14:paraId="3A27ABDF" w14:textId="694A1781" w:rsidR="00710226" w:rsidRDefault="00710226" w:rsidP="00710226">
      <w:pPr>
        <w:ind w:left="720"/>
        <w:rPr>
          <w:lang w:eastAsia="zh-TW"/>
        </w:rPr>
      </w:pPr>
      <w:r>
        <w:rPr>
          <w:lang w:eastAsia="zh-TW"/>
        </w:rPr>
        <w:t>Ans:</w:t>
      </w:r>
      <w:r w:rsidRPr="00710226">
        <w:t xml:space="preserve"> </w:t>
      </w:r>
      <w:r w:rsidRPr="00710226">
        <w:rPr>
          <w:lang w:eastAsia="zh-TW"/>
        </w:rPr>
        <w:t>This experiment tests whether a non-linear gradient boosting model (</w:t>
      </w:r>
      <w:proofErr w:type="spellStart"/>
      <w:r w:rsidRPr="00710226">
        <w:rPr>
          <w:lang w:eastAsia="zh-TW"/>
        </w:rPr>
        <w:t>LightGBM</w:t>
      </w:r>
      <w:proofErr w:type="spellEnd"/>
      <w:r w:rsidRPr="00710226">
        <w:rPr>
          <w:lang w:eastAsia="zh-TW"/>
        </w:rPr>
        <w:t>) predicts local GVA outcomes better than the OLS baseline (Experiment 1), using the same 11 DAG features and held-out test set.</w:t>
      </w:r>
    </w:p>
    <w:p w14:paraId="0CC7DFE4" w14:textId="77777777" w:rsidR="00EF224E" w:rsidRDefault="00EF224E" w:rsidP="00EF224E">
      <w:pPr>
        <w:ind w:left="720"/>
        <w:rPr>
          <w:lang w:eastAsia="zh-TW"/>
        </w:rPr>
      </w:pPr>
      <w:r>
        <w:rPr>
          <w:lang w:eastAsia="zh-TW"/>
        </w:rPr>
        <w:t xml:space="preserve">Research question: Can </w:t>
      </w:r>
      <w:proofErr w:type="spellStart"/>
      <w:r>
        <w:rPr>
          <w:lang w:eastAsia="zh-TW"/>
        </w:rPr>
        <w:t>LightGBM</w:t>
      </w:r>
      <w:proofErr w:type="spellEnd"/>
      <w:r>
        <w:rPr>
          <w:lang w:eastAsia="zh-TW"/>
        </w:rPr>
        <w:t xml:space="preserve"> improve prediction of log GVA (total output, productivity, and 2025 forecast) from SME structure, economic resilience, employment, and controls?</w:t>
      </w:r>
    </w:p>
    <w:p w14:paraId="6AE4F682" w14:textId="77777777" w:rsidR="00EF224E" w:rsidRDefault="00EF224E" w:rsidP="00EF224E">
      <w:pPr>
        <w:ind w:left="720"/>
        <w:rPr>
          <w:lang w:eastAsia="zh-TW"/>
        </w:rPr>
      </w:pPr>
    </w:p>
    <w:p w14:paraId="1C13DE44" w14:textId="6CD1BA68" w:rsidR="00EF224E" w:rsidRPr="00EF224E" w:rsidRDefault="00EF224E" w:rsidP="00EF224E">
      <w:pPr>
        <w:ind w:left="720"/>
        <w:rPr>
          <w:lang w:eastAsia="zh-TW"/>
        </w:rPr>
      </w:pPr>
      <w:r>
        <w:rPr>
          <w:lang w:eastAsia="zh-TW"/>
        </w:rPr>
        <w:t xml:space="preserve">Hypothesis: If relationships between predictors and GVA are non-linear or involve interactions, </w:t>
      </w:r>
      <w:proofErr w:type="spellStart"/>
      <w:r>
        <w:rPr>
          <w:lang w:eastAsia="zh-TW"/>
        </w:rPr>
        <w:t>LightGBM</w:t>
      </w:r>
      <w:proofErr w:type="spellEnd"/>
      <w:r>
        <w:rPr>
          <w:lang w:eastAsia="zh-TW"/>
        </w:rPr>
        <w:t xml:space="preserve"> should achieve higher test R² than OLS; if the data are largely linear, gains should be small.</w:t>
      </w:r>
    </w:p>
    <w:p w14:paraId="4631B266" w14:textId="2CFDC0A9" w:rsidR="00467351" w:rsidRPr="00467351" w:rsidRDefault="00467351" w:rsidP="00467351">
      <w:pPr>
        <w:pStyle w:val="a9"/>
        <w:numPr>
          <w:ilvl w:val="0"/>
          <w:numId w:val="9"/>
        </w:numPr>
        <w:rPr>
          <w:b/>
          <w:bCs/>
        </w:rPr>
      </w:pPr>
      <w:r w:rsidRPr="00467351">
        <w:rPr>
          <w:b/>
          <w:bCs/>
        </w:rPr>
        <w:t>Method</w:t>
      </w:r>
    </w:p>
    <w:p w14:paraId="7B95D9EE" w14:textId="7E5FB010" w:rsidR="00467351" w:rsidRPr="00467351" w:rsidRDefault="00467351" w:rsidP="00467351">
      <w:pPr>
        <w:numPr>
          <w:ilvl w:val="0"/>
          <w:numId w:val="4"/>
        </w:numPr>
      </w:pPr>
      <w:r w:rsidRPr="00467351">
        <w:t>Model</w:t>
      </w:r>
      <w:r>
        <w:rPr>
          <w:rFonts w:hint="eastAsia"/>
        </w:rPr>
        <w:t xml:space="preserve"> </w:t>
      </w:r>
      <w:proofErr w:type="spellStart"/>
      <w:proofErr w:type="gramStart"/>
      <w:r>
        <w:rPr>
          <w:rFonts w:hint="eastAsia"/>
        </w:rPr>
        <w:t>name</w:t>
      </w:r>
      <w:r w:rsidRPr="00467351">
        <w:t>:</w:t>
      </w:r>
      <w:r w:rsidR="00710226">
        <w:t>LightGBM</w:t>
      </w:r>
      <w:proofErr w:type="spellEnd"/>
      <w:proofErr w:type="gramEnd"/>
    </w:p>
    <w:p w14:paraId="7EFC658E" w14:textId="77777777" w:rsidR="00EF224E" w:rsidRDefault="00467351" w:rsidP="00EF224E">
      <w:pPr>
        <w:numPr>
          <w:ilvl w:val="0"/>
          <w:numId w:val="4"/>
        </w:numPr>
      </w:pPr>
      <w:r w:rsidRPr="00467351">
        <w:t>Key hyperparameters / settings:</w:t>
      </w:r>
    </w:p>
    <w:p w14:paraId="6EA0EE04" w14:textId="2F4180F1" w:rsidR="00EF224E" w:rsidRDefault="00EF224E" w:rsidP="00EF224E">
      <w:pPr>
        <w:ind w:left="720"/>
      </w:pPr>
      <w:r w:rsidRPr="00EF224E">
        <w:t xml:space="preserve"> </w:t>
      </w:r>
      <w:proofErr w:type="spellStart"/>
      <w:r>
        <w:t>n_estimators</w:t>
      </w:r>
      <w:proofErr w:type="spellEnd"/>
      <w:r>
        <w:t xml:space="preserve">=500, </w:t>
      </w:r>
      <w:proofErr w:type="spellStart"/>
      <w:r>
        <w:t>learning_rate</w:t>
      </w:r>
      <w:proofErr w:type="spellEnd"/>
      <w:r>
        <w:t xml:space="preserve">=0.05, </w:t>
      </w:r>
      <w:proofErr w:type="spellStart"/>
      <w:r>
        <w:t>num_leaves</w:t>
      </w:r>
      <w:proofErr w:type="spellEnd"/>
      <w:r>
        <w:t xml:space="preserve">=31, </w:t>
      </w:r>
      <w:proofErr w:type="spellStart"/>
      <w:r>
        <w:t>max_depth</w:t>
      </w:r>
      <w:proofErr w:type="spellEnd"/>
      <w:r>
        <w:t>=-1</w:t>
      </w:r>
    </w:p>
    <w:p w14:paraId="2ED80D8F" w14:textId="77777777" w:rsidR="00EF224E" w:rsidRDefault="00EF224E" w:rsidP="00EF224E">
      <w:pPr>
        <w:ind w:left="720"/>
      </w:pPr>
      <w:proofErr w:type="spellStart"/>
      <w:r>
        <w:t>min_child_samples</w:t>
      </w:r>
      <w:proofErr w:type="spellEnd"/>
      <w:r>
        <w:t xml:space="preserve">=20, subsample=0.8, </w:t>
      </w:r>
      <w:proofErr w:type="spellStart"/>
      <w:r>
        <w:t>colsample_bytree</w:t>
      </w:r>
      <w:proofErr w:type="spellEnd"/>
      <w:r>
        <w:t>=0.8</w:t>
      </w:r>
    </w:p>
    <w:p w14:paraId="318CF566" w14:textId="77777777" w:rsidR="00EF224E" w:rsidRDefault="00EF224E" w:rsidP="00EF224E">
      <w:pPr>
        <w:ind w:left="720"/>
      </w:pPr>
      <w:proofErr w:type="spellStart"/>
      <w:r>
        <w:t>random_state</w:t>
      </w:r>
      <w:proofErr w:type="spellEnd"/>
      <w:r>
        <w:t>=42, verbose=-1</w:t>
      </w:r>
    </w:p>
    <w:p w14:paraId="6F5B945D" w14:textId="77777777" w:rsidR="00C47770" w:rsidRDefault="00C47770" w:rsidP="00C47770">
      <w:pPr>
        <w:ind w:left="720"/>
      </w:pPr>
      <w:r>
        <w:t>•</w:t>
      </w:r>
      <w:r>
        <w:tab/>
        <w:t>Data: train_updated.csv (900 rows) / test_updated.csv (221 rows); 0 missing values</w:t>
      </w:r>
    </w:p>
    <w:p w14:paraId="27579831" w14:textId="77777777" w:rsidR="00C47770" w:rsidRDefault="00C47770" w:rsidP="00C47770">
      <w:pPr>
        <w:ind w:left="720"/>
      </w:pPr>
      <w:r>
        <w:t>•</w:t>
      </w:r>
      <w:r>
        <w:tab/>
        <w:t>Features (11): same DAG set as Exp 1 (business structure, resilience, employment, urban/rural, population, IMD)</w:t>
      </w:r>
    </w:p>
    <w:p w14:paraId="12F85C54" w14:textId="6676528F" w:rsidR="00C47770" w:rsidRPr="00C47770" w:rsidRDefault="00C47770" w:rsidP="00C47770">
      <w:pPr>
        <w:ind w:left="720"/>
      </w:pPr>
      <w:r>
        <w:t>•</w:t>
      </w:r>
      <w:r>
        <w:tab/>
        <w:t>Targets (3): log_total_GVA_2023, log_gva_per_worker_2023, log_GVA_2025_predicted</w:t>
      </w:r>
    </w:p>
    <w:p w14:paraId="3ED6685C" w14:textId="07AF2AB7" w:rsidR="00467351" w:rsidRPr="00467351" w:rsidRDefault="00467351" w:rsidP="00EF224E">
      <w:pPr>
        <w:ind w:left="720"/>
      </w:pPr>
    </w:p>
    <w:p w14:paraId="22CAA75B" w14:textId="35321EBB" w:rsidR="00467351" w:rsidRDefault="00467351" w:rsidP="00F12B20">
      <w:pPr>
        <w:pStyle w:val="a9"/>
        <w:numPr>
          <w:ilvl w:val="0"/>
          <w:numId w:val="4"/>
        </w:numPr>
      </w:pPr>
      <w:r w:rsidRPr="00467351">
        <w:t xml:space="preserve">Evaluation approach: </w:t>
      </w:r>
      <w:r w:rsidR="00F12B20" w:rsidRPr="00F12B20">
        <w:t>Fit on train only; evaluate on test</w:t>
      </w:r>
    </w:p>
    <w:p w14:paraId="502D520C" w14:textId="4BA234F1" w:rsidR="00467351" w:rsidRDefault="00467351" w:rsidP="00467351">
      <w:pPr>
        <w:numPr>
          <w:ilvl w:val="0"/>
          <w:numId w:val="4"/>
        </w:numPr>
      </w:pPr>
      <w:r>
        <w:rPr>
          <w:rFonts w:hint="eastAsia"/>
        </w:rPr>
        <w:t xml:space="preserve">Please provide 1-2 papers related to your experiment </w:t>
      </w:r>
    </w:p>
    <w:p w14:paraId="2E7106F6" w14:textId="3310A40F" w:rsidR="00467351" w:rsidRDefault="00467351" w:rsidP="00467351">
      <w:pPr>
        <w:pStyle w:val="a9"/>
        <w:numPr>
          <w:ilvl w:val="0"/>
          <w:numId w:val="10"/>
        </w:numPr>
      </w:pPr>
      <w:r>
        <w:rPr>
          <w:rFonts w:hint="eastAsia"/>
        </w:rPr>
        <w:lastRenderedPageBreak/>
        <w:t>Paper</w:t>
      </w:r>
      <w:r>
        <w:t>’</w:t>
      </w:r>
      <w:r>
        <w:rPr>
          <w:rFonts w:hint="eastAsia"/>
        </w:rPr>
        <w:t>s name:</w:t>
      </w:r>
    </w:p>
    <w:p w14:paraId="66445188" w14:textId="298474CF" w:rsidR="00467351" w:rsidRPr="00467351" w:rsidRDefault="00467351" w:rsidP="00467351">
      <w:pPr>
        <w:pStyle w:val="a9"/>
        <w:numPr>
          <w:ilvl w:val="0"/>
          <w:numId w:val="10"/>
        </w:numPr>
      </w:pPr>
      <w:r>
        <w:rPr>
          <w:rFonts w:hint="eastAsia"/>
        </w:rPr>
        <w:t>Paper</w:t>
      </w:r>
      <w:r>
        <w:t>’</w:t>
      </w:r>
      <w:r>
        <w:rPr>
          <w:rFonts w:hint="eastAsia"/>
        </w:rPr>
        <w:t>s Bib:</w:t>
      </w:r>
    </w:p>
    <w:p w14:paraId="53831ADC" w14:textId="77777777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4. Results — facts only, no interpretation</w:t>
      </w:r>
    </w:p>
    <w:p w14:paraId="67AA4ABA" w14:textId="38BB33D7" w:rsidR="00467351" w:rsidRDefault="00467351" w:rsidP="00467351">
      <w:pPr>
        <w:numPr>
          <w:ilvl w:val="0"/>
          <w:numId w:val="5"/>
        </w:numPr>
      </w:pPr>
      <w:r w:rsidRPr="00467351">
        <w:t>Metric values</w:t>
      </w:r>
      <w:r>
        <w:rPr>
          <w:rFonts w:hint="eastAsia"/>
        </w:rPr>
        <w:t xml:space="preserve"> (</w:t>
      </w:r>
      <w:proofErr w:type="gramStart"/>
      <w:r>
        <w:rPr>
          <w:rFonts w:hint="eastAsia"/>
        </w:rPr>
        <w:t>paste )</w:t>
      </w:r>
      <w:proofErr w:type="gramEnd"/>
      <w:r w:rsidRPr="00467351">
        <w:t>:</w:t>
      </w:r>
      <w:r w:rsidR="00F12B20" w:rsidRPr="00F12B20">
        <w:t xml:space="preserve"> </w:t>
      </w:r>
      <w:r w:rsidR="00AF653A" w:rsidRPr="00AF653A">
        <w:drawing>
          <wp:inline distT="0" distB="0" distL="0" distR="0" wp14:anchorId="00C08EAF" wp14:editId="14B74BC8">
            <wp:extent cx="5274310" cy="852805"/>
            <wp:effectExtent l="0" t="0" r="0" b="0"/>
            <wp:docPr id="349586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5861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6AB4" w14:textId="5B983FA2" w:rsidR="00B97080" w:rsidRPr="00467351" w:rsidRDefault="00B97080" w:rsidP="00B97080">
      <w:pPr>
        <w:ind w:left="720"/>
      </w:pPr>
      <w:r w:rsidRPr="00B97080">
        <w:drawing>
          <wp:inline distT="0" distB="0" distL="0" distR="0" wp14:anchorId="7ACE0483" wp14:editId="546B4D99">
            <wp:extent cx="5274310" cy="1017905"/>
            <wp:effectExtent l="0" t="0" r="0" b="0"/>
            <wp:docPr id="1199940066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40066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1B57D" w14:textId="77777777" w:rsidR="00467351" w:rsidRDefault="00467351" w:rsidP="00467351">
      <w:pPr>
        <w:numPr>
          <w:ilvl w:val="0"/>
          <w:numId w:val="5"/>
        </w:numPr>
      </w:pPr>
      <w:r w:rsidRPr="00467351">
        <w:t>Key figures/charts (embed or link):</w:t>
      </w:r>
    </w:p>
    <w:p w14:paraId="34BC4C86" w14:textId="21F566AF" w:rsidR="00B97080" w:rsidRDefault="00B97080" w:rsidP="00B97080">
      <w:pPr>
        <w:ind w:left="720"/>
        <w:rPr>
          <w:rFonts w:hint="eastAsia"/>
          <w:lang w:eastAsia="zh-TW"/>
        </w:rPr>
      </w:pPr>
      <w:r w:rsidRPr="00B97080">
        <w:drawing>
          <wp:inline distT="0" distB="0" distL="0" distR="0" wp14:anchorId="71A7D4EA" wp14:editId="1FE96DF7">
            <wp:extent cx="4362450" cy="2371725"/>
            <wp:effectExtent l="0" t="0" r="6350" b="3175"/>
            <wp:docPr id="1465085503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85503" name="圖片 1" descr="一張含有 文字, 螢幕擷取畫面, 字型, 行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132" cy="237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0E1E" w14:textId="636000B4" w:rsidR="00B97080" w:rsidRDefault="00B97080" w:rsidP="00B97080">
      <w:pPr>
        <w:ind w:left="720"/>
      </w:pPr>
      <w:r w:rsidRPr="00B97080">
        <w:drawing>
          <wp:inline distT="0" distB="0" distL="0" distR="0" wp14:anchorId="78CF1B62" wp14:editId="76551B4A">
            <wp:extent cx="4610100" cy="2476500"/>
            <wp:effectExtent l="0" t="0" r="0" b="0"/>
            <wp:docPr id="98054136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4136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1D5A" w14:textId="3D5AAA71" w:rsidR="00B97080" w:rsidRPr="00467351" w:rsidRDefault="00B97080" w:rsidP="00B97080">
      <w:pPr>
        <w:ind w:left="720"/>
      </w:pPr>
      <w:r w:rsidRPr="00B97080">
        <w:lastRenderedPageBreak/>
        <w:drawing>
          <wp:inline distT="0" distB="0" distL="0" distR="0" wp14:anchorId="5A49912F" wp14:editId="4853ACB4">
            <wp:extent cx="4584700" cy="2476500"/>
            <wp:effectExtent l="0" t="0" r="0" b="0"/>
            <wp:docPr id="731769869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69869" name="圖片 1" descr="一張含有 文字, 螢幕擷取畫面, 字型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2FCF" w14:textId="77777777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5. Discussion — your judgement</w:t>
      </w:r>
    </w:p>
    <w:p w14:paraId="11E30945" w14:textId="77777777" w:rsidR="00467351" w:rsidRDefault="00467351" w:rsidP="00467351">
      <w:pPr>
        <w:numPr>
          <w:ilvl w:val="0"/>
          <w:numId w:val="6"/>
        </w:numPr>
      </w:pPr>
      <w:r w:rsidRPr="00467351">
        <w:t>What does this result show?</w:t>
      </w:r>
    </w:p>
    <w:p w14:paraId="1181C690" w14:textId="546C615D" w:rsidR="00191C3B" w:rsidRPr="00191C3B" w:rsidRDefault="00191C3B" w:rsidP="00191C3B">
      <w:pPr>
        <w:rPr>
          <w:lang w:eastAsia="zh-TW"/>
        </w:rPr>
      </w:pPr>
      <w:r>
        <w:rPr>
          <w:lang w:eastAsia="zh-TW"/>
        </w:rPr>
        <w:t>Ans:</w:t>
      </w:r>
      <w:r w:rsidRPr="00191C3B">
        <w:t xml:space="preserve"> </w:t>
      </w:r>
      <w:proofErr w:type="spellStart"/>
      <w:r w:rsidRPr="00191C3B">
        <w:rPr>
          <w:lang w:eastAsia="zh-TW"/>
        </w:rPr>
        <w:t>LightGBM</w:t>
      </w:r>
      <w:proofErr w:type="spellEnd"/>
      <w:r w:rsidRPr="00191C3B">
        <w:rPr>
          <w:lang w:eastAsia="zh-TW"/>
        </w:rPr>
        <w:t xml:space="preserve"> gives modest improvements over OLS for total GVA and 2025 predicted GVA on the full test set (R² +0.008 and +0.015; MAE and RMSE slightly lower on all three targets). For productivity (log_gva_per_worker_2023), </w:t>
      </w:r>
      <w:proofErr w:type="spellStart"/>
      <w:r w:rsidRPr="00191C3B">
        <w:rPr>
          <w:lang w:eastAsia="zh-TW"/>
        </w:rPr>
        <w:t>LightGBM</w:t>
      </w:r>
      <w:proofErr w:type="spellEnd"/>
      <w:r w:rsidRPr="00191C3B">
        <w:rPr>
          <w:lang w:eastAsia="zh-TW"/>
        </w:rPr>
        <w:t xml:space="preserve"> is worse (R² 0.098 vs 0.151). </w:t>
      </w:r>
      <w:proofErr w:type="gramStart"/>
      <w:r w:rsidRPr="00191C3B">
        <w:rPr>
          <w:lang w:eastAsia="zh-TW"/>
        </w:rPr>
        <w:t>So</w:t>
      </w:r>
      <w:proofErr w:type="gramEnd"/>
      <w:r w:rsidRPr="00191C3B">
        <w:rPr>
          <w:lang w:eastAsia="zh-TW"/>
        </w:rPr>
        <w:t xml:space="preserve"> a more flexible tree model helps some outcomes but not all. Overall fit stays moderate (R² ~0.56–0.58 for total/2025 GVA; productivity remains weak for both models).</w:t>
      </w:r>
    </w:p>
    <w:p w14:paraId="7921790F" w14:textId="3AAB3065" w:rsidR="00191C3B" w:rsidRPr="00191C3B" w:rsidRDefault="00191C3B" w:rsidP="00191C3B">
      <w:pPr>
        <w:ind w:left="720"/>
        <w:rPr>
          <w:lang w:eastAsia="zh-TW"/>
        </w:rPr>
      </w:pPr>
    </w:p>
    <w:p w14:paraId="4DE75337" w14:textId="77777777" w:rsidR="00467351" w:rsidRDefault="00467351" w:rsidP="00467351">
      <w:pPr>
        <w:numPr>
          <w:ilvl w:val="0"/>
          <w:numId w:val="6"/>
        </w:numPr>
      </w:pPr>
      <w:r w:rsidRPr="00467351">
        <w:t>How does it compare to the literature / the previous experiment?</w:t>
      </w:r>
    </w:p>
    <w:p w14:paraId="5099AF6D" w14:textId="464EED31" w:rsidR="000436CA" w:rsidRPr="00467351" w:rsidRDefault="000436CA" w:rsidP="000436CA">
      <w:pPr>
        <w:ind w:left="720"/>
      </w:pPr>
      <w:r>
        <w:rPr>
          <w:lang w:eastAsia="zh-TW"/>
        </w:rPr>
        <w:t xml:space="preserve">Ans: </w:t>
      </w:r>
      <w:r w:rsidRPr="000436CA">
        <w:rPr>
          <w:rFonts w:hint="eastAsia"/>
          <w:lang w:eastAsia="zh-TW"/>
        </w:rPr>
        <w:t>E</w:t>
      </w:r>
      <w:r w:rsidRPr="000436CA">
        <w:t xml:space="preserve">xp 1 OLS already explained most test variance for total and 2025 GVA (~55–57%). Exp 2 adds small R² gains, which fits </w:t>
      </w:r>
      <w:proofErr w:type="spellStart"/>
      <w:r w:rsidRPr="000436CA">
        <w:t>LightGBM</w:t>
      </w:r>
      <w:proofErr w:type="spellEnd"/>
      <w:r w:rsidRPr="000436CA">
        <w:t xml:space="preserve"> often giving incremental gains when relationships are mostly linear or the feature set is small. Productivity was hard in Exp 1 (R² 0.15); </w:t>
      </w:r>
      <w:proofErr w:type="spellStart"/>
      <w:r w:rsidRPr="000436CA">
        <w:t>LightGBM</w:t>
      </w:r>
      <w:proofErr w:type="spellEnd"/>
      <w:r w:rsidRPr="000436CA">
        <w:t xml:space="preserve"> does not fix that and performs worse — extra flexibility may overfit noise on a harder target. On non-hub LSOAs (</w:t>
      </w:r>
      <w:proofErr w:type="spellStart"/>
      <w:r w:rsidRPr="000436CA">
        <w:t>emp_rate</w:t>
      </w:r>
      <w:proofErr w:type="spellEnd"/>
      <w:r w:rsidRPr="000436CA">
        <w:t xml:space="preserve"> ≤ 1), </w:t>
      </w:r>
      <w:proofErr w:type="spellStart"/>
      <w:r w:rsidRPr="000436CA">
        <w:t>LightGBM</w:t>
      </w:r>
      <w:proofErr w:type="spellEnd"/>
      <w:r w:rsidRPr="000436CA">
        <w:t xml:space="preserve"> R² (0.402) is slightly below OLS (0.408), so boosting does not clearly improve robustness there either.</w:t>
      </w:r>
    </w:p>
    <w:p w14:paraId="7C2FCFC8" w14:textId="77777777" w:rsidR="002035AA" w:rsidRDefault="00467351" w:rsidP="002035A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 w:rsidRPr="00467351">
        <w:t>Anomalies / surprises:</w:t>
      </w:r>
      <w:r w:rsidR="002035AA" w:rsidRPr="002035AA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</w:p>
    <w:p w14:paraId="77EBFC7D" w14:textId="7022A564" w:rsidR="002035AA" w:rsidRDefault="002035AA" w:rsidP="002035A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LightGBM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loses to OLS on productivity</w:t>
      </w:r>
      <w:r>
        <w:rPr>
          <w:rFonts w:ascii="AppleSystemUIFont" w:hAnsi="AppleSystemUIFont" w:cs="AppleSystemUIFont"/>
          <w:kern w:val="0"/>
          <w:sz w:val="26"/>
          <w:szCs w:val="26"/>
        </w:rPr>
        <w:t> despite being more flexible.</w:t>
      </w:r>
    </w:p>
    <w:p w14:paraId="33424810" w14:textId="77777777" w:rsidR="002035AA" w:rsidRDefault="002035AA" w:rsidP="002035AA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Swindon test R² is much higher</w:t>
      </w:r>
      <w:r>
        <w:rPr>
          <w:rFonts w:ascii="AppleSystemUIFont" w:hAnsi="AppleSystemUIFont" w:cs="AppleSystemUIFont"/>
          <w:kern w:val="0"/>
          <w:sz w:val="26"/>
          <w:szCs w:val="26"/>
        </w:rPr>
        <w:t> than full-sample R² for total GVA (0.73 vs 0.56), but Swindon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 = 18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 — that gap may reflect small-sample volatility, not </w:t>
      </w: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true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generalisation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10D36302" w14:textId="77777777" w:rsidR="002035AA" w:rsidRDefault="002035AA" w:rsidP="002035AA">
      <w:pPr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Error metrics (MAE/RMSE) improve slightly even where R² falls, so 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ranking by R² alone</w:t>
      </w:r>
      <w:r>
        <w:rPr>
          <w:rFonts w:ascii="AppleSystemUIFont" w:hAnsi="AppleSystemUIFont" w:cs="AppleSystemUIFont"/>
          <w:kern w:val="0"/>
          <w:sz w:val="26"/>
          <w:szCs w:val="26"/>
        </w:rPr>
        <w:t> can look different from ranking by absolute error.</w:t>
      </w:r>
    </w:p>
    <w:p w14:paraId="5CA7C960" w14:textId="77777777" w:rsidR="002035AA" w:rsidRPr="00467351" w:rsidRDefault="002035AA" w:rsidP="002035AA"/>
    <w:p w14:paraId="715AE4A6" w14:textId="6DD31368" w:rsidR="00467351" w:rsidRPr="00467351" w:rsidRDefault="00467351" w:rsidP="00467351">
      <w:pPr>
        <w:rPr>
          <w:b/>
          <w:bCs/>
        </w:rPr>
      </w:pPr>
      <w:r w:rsidRPr="00467351">
        <w:rPr>
          <w:b/>
          <w:bCs/>
        </w:rPr>
        <w:t>6. Reflectio</w:t>
      </w:r>
      <w:r>
        <w:rPr>
          <w:rFonts w:hint="eastAsia"/>
          <w:b/>
          <w:bCs/>
        </w:rPr>
        <w:t>n</w:t>
      </w:r>
    </w:p>
    <w:p w14:paraId="4702BB40" w14:textId="77777777" w:rsidR="00467351" w:rsidRDefault="00467351" w:rsidP="00467351">
      <w:pPr>
        <w:numPr>
          <w:ilvl w:val="0"/>
          <w:numId w:val="7"/>
        </w:numPr>
      </w:pPr>
      <w:r w:rsidRPr="00467351">
        <w:t xml:space="preserve">Planned approach vs. what was </w:t>
      </w:r>
      <w:proofErr w:type="gramStart"/>
      <w:r w:rsidRPr="00467351">
        <w:t>actually done</w:t>
      </w:r>
      <w:proofErr w:type="gramEnd"/>
      <w:r w:rsidRPr="00467351">
        <w:t>:</w:t>
      </w:r>
    </w:p>
    <w:p w14:paraId="3F6B7336" w14:textId="2657EDB6" w:rsidR="00A90664" w:rsidRPr="00467351" w:rsidRDefault="00A90664" w:rsidP="00A90664">
      <w:pPr>
        <w:ind w:left="720"/>
      </w:pPr>
      <w:r>
        <w:rPr>
          <w:lang w:eastAsia="zh-TW"/>
        </w:rPr>
        <w:t>Ans:</w:t>
      </w:r>
      <w:r w:rsidR="00FA7D1A">
        <w:rPr>
          <w:lang w:eastAsia="zh-TW"/>
        </w:rPr>
        <w:t xml:space="preserve"> Planned ---- </w:t>
      </w:r>
      <w:r w:rsidRPr="00A90664">
        <w:rPr>
          <w:rFonts w:hint="eastAsia"/>
          <w:lang w:eastAsia="zh-TW"/>
        </w:rPr>
        <w:t>m</w:t>
      </w:r>
      <w:r w:rsidRPr="00A90664">
        <w:t xml:space="preserve">irror Exp 1 (same data, features, targets, metrics) but swap OLS for </w:t>
      </w:r>
      <w:proofErr w:type="spellStart"/>
      <w:r w:rsidRPr="00A90664">
        <w:t>LightGBM</w:t>
      </w:r>
      <w:proofErr w:type="spellEnd"/>
      <w:r w:rsidRPr="00A90664">
        <w:t xml:space="preserve"> with fixed hyperparameters; add predicted-vs-actual plots, feature importance, OLS comparison, Swindon portability, and non-hub check. That is what was done in experiment2_</w:t>
      </w:r>
      <w:proofErr w:type="gramStart"/>
      <w:r w:rsidRPr="00A90664">
        <w:t>lightgbm.ipynb</w:t>
      </w:r>
      <w:proofErr w:type="gramEnd"/>
      <w:r w:rsidRPr="00A90664">
        <w:t>. Evaluation helper and training loop were written manually rather than copied from a template.</w:t>
      </w:r>
    </w:p>
    <w:p w14:paraId="4ED66555" w14:textId="77777777" w:rsidR="00467351" w:rsidRDefault="00467351" w:rsidP="00467351">
      <w:pPr>
        <w:numPr>
          <w:ilvl w:val="0"/>
          <w:numId w:val="7"/>
        </w:numPr>
      </w:pPr>
      <w:r w:rsidRPr="00467351">
        <w:t>Limitations / uncertainties:</w:t>
      </w:r>
    </w:p>
    <w:p w14:paraId="003E9640" w14:textId="77777777" w:rsidR="005E6291" w:rsidRPr="005E6291" w:rsidRDefault="005E6291" w:rsidP="005E6291">
      <w:pPr>
        <w:autoSpaceDE w:val="0"/>
        <w:autoSpaceDN w:val="0"/>
        <w:adjustRightInd w:val="0"/>
        <w:spacing w:after="0" w:line="240" w:lineRule="auto"/>
      </w:pPr>
      <w:r w:rsidRPr="005E6291">
        <w:t xml:space="preserve">No hyperparameter tuning or cross-validation — settings are defaults, not </w:t>
      </w:r>
      <w:proofErr w:type="spellStart"/>
      <w:r w:rsidRPr="005E6291">
        <w:t>optimised</w:t>
      </w:r>
      <w:proofErr w:type="spellEnd"/>
      <w:r w:rsidRPr="005E6291">
        <w:t>.</w:t>
      </w:r>
    </w:p>
    <w:p w14:paraId="7C16CF9E" w14:textId="77777777" w:rsidR="005E6291" w:rsidRPr="005E6291" w:rsidRDefault="005E6291" w:rsidP="005E6291">
      <w:pPr>
        <w:autoSpaceDE w:val="0"/>
        <w:autoSpaceDN w:val="0"/>
        <w:adjustRightInd w:val="0"/>
        <w:spacing w:after="0" w:line="240" w:lineRule="auto"/>
      </w:pPr>
      <w:r w:rsidRPr="005E6291">
        <w:t>Mixed years: 2025 features vs 2023 GVA targets.</w:t>
      </w:r>
    </w:p>
    <w:p w14:paraId="1227CD59" w14:textId="77777777" w:rsidR="005E6291" w:rsidRPr="005E6291" w:rsidRDefault="005E6291" w:rsidP="005E6291">
      <w:pPr>
        <w:autoSpaceDE w:val="0"/>
        <w:autoSpaceDN w:val="0"/>
        <w:adjustRightInd w:val="0"/>
        <w:spacing w:after="0" w:line="240" w:lineRule="auto"/>
      </w:pPr>
      <w:r w:rsidRPr="005E6291">
        <w:t>Live vs work: </w:t>
      </w:r>
      <w:proofErr w:type="spellStart"/>
      <w:r w:rsidRPr="005E6291">
        <w:t>emp_rate</w:t>
      </w:r>
      <w:proofErr w:type="spellEnd"/>
      <w:r w:rsidRPr="005E6291">
        <w:t> can exceed 1 (commuter hubs); non-hub check only covers one target.</w:t>
      </w:r>
    </w:p>
    <w:p w14:paraId="1BFD953E" w14:textId="77777777" w:rsidR="005E6291" w:rsidRPr="005E6291" w:rsidRDefault="005E6291" w:rsidP="005E6291">
      <w:pPr>
        <w:autoSpaceDE w:val="0"/>
        <w:autoSpaceDN w:val="0"/>
        <w:adjustRightInd w:val="0"/>
        <w:spacing w:after="0" w:line="240" w:lineRule="auto"/>
      </w:pPr>
      <w:r w:rsidRPr="005E6291">
        <w:t>Small Swindon test set (18 LSOAs) limits portability conclusions.</w:t>
      </w:r>
    </w:p>
    <w:p w14:paraId="053E850D" w14:textId="77777777" w:rsidR="005E6291" w:rsidRPr="005E6291" w:rsidRDefault="005E6291" w:rsidP="005E6291">
      <w:pPr>
        <w:autoSpaceDE w:val="0"/>
        <w:autoSpaceDN w:val="0"/>
        <w:adjustRightInd w:val="0"/>
        <w:spacing w:after="0" w:line="240" w:lineRule="auto"/>
      </w:pPr>
      <w:r w:rsidRPr="005E6291">
        <w:t>Feature importance (gain) is descriptive, not causal.</w:t>
      </w:r>
    </w:p>
    <w:p w14:paraId="0880E5FB" w14:textId="110C068C" w:rsidR="009F74E7" w:rsidRPr="00467351" w:rsidRDefault="005E6291" w:rsidP="005E6291">
      <w:pPr>
        <w:autoSpaceDE w:val="0"/>
        <w:autoSpaceDN w:val="0"/>
        <w:adjustRightInd w:val="0"/>
        <w:spacing w:after="0" w:line="240" w:lineRule="auto"/>
        <w:rPr>
          <w:lang w:eastAsia="zh-TW"/>
        </w:rPr>
      </w:pPr>
      <w:r w:rsidRPr="005E6291">
        <w:tab/>
        <w:t>Train/test are regional LSOAs, not a strict random split of Swindon only.</w:t>
      </w:r>
    </w:p>
    <w:p w14:paraId="11FA5AFA" w14:textId="77777777" w:rsidR="00467351" w:rsidRPr="00467351" w:rsidRDefault="00467351" w:rsidP="00467351">
      <w:pPr>
        <w:numPr>
          <w:ilvl w:val="0"/>
          <w:numId w:val="7"/>
        </w:numPr>
      </w:pPr>
      <w:r w:rsidRPr="00467351">
        <w:t>Next steps:</w:t>
      </w:r>
    </w:p>
    <w:p w14:paraId="166B53B3" w14:textId="137C70AF" w:rsidR="00467351" w:rsidRPr="00467351" w:rsidRDefault="00467351"/>
    <w:sectPr w:rsidR="00467351" w:rsidRPr="004673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3F4800"/>
    <w:multiLevelType w:val="multilevel"/>
    <w:tmpl w:val="FBF0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647F1"/>
    <w:multiLevelType w:val="multilevel"/>
    <w:tmpl w:val="664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C0A17"/>
    <w:multiLevelType w:val="multilevel"/>
    <w:tmpl w:val="7AC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003F3A"/>
    <w:multiLevelType w:val="hybridMultilevel"/>
    <w:tmpl w:val="B25C15D2"/>
    <w:lvl w:ilvl="0" w:tplc="B784D9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6AF073C"/>
    <w:multiLevelType w:val="hybridMultilevel"/>
    <w:tmpl w:val="5B7402B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7CD7088"/>
    <w:multiLevelType w:val="multilevel"/>
    <w:tmpl w:val="D78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84081"/>
    <w:multiLevelType w:val="multilevel"/>
    <w:tmpl w:val="BA5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D2659A"/>
    <w:multiLevelType w:val="multilevel"/>
    <w:tmpl w:val="4672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959F2"/>
    <w:multiLevelType w:val="multilevel"/>
    <w:tmpl w:val="E9BA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C8533B2"/>
    <w:multiLevelType w:val="multilevel"/>
    <w:tmpl w:val="CDE4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3423F"/>
    <w:multiLevelType w:val="hybridMultilevel"/>
    <w:tmpl w:val="6B9815F2"/>
    <w:lvl w:ilvl="0" w:tplc="08090003">
      <w:start w:val="1"/>
      <w:numFmt w:val="bullet"/>
      <w:lvlText w:val="o"/>
      <w:lvlJc w:val="left"/>
      <w:pPr>
        <w:ind w:left="1160" w:hanging="44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2" w15:restartNumberingAfterBreak="0">
    <w:nsid w:val="795A368E"/>
    <w:multiLevelType w:val="multilevel"/>
    <w:tmpl w:val="358E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2127">
    <w:abstractNumId w:val="6"/>
  </w:num>
  <w:num w:numId="2" w16cid:durableId="1593009090">
    <w:abstractNumId w:val="2"/>
  </w:num>
  <w:num w:numId="3" w16cid:durableId="961183270">
    <w:abstractNumId w:val="7"/>
  </w:num>
  <w:num w:numId="4" w16cid:durableId="2037268343">
    <w:abstractNumId w:val="8"/>
  </w:num>
  <w:num w:numId="5" w16cid:durableId="1724718173">
    <w:abstractNumId w:val="12"/>
  </w:num>
  <w:num w:numId="6" w16cid:durableId="228661255">
    <w:abstractNumId w:val="10"/>
  </w:num>
  <w:num w:numId="7" w16cid:durableId="173227188">
    <w:abstractNumId w:val="1"/>
  </w:num>
  <w:num w:numId="8" w16cid:durableId="260186488">
    <w:abstractNumId w:val="5"/>
  </w:num>
  <w:num w:numId="9" w16cid:durableId="1662932079">
    <w:abstractNumId w:val="4"/>
  </w:num>
  <w:num w:numId="10" w16cid:durableId="2146464494">
    <w:abstractNumId w:val="11"/>
  </w:num>
  <w:num w:numId="11" w16cid:durableId="1890454087">
    <w:abstractNumId w:val="0"/>
  </w:num>
  <w:num w:numId="12" w16cid:durableId="1556307631">
    <w:abstractNumId w:val="3"/>
  </w:num>
  <w:num w:numId="13" w16cid:durableId="8002701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351"/>
    <w:rsid w:val="0001013F"/>
    <w:rsid w:val="000436CA"/>
    <w:rsid w:val="001114CC"/>
    <w:rsid w:val="00167E80"/>
    <w:rsid w:val="00191C3B"/>
    <w:rsid w:val="001D5155"/>
    <w:rsid w:val="001F6A9A"/>
    <w:rsid w:val="002035AA"/>
    <w:rsid w:val="00244C55"/>
    <w:rsid w:val="00294C19"/>
    <w:rsid w:val="00353A03"/>
    <w:rsid w:val="003E1967"/>
    <w:rsid w:val="003F619F"/>
    <w:rsid w:val="00467351"/>
    <w:rsid w:val="004D5219"/>
    <w:rsid w:val="00540A6E"/>
    <w:rsid w:val="00573E30"/>
    <w:rsid w:val="005C6B23"/>
    <w:rsid w:val="005E6291"/>
    <w:rsid w:val="006041B9"/>
    <w:rsid w:val="00635556"/>
    <w:rsid w:val="00646365"/>
    <w:rsid w:val="006A3384"/>
    <w:rsid w:val="006C506E"/>
    <w:rsid w:val="00710226"/>
    <w:rsid w:val="0092420C"/>
    <w:rsid w:val="009E2B4C"/>
    <w:rsid w:val="009F162B"/>
    <w:rsid w:val="009F74E7"/>
    <w:rsid w:val="00A90664"/>
    <w:rsid w:val="00AF653A"/>
    <w:rsid w:val="00B124DF"/>
    <w:rsid w:val="00B73ACD"/>
    <w:rsid w:val="00B97080"/>
    <w:rsid w:val="00C47770"/>
    <w:rsid w:val="00CE1811"/>
    <w:rsid w:val="00E44A00"/>
    <w:rsid w:val="00EA56AD"/>
    <w:rsid w:val="00EB75A7"/>
    <w:rsid w:val="00EF224E"/>
    <w:rsid w:val="00F12B20"/>
    <w:rsid w:val="00FA7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69E02"/>
  <w15:chartTrackingRefBased/>
  <w15:docId w15:val="{11959009-F96D-4CA0-84DF-9EC46A4BA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73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73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73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73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73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73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73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73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673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673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673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673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67351"/>
    <w:rPr>
      <w:rFonts w:cstheme="majorBidi"/>
      <w:color w:val="2F5496" w:themeColor="accent1" w:themeShade="BF"/>
      <w:sz w:val="24"/>
    </w:rPr>
  </w:style>
  <w:style w:type="character" w:customStyle="1" w:styleId="60">
    <w:name w:val="標題 6 字元"/>
    <w:basedOn w:val="a0"/>
    <w:link w:val="6"/>
    <w:uiPriority w:val="9"/>
    <w:semiHidden/>
    <w:rsid w:val="00467351"/>
    <w:rPr>
      <w:rFonts w:cstheme="majorBidi"/>
      <w:b/>
      <w:bCs/>
      <w:color w:val="2F5496" w:themeColor="accent1" w:themeShade="BF"/>
    </w:rPr>
  </w:style>
  <w:style w:type="character" w:customStyle="1" w:styleId="70">
    <w:name w:val="標題 7 字元"/>
    <w:basedOn w:val="a0"/>
    <w:link w:val="7"/>
    <w:uiPriority w:val="9"/>
    <w:semiHidden/>
    <w:rsid w:val="00467351"/>
    <w:rPr>
      <w:rFonts w:cstheme="majorBidi"/>
      <w:b/>
      <w:bCs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67351"/>
    <w:rPr>
      <w:rFonts w:cstheme="majorBidi"/>
      <w:color w:val="595959" w:themeColor="text1" w:themeTint="A6"/>
    </w:rPr>
  </w:style>
  <w:style w:type="character" w:customStyle="1" w:styleId="90">
    <w:name w:val="標題 9 字元"/>
    <w:basedOn w:val="a0"/>
    <w:link w:val="9"/>
    <w:uiPriority w:val="9"/>
    <w:semiHidden/>
    <w:rsid w:val="004673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73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6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73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673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673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73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73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73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673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7351"/>
    <w:rPr>
      <w:b/>
      <w:bCs/>
      <w:smallCaps/>
      <w:color w:val="2F5496" w:themeColor="accent1" w:themeShade="BF"/>
      <w:spacing w:val="5"/>
    </w:rPr>
  </w:style>
  <w:style w:type="paragraph" w:customStyle="1" w:styleId="py-1">
    <w:name w:val="py-1"/>
    <w:basedOn w:val="a"/>
    <w:rsid w:val="009F74E7"/>
    <w:pPr>
      <w:widowControl/>
      <w:spacing w:before="100" w:beforeAutospacing="1" w:after="100" w:afterAutospacing="1" w:line="240" w:lineRule="auto"/>
    </w:pPr>
    <w:rPr>
      <w:rFonts w:ascii="PMingLiU" w:eastAsia="PMingLiU" w:hAnsi="PMingLiU" w:cs="PMingLiU"/>
      <w:kern w:val="0"/>
      <w:sz w:val="24"/>
      <w:lang w:eastAsia="zh-TW"/>
      <w14:ligatures w14:val="none"/>
    </w:rPr>
  </w:style>
  <w:style w:type="character" w:customStyle="1" w:styleId="font-semibold">
    <w:name w:val="font-semibold"/>
    <w:basedOn w:val="a0"/>
    <w:rsid w:val="009F74E7"/>
  </w:style>
  <w:style w:type="character" w:styleId="HTML">
    <w:name w:val="HTML Code"/>
    <w:basedOn w:val="a0"/>
    <w:uiPriority w:val="99"/>
    <w:semiHidden/>
    <w:unhideWhenUsed/>
    <w:rsid w:val="009F74E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Stone Jam</dc:creator>
  <cp:keywords/>
  <dc:description/>
  <cp:lastModifiedBy>Bo-Yan Lu</cp:lastModifiedBy>
  <cp:revision>2</cp:revision>
  <dcterms:created xsi:type="dcterms:W3CDTF">2026-06-22T13:16:00Z</dcterms:created>
  <dcterms:modified xsi:type="dcterms:W3CDTF">2026-06-22T13:16:00Z</dcterms:modified>
</cp:coreProperties>
</file>