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0023" w14:textId="77777777" w:rsidR="00832FC1" w:rsidRPr="004C7893" w:rsidRDefault="00832FC1" w:rsidP="00832FC1">
      <w:pPr>
        <w:pStyle w:val="Title"/>
        <w:jc w:val="center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Hodali</w:t>
      </w:r>
      <w:proofErr w:type="spellEnd"/>
      <w:r>
        <w:rPr>
          <w:color w:val="auto"/>
          <w:sz w:val="40"/>
          <w:szCs w:val="40"/>
        </w:rPr>
        <w:t xml:space="preserve"> Jordan</w:t>
      </w:r>
    </w:p>
    <w:tbl>
      <w:tblPr>
        <w:tblStyle w:val="TableaudeCV"/>
        <w:tblW w:w="8562" w:type="dxa"/>
        <w:tblCellMar>
          <w:left w:w="1656" w:type="dxa"/>
        </w:tblCellMar>
        <w:tblLook w:val="0600" w:firstRow="0" w:lastRow="0" w:firstColumn="0" w:lastColumn="0" w:noHBand="1" w:noVBand="1"/>
        <w:tblDescription w:val="Tableau d’informations de contact"/>
      </w:tblPr>
      <w:tblGrid>
        <w:gridCol w:w="8562"/>
      </w:tblGrid>
      <w:tr w:rsidR="00832FC1" w:rsidRPr="00775E8B" w14:paraId="5E42932A" w14:textId="77777777" w:rsidTr="002E495D">
        <w:trPr>
          <w:trHeight w:val="2"/>
          <w:tblHeader/>
        </w:trPr>
        <w:tc>
          <w:tcPr>
            <w:tcW w:w="8562" w:type="dxa"/>
          </w:tcPr>
          <w:p w14:paraId="486C0213" w14:textId="77777777" w:rsidR="00832FC1" w:rsidRDefault="00832FC1" w:rsidP="002E495D">
            <w:pPr>
              <w:pStyle w:val="Coordonnes"/>
              <w:ind w:left="-97"/>
              <w:rPr>
                <w:color w:val="auto"/>
                <w:lang w:bidi="fr-FR"/>
              </w:rPr>
            </w:pPr>
            <w:r>
              <w:rPr>
                <w:color w:val="auto"/>
                <w:lang w:bidi="fr-FR"/>
              </w:rPr>
              <w:t xml:space="preserve">                 </w:t>
            </w:r>
            <w:r w:rsidRPr="00C1355D">
              <w:rPr>
                <w:color w:val="auto"/>
                <w:lang w:bidi="fr-FR"/>
              </w:rPr>
              <w:t>5781 Bd Roi-René</w:t>
            </w:r>
            <w:r>
              <w:rPr>
                <w:color w:val="auto"/>
                <w:lang w:bidi="fr-FR"/>
              </w:rPr>
              <w:t xml:space="preserve">, </w:t>
            </w:r>
            <w:r w:rsidRPr="00C1355D">
              <w:rPr>
                <w:color w:val="auto"/>
                <w:lang w:bidi="fr-FR"/>
              </w:rPr>
              <w:t>H1K 3E6</w:t>
            </w:r>
          </w:p>
          <w:p w14:paraId="7298780E" w14:textId="77777777" w:rsidR="00832FC1" w:rsidRPr="009B5315" w:rsidRDefault="00832FC1" w:rsidP="002E495D">
            <w:pPr>
              <w:pStyle w:val="Coordonnes"/>
              <w:ind w:left="-97"/>
              <w:rPr>
                <w:color w:val="auto"/>
              </w:rPr>
            </w:pPr>
            <w:r>
              <w:rPr>
                <w:color w:val="auto"/>
              </w:rPr>
              <w:t xml:space="preserve">                 (438) 527-5383, jordanhodali1@gmail.com</w:t>
            </w:r>
          </w:p>
        </w:tc>
      </w:tr>
    </w:tbl>
    <w:sdt>
      <w:sdtPr>
        <w:rPr>
          <w:b/>
          <w:bCs/>
          <w:color w:val="auto"/>
        </w:rPr>
        <w:alias w:val="Titre de l’objectif :"/>
        <w:tag w:val="Titre de l’objectif :"/>
        <w:id w:val="-1471434502"/>
        <w:placeholder>
          <w:docPart w:val="2C167A9B12932D428C0E697811554391"/>
        </w:placeholder>
        <w:temporary/>
        <w:showingPlcHdr/>
        <w15:appearance w15:val="hidden"/>
      </w:sdtPr>
      <w:sdtContent>
        <w:p w14:paraId="3B14A99F" w14:textId="77777777" w:rsidR="00832FC1" w:rsidRPr="004C7893" w:rsidRDefault="00832FC1" w:rsidP="00832FC1">
          <w:pPr>
            <w:pStyle w:val="Heading1"/>
            <w:rPr>
              <w:b/>
              <w:bCs/>
              <w:color w:val="auto"/>
            </w:rPr>
          </w:pPr>
          <w:r w:rsidRPr="00E446E1">
            <w:rPr>
              <w:color w:val="auto"/>
              <w:lang w:bidi="fr-FR"/>
            </w:rPr>
            <w:t>Objectif</w:t>
          </w:r>
        </w:p>
      </w:sdtContent>
    </w:sdt>
    <w:tbl>
      <w:tblPr>
        <w:tblStyle w:val="TableaudeCV"/>
        <w:tblW w:w="11954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Tableau d’objectif"/>
      </w:tblPr>
      <w:tblGrid>
        <w:gridCol w:w="16341"/>
        <w:gridCol w:w="16341"/>
      </w:tblGrid>
      <w:tr w:rsidR="00832FC1" w:rsidRPr="0015731E" w14:paraId="1D7B8629" w14:textId="77777777" w:rsidTr="002E495D">
        <w:trPr>
          <w:trHeight w:val="131"/>
          <w:tblHeader/>
        </w:trPr>
        <w:tc>
          <w:tcPr>
            <w:tcW w:w="2500" w:type="pct"/>
          </w:tcPr>
          <w:p w14:paraId="22BBF9CD" w14:textId="77777777" w:rsidR="00832FC1" w:rsidRDefault="00832FC1" w:rsidP="002E495D">
            <w:pPr>
              <w:jc w:val="both"/>
              <w:rPr>
                <w:color w:val="auto"/>
              </w:rPr>
            </w:pPr>
            <w:r w:rsidRPr="007D7DFB">
              <w:rPr>
                <w:color w:val="auto"/>
              </w:rPr>
              <w:t xml:space="preserve">Étudiant en Technique de l'Informatique à Maisonneuve, avec une graduation prévue pour l'hiver 2025, je suis à la recherche d'un stage en informatique pour l'hiver 2025. Grâce à mon parcours en Technique de l'Informatique et mon expérience en tant que </w:t>
            </w:r>
            <w:r>
              <w:rPr>
                <w:color w:val="auto"/>
              </w:rPr>
              <w:t xml:space="preserve">développeur SharePoint et </w:t>
            </w:r>
            <w:proofErr w:type="spellStart"/>
            <w:r>
              <w:rPr>
                <w:color w:val="auto"/>
              </w:rPr>
              <w:t>PowerApps</w:t>
            </w:r>
            <w:proofErr w:type="spellEnd"/>
            <w:r>
              <w:rPr>
                <w:color w:val="auto"/>
              </w:rPr>
              <w:t xml:space="preserve"> chez Intact</w:t>
            </w:r>
            <w:r w:rsidRPr="007D7DFB">
              <w:rPr>
                <w:color w:val="auto"/>
              </w:rPr>
              <w:t>, je suis impatient d'appliquer mes compétences et d'acquérir de nouvelles expériences dans un environnement professionnel.</w:t>
            </w:r>
          </w:p>
          <w:p w14:paraId="206AFA6D" w14:textId="77777777" w:rsidR="00832FC1" w:rsidRPr="00C1355D" w:rsidRDefault="00832FC1" w:rsidP="002E495D">
            <w:pPr>
              <w:pStyle w:val="Heading1"/>
              <w:rPr>
                <w:color w:val="auto"/>
              </w:rPr>
            </w:pPr>
            <w:r w:rsidRPr="00C1355D">
              <w:rPr>
                <w:color w:val="auto"/>
              </w:rPr>
              <w:t>Compétences</w:t>
            </w:r>
          </w:p>
          <w:p w14:paraId="4315EFFB" w14:textId="77777777" w:rsidR="00832FC1" w:rsidRPr="00C1355D" w:rsidRDefault="00832FC1" w:rsidP="002E495D">
            <w:pPr>
              <w:jc w:val="both"/>
              <w:rPr>
                <w:rStyle w:val="Emphasis"/>
              </w:rPr>
            </w:pPr>
          </w:p>
          <w:p w14:paraId="3BA4357E" w14:textId="77777777" w:rsidR="00832FC1" w:rsidRPr="00C1355D" w:rsidRDefault="00832FC1" w:rsidP="002E495D">
            <w:pPr>
              <w:jc w:val="both"/>
              <w:rPr>
                <w:rStyle w:val="Emphasis"/>
              </w:rPr>
            </w:pPr>
            <w:r w:rsidRPr="00C1355D">
              <w:rPr>
                <w:rStyle w:val="Emphasis"/>
              </w:rPr>
              <w:t xml:space="preserve">Java, JavaScript, HTML, CSS, Vue.js, </w:t>
            </w:r>
            <w:proofErr w:type="spellStart"/>
            <w:r w:rsidRPr="00C1355D">
              <w:rPr>
                <w:rStyle w:val="Emphasis"/>
              </w:rPr>
              <w:t>React</w:t>
            </w:r>
            <w:proofErr w:type="spellEnd"/>
            <w:r w:rsidRPr="00C1355D">
              <w:rPr>
                <w:rStyle w:val="Emphasis"/>
              </w:rPr>
              <w:t xml:space="preserve">, SQL, MSSQL, </w:t>
            </w:r>
            <w:proofErr w:type="spellStart"/>
            <w:r w:rsidRPr="00C1355D">
              <w:rPr>
                <w:rStyle w:val="Emphasis"/>
              </w:rPr>
              <w:t>MariaDB</w:t>
            </w:r>
            <w:proofErr w:type="spellEnd"/>
            <w:r w:rsidRPr="00C1355D">
              <w:rPr>
                <w:rStyle w:val="Emphasis"/>
              </w:rPr>
              <w:t xml:space="preserve">, Hadoop, Apache HBase, Spark, Linux </w:t>
            </w:r>
            <w:proofErr w:type="spellStart"/>
            <w:r w:rsidRPr="00C1355D">
              <w:rPr>
                <w:rStyle w:val="Emphasis"/>
              </w:rPr>
              <w:t>shell</w:t>
            </w:r>
            <w:proofErr w:type="spellEnd"/>
            <w:r w:rsidRPr="00C1355D">
              <w:rPr>
                <w:rStyle w:val="Emphasis"/>
              </w:rPr>
              <w:t xml:space="preserve">, SSH, PowerShell, Blender, Excel, SQLite, Node.js, Adobe </w:t>
            </w:r>
            <w:proofErr w:type="spellStart"/>
            <w:r w:rsidRPr="00C1355D">
              <w:rPr>
                <w:rStyle w:val="Emphasis"/>
              </w:rPr>
              <w:t>After</w:t>
            </w:r>
            <w:proofErr w:type="spellEnd"/>
            <w:r w:rsidRPr="00C1355D">
              <w:rPr>
                <w:rStyle w:val="Emphasis"/>
              </w:rPr>
              <w:t xml:space="preserve"> </w:t>
            </w:r>
            <w:proofErr w:type="spellStart"/>
            <w:r w:rsidRPr="00C1355D">
              <w:rPr>
                <w:rStyle w:val="Emphasis"/>
              </w:rPr>
              <w:t>Effects</w:t>
            </w:r>
            <w:proofErr w:type="spellEnd"/>
            <w:r w:rsidRPr="00C1355D">
              <w:rPr>
                <w:rStyle w:val="Emphasis"/>
              </w:rPr>
              <w:t xml:space="preserve"> et Adobe </w:t>
            </w:r>
            <w:proofErr w:type="spellStart"/>
            <w:r w:rsidRPr="00C1355D">
              <w:rPr>
                <w:rStyle w:val="Emphasis"/>
              </w:rPr>
              <w:t>Premiere</w:t>
            </w:r>
            <w:proofErr w:type="spellEnd"/>
            <w:r w:rsidRPr="00C1355D">
              <w:rPr>
                <w:rStyle w:val="Emphasis"/>
              </w:rPr>
              <w:t xml:space="preserve"> Pro, Photoshop, Python, Android mobile studio, flutter</w:t>
            </w:r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PowerApps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PowerAutomate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Sharepoint</w:t>
            </w:r>
            <w:proofErr w:type="spellEnd"/>
            <w:r w:rsidRPr="00C1355D">
              <w:rPr>
                <w:rStyle w:val="Emphasis"/>
              </w:rPr>
              <w:t>.</w:t>
            </w:r>
          </w:p>
          <w:p w14:paraId="25A4FD4A" w14:textId="77777777" w:rsidR="00832FC1" w:rsidRPr="00C1355D" w:rsidRDefault="00832FC1" w:rsidP="002E495D">
            <w:pPr>
              <w:jc w:val="both"/>
              <w:rPr>
                <w:i/>
                <w:iCs/>
                <w:color w:val="404040" w:themeColor="text1" w:themeTint="BF"/>
              </w:rPr>
            </w:pPr>
          </w:p>
        </w:tc>
        <w:tc>
          <w:tcPr>
            <w:tcW w:w="2500" w:type="pct"/>
          </w:tcPr>
          <w:p w14:paraId="4595C38B" w14:textId="77777777" w:rsidR="00832FC1" w:rsidRPr="00C1355D" w:rsidRDefault="00832FC1" w:rsidP="002E495D">
            <w:pPr>
              <w:jc w:val="both"/>
              <w:rPr>
                <w:color w:val="auto"/>
              </w:rPr>
            </w:pPr>
          </w:p>
        </w:tc>
      </w:tr>
    </w:tbl>
    <w:p w14:paraId="26D6A47E" w14:textId="77777777" w:rsidR="00832FC1" w:rsidRPr="0035148C" w:rsidRDefault="00832FC1" w:rsidP="00832FC1">
      <w:pPr>
        <w:pStyle w:val="Heading1"/>
        <w:rPr>
          <w:color w:val="auto"/>
          <w:lang w:val="en-US"/>
        </w:rPr>
      </w:pPr>
      <w:r>
        <w:rPr>
          <w:color w:val="auto"/>
        </w:rPr>
        <w:t>EXPÉRIENCES</w:t>
      </w:r>
    </w:p>
    <w:tbl>
      <w:tblPr>
        <w:tblStyle w:val="TableaudeCV"/>
        <w:tblW w:w="5000" w:type="pct"/>
        <w:tblLook w:val="0600" w:firstRow="0" w:lastRow="0" w:firstColumn="0" w:lastColumn="0" w:noHBand="1" w:noVBand="1"/>
        <w:tblDescription w:val="Tableau de l’expérience"/>
      </w:tblPr>
      <w:tblGrid>
        <w:gridCol w:w="2660"/>
        <w:gridCol w:w="11010"/>
      </w:tblGrid>
      <w:tr w:rsidR="00832FC1" w:rsidRPr="00775E8B" w14:paraId="0DE4159E" w14:textId="77777777" w:rsidTr="002E495D">
        <w:trPr>
          <w:tblHeader/>
        </w:trPr>
        <w:tc>
          <w:tcPr>
            <w:tcW w:w="973" w:type="pct"/>
          </w:tcPr>
          <w:p w14:paraId="13714833" w14:textId="77777777" w:rsidR="00832FC1" w:rsidRPr="00775E8B" w:rsidRDefault="00832FC1" w:rsidP="002E495D">
            <w:pPr>
              <w:pStyle w:val="Date"/>
              <w:rPr>
                <w:lang w:bidi="fr-FR"/>
              </w:rPr>
            </w:pPr>
            <w:r>
              <w:t xml:space="preserve">2022-08- </w:t>
            </w:r>
            <w:r w:rsidRPr="6864FA63">
              <w:rPr>
                <w:lang w:bidi="fr-FR"/>
              </w:rPr>
              <w:t>(en cours)</w:t>
            </w:r>
          </w:p>
        </w:tc>
        <w:tc>
          <w:tcPr>
            <w:tcW w:w="4027" w:type="pct"/>
          </w:tcPr>
          <w:p w14:paraId="7BEB7882" w14:textId="77777777" w:rsidR="00832FC1" w:rsidRPr="00775E8B" w:rsidRDefault="00832FC1" w:rsidP="002E495D">
            <w:pPr>
              <w:rPr>
                <w:i/>
                <w:color w:val="auto"/>
                <w:sz w:val="26"/>
                <w:szCs w:val="26"/>
              </w:rPr>
            </w:pPr>
            <w:r w:rsidRPr="00C1355D">
              <w:rPr>
                <w:b/>
                <w:bCs/>
                <w:i/>
                <w:iCs/>
                <w:color w:val="auto"/>
                <w:sz w:val="26"/>
                <w:szCs w:val="26"/>
              </w:rPr>
              <w:t xml:space="preserve">Développeur </w:t>
            </w:r>
            <w:proofErr w:type="spellStart"/>
            <w:r w:rsidRPr="00C1355D">
              <w:rPr>
                <w:b/>
                <w:bCs/>
                <w:i/>
                <w:iCs/>
                <w:color w:val="auto"/>
                <w:sz w:val="26"/>
                <w:szCs w:val="26"/>
              </w:rPr>
              <w:t>Sharepoint</w:t>
            </w:r>
            <w:proofErr w:type="spellEnd"/>
            <w:r w:rsidRPr="00C1355D">
              <w:rPr>
                <w:b/>
                <w:bCs/>
                <w:i/>
                <w:iCs/>
                <w:color w:val="auto"/>
                <w:sz w:val="26"/>
                <w:szCs w:val="26"/>
              </w:rPr>
              <w:t xml:space="preserve"> | Agent à l’indemnisation</w:t>
            </w:r>
            <w:r w:rsidRPr="00833D1E">
              <w:rPr>
                <w:b/>
                <w:bCs/>
                <w:i/>
                <w:iCs/>
                <w:color w:val="auto"/>
                <w:sz w:val="26"/>
                <w:szCs w:val="26"/>
                <w:lang w:bidi="fr-FR"/>
              </w:rPr>
              <w:t>,</w:t>
            </w:r>
            <w:r w:rsidRPr="6864FA63">
              <w:rPr>
                <w:i/>
                <w:iCs/>
                <w:color w:val="auto"/>
                <w:sz w:val="26"/>
                <w:szCs w:val="26"/>
                <w:lang w:bidi="fr-FR"/>
              </w:rPr>
              <w:t xml:space="preserve"> </w:t>
            </w:r>
            <w:r>
              <w:rPr>
                <w:i/>
                <w:iCs/>
                <w:color w:val="auto"/>
                <w:sz w:val="26"/>
                <w:szCs w:val="26"/>
                <w:lang w:bidi="fr-FR"/>
              </w:rPr>
              <w:t>Intact</w:t>
            </w:r>
          </w:p>
          <w:p w14:paraId="137B04F9" w14:textId="77777777" w:rsidR="00832FC1" w:rsidRDefault="00832FC1" w:rsidP="002E495D">
            <w:pPr>
              <w:pStyle w:val="ListBullet"/>
              <w:rPr>
                <w:rFonts w:asciiTheme="majorHAnsi" w:eastAsiaTheme="majorEastAsia" w:hAnsiTheme="majorHAnsi" w:cstheme="majorBidi"/>
                <w:color w:val="123252" w:themeColor="text2" w:themeTint="F2"/>
              </w:rPr>
            </w:pP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T</w:t>
            </w: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ravaillé dans un environnement Agile pour développer et maintenir des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</w:t>
            </w: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solutions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.</w:t>
            </w:r>
          </w:p>
          <w:p w14:paraId="717A6D97" w14:textId="77777777" w:rsidR="00832FC1" w:rsidRPr="00C1355D" w:rsidRDefault="00832FC1" w:rsidP="00832FC1">
            <w:pPr>
              <w:pStyle w:val="ListBullet"/>
              <w:rPr>
                <w:rFonts w:asciiTheme="majorHAnsi" w:eastAsiaTheme="majorEastAsia" w:hAnsiTheme="majorHAnsi" w:cstheme="majorBidi"/>
                <w:color w:val="123252" w:themeColor="text2" w:themeTint="F2"/>
              </w:rPr>
            </w:pP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Géré et organisé les données dans des listes SharePoint pour garantir un accès efficace 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aux</w:t>
            </w: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informations.</w:t>
            </w:r>
          </w:p>
          <w:p w14:paraId="00CB2F59" w14:textId="77777777" w:rsidR="00832FC1" w:rsidRPr="00341CC7" w:rsidRDefault="00832FC1" w:rsidP="00832FC1">
            <w:pPr>
              <w:pStyle w:val="ListBullet"/>
              <w:rPr>
                <w:rFonts w:asciiTheme="majorHAnsi" w:eastAsiaTheme="majorEastAsia" w:hAnsiTheme="majorHAnsi" w:cstheme="majorBidi"/>
                <w:color w:val="123252" w:themeColor="text2" w:themeTint="F2"/>
              </w:rPr>
            </w:pP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Créé des formulaires 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et des applications </w:t>
            </w: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personnalisés et automatisé les flux de travail avec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</w:t>
            </w:r>
            <w:proofErr w:type="spellStart"/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PowerApps</w:t>
            </w:r>
            <w:proofErr w:type="spellEnd"/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et Power Automate pour améliorer la productivité des équipes</w:t>
            </w:r>
          </w:p>
        </w:tc>
      </w:tr>
      <w:tr w:rsidR="00832FC1" w:rsidRPr="00775E8B" w14:paraId="79BEAD1B" w14:textId="77777777" w:rsidTr="002E495D">
        <w:tc>
          <w:tcPr>
            <w:tcW w:w="973" w:type="pct"/>
          </w:tcPr>
          <w:p w14:paraId="021E0F4B" w14:textId="77777777" w:rsidR="00832FC1" w:rsidRPr="00775E8B" w:rsidRDefault="00832FC1" w:rsidP="002E495D">
            <w:pPr>
              <w:pStyle w:val="Date"/>
              <w:rPr>
                <w:lang w:bidi="fr-FR"/>
              </w:rPr>
            </w:pPr>
            <w:r>
              <w:t>2022-06-01- 2022-08-01</w:t>
            </w:r>
          </w:p>
        </w:tc>
        <w:tc>
          <w:tcPr>
            <w:tcW w:w="4027" w:type="pct"/>
          </w:tcPr>
          <w:p w14:paraId="563D5466" w14:textId="77777777" w:rsidR="00832FC1" w:rsidRPr="00775E8B" w:rsidRDefault="00832FC1" w:rsidP="002E495D">
            <w:pPr>
              <w:rPr>
                <w:i/>
                <w:color w:val="auto"/>
                <w:sz w:val="26"/>
                <w:szCs w:val="26"/>
              </w:rPr>
            </w:pPr>
            <w:r w:rsidRPr="00C1355D">
              <w:rPr>
                <w:b/>
                <w:bCs/>
                <w:color w:val="auto"/>
                <w:sz w:val="26"/>
                <w:szCs w:val="26"/>
              </w:rPr>
              <w:t>Représentant des ventes</w:t>
            </w:r>
            <w:r w:rsidRPr="6864FA63">
              <w:rPr>
                <w:color w:val="auto"/>
                <w:sz w:val="26"/>
                <w:szCs w:val="26"/>
              </w:rPr>
              <w:t xml:space="preserve">, </w:t>
            </w:r>
            <w:r>
              <w:rPr>
                <w:color w:val="auto"/>
                <w:sz w:val="26"/>
                <w:szCs w:val="26"/>
              </w:rPr>
              <w:t>Bell Inc.</w:t>
            </w:r>
          </w:p>
          <w:p w14:paraId="09DBAC55" w14:textId="77777777" w:rsidR="00832FC1" w:rsidRPr="00C1355D" w:rsidRDefault="00832FC1" w:rsidP="00832FC1">
            <w:pPr>
              <w:pStyle w:val="ListBullet"/>
              <w:spacing w:line="259" w:lineRule="auto"/>
              <w:rPr>
                <w:rFonts w:asciiTheme="majorHAnsi" w:eastAsiaTheme="majorEastAsia" w:hAnsiTheme="majorHAnsi" w:cstheme="majorBidi"/>
                <w:color w:val="123252" w:themeColor="text2" w:themeTint="F2"/>
              </w:rPr>
            </w:pP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Vendu des services résidentiels et mobiles pour Bell et Virgin,</w:t>
            </w:r>
            <w:r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</w:t>
            </w:r>
            <w:r w:rsidRPr="00C1355D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>atteignant et surpassant les objectifs de vente.</w:t>
            </w:r>
          </w:p>
          <w:p w14:paraId="4B6EEE74" w14:textId="77777777" w:rsidR="00832FC1" w:rsidRPr="00A8780F" w:rsidRDefault="00832FC1" w:rsidP="002E495D">
            <w:pPr>
              <w:pStyle w:val="ListBullet"/>
              <w:numPr>
                <w:ilvl w:val="0"/>
                <w:numId w:val="0"/>
              </w:numPr>
              <w:spacing w:line="259" w:lineRule="auto"/>
              <w:ind w:left="101" w:hanging="101"/>
              <w:rPr>
                <w:rFonts w:asciiTheme="majorHAnsi" w:eastAsiaTheme="majorEastAsia" w:hAnsiTheme="majorHAnsi" w:cstheme="majorBidi"/>
                <w:color w:val="123252" w:themeColor="text2" w:themeTint="F2"/>
              </w:rPr>
            </w:pPr>
            <w:r w:rsidRPr="00A8780F">
              <w:rPr>
                <w:rFonts w:asciiTheme="majorHAnsi" w:eastAsiaTheme="majorEastAsia" w:hAnsiTheme="majorHAnsi" w:cstheme="majorBidi"/>
                <w:color w:val="123252" w:themeColor="text2" w:themeTint="F2"/>
              </w:rPr>
              <w:t xml:space="preserve"> </w:t>
            </w:r>
          </w:p>
        </w:tc>
      </w:tr>
    </w:tbl>
    <w:p w14:paraId="2303E444" w14:textId="77777777" w:rsidR="00832FC1" w:rsidRPr="00775E8B" w:rsidRDefault="00832FC1" w:rsidP="00832FC1">
      <w:pPr>
        <w:pStyle w:val="Heading1"/>
        <w:rPr>
          <w:color w:val="auto"/>
        </w:rPr>
      </w:pPr>
      <w:r>
        <w:rPr>
          <w:color w:val="auto"/>
        </w:rPr>
        <w:t>FORMATIONS</w:t>
      </w:r>
    </w:p>
    <w:tbl>
      <w:tblPr>
        <w:tblStyle w:val="TableaudeCV"/>
        <w:tblW w:w="8738" w:type="dxa"/>
        <w:tblLook w:val="0600" w:firstRow="0" w:lastRow="0" w:firstColumn="0" w:lastColumn="0" w:noHBand="1" w:noVBand="1"/>
        <w:tblDescription w:val="Tableau de la formation"/>
      </w:tblPr>
      <w:tblGrid>
        <w:gridCol w:w="1980"/>
        <w:gridCol w:w="6758"/>
      </w:tblGrid>
      <w:tr w:rsidR="00832FC1" w:rsidRPr="00775E8B" w14:paraId="41D16716" w14:textId="77777777" w:rsidTr="002E495D">
        <w:trPr>
          <w:tblHeader/>
        </w:trPr>
        <w:tc>
          <w:tcPr>
            <w:tcW w:w="1980" w:type="dxa"/>
          </w:tcPr>
          <w:p w14:paraId="6758B721" w14:textId="77777777" w:rsidR="00832FC1" w:rsidRPr="00833D1E" w:rsidRDefault="00832FC1" w:rsidP="002E495D">
            <w:pPr>
              <w:pStyle w:val="Date"/>
              <w:rPr>
                <w:sz w:val="24"/>
                <w:szCs w:val="24"/>
              </w:rPr>
            </w:pPr>
            <w:r w:rsidRPr="00833D1E">
              <w:rPr>
                <w:sz w:val="24"/>
                <w:szCs w:val="24"/>
              </w:rPr>
              <w:t>2021-01-20 (</w:t>
            </w:r>
            <w:r>
              <w:rPr>
                <w:sz w:val="24"/>
                <w:szCs w:val="24"/>
              </w:rPr>
              <w:t xml:space="preserve">fin </w:t>
            </w:r>
            <w:r w:rsidRPr="00833D1E">
              <w:rPr>
                <w:sz w:val="24"/>
                <w:szCs w:val="24"/>
              </w:rPr>
              <w:t>juin 2025)</w:t>
            </w:r>
          </w:p>
          <w:p w14:paraId="51765031" w14:textId="77777777" w:rsidR="00832FC1" w:rsidRPr="00833D1E" w:rsidRDefault="00832FC1" w:rsidP="002E495D">
            <w:pPr>
              <w:rPr>
                <w:color w:val="auto"/>
                <w:sz w:val="24"/>
                <w:szCs w:val="24"/>
              </w:rPr>
            </w:pPr>
            <w:r w:rsidRPr="00833D1E">
              <w:rPr>
                <w:color w:val="auto"/>
                <w:sz w:val="24"/>
                <w:szCs w:val="24"/>
              </w:rPr>
              <w:t xml:space="preserve">2018-2021 </w:t>
            </w:r>
          </w:p>
        </w:tc>
        <w:tc>
          <w:tcPr>
            <w:tcW w:w="6758" w:type="dxa"/>
          </w:tcPr>
          <w:p w14:paraId="42EF5486" w14:textId="77777777" w:rsidR="00832FC1" w:rsidRPr="00833D1E" w:rsidRDefault="00832FC1" w:rsidP="002E495D">
            <w:pPr>
              <w:rPr>
                <w:rFonts w:ascii="system-ui" w:eastAsia="system-ui" w:hAnsi="system-ui" w:cs="system-ui"/>
                <w:sz w:val="24"/>
                <w:szCs w:val="24"/>
              </w:rPr>
            </w:pPr>
            <w:r w:rsidRPr="00833D1E">
              <w:rPr>
                <w:rFonts w:ascii="system-ui" w:eastAsia="system-ui" w:hAnsi="system-ui" w:cs="system-ui"/>
                <w:b/>
                <w:bCs/>
                <w:color w:val="123252" w:themeColor="text2" w:themeTint="F2"/>
                <w:sz w:val="24"/>
                <w:szCs w:val="24"/>
              </w:rPr>
              <w:t>Technique de l'informatique</w:t>
            </w:r>
            <w:r w:rsidRPr="00833D1E">
              <w:rPr>
                <w:rFonts w:ascii="system-ui" w:eastAsia="system-ui" w:hAnsi="system-ui" w:cs="system-ui"/>
                <w:color w:val="123252" w:themeColor="text2" w:themeTint="F2"/>
                <w:sz w:val="24"/>
                <w:szCs w:val="24"/>
              </w:rPr>
              <w:t xml:space="preserve"> Collège Maisonneuve, Montréal, QC</w:t>
            </w:r>
          </w:p>
          <w:p w14:paraId="728A61A8" w14:textId="77777777" w:rsidR="00832FC1" w:rsidRPr="00833D1E" w:rsidRDefault="00832FC1" w:rsidP="002E495D">
            <w:pPr>
              <w:rPr>
                <w:rFonts w:ascii="system-ui" w:eastAsia="system-ui" w:hAnsi="system-ui" w:cs="system-ui"/>
                <w:color w:val="123252" w:themeColor="text2" w:themeTint="F2"/>
                <w:sz w:val="24"/>
                <w:szCs w:val="24"/>
              </w:rPr>
            </w:pPr>
            <w:r w:rsidRPr="00833D1E">
              <w:rPr>
                <w:rFonts w:ascii="system-ui" w:eastAsia="system-ui" w:hAnsi="system-ui" w:cs="system-ui"/>
                <w:b/>
                <w:bCs/>
                <w:color w:val="123252" w:themeColor="text2" w:themeTint="F2"/>
                <w:sz w:val="24"/>
                <w:szCs w:val="24"/>
              </w:rPr>
              <w:t>Diplôme d’étude Secondaire</w:t>
            </w:r>
            <w:r w:rsidRPr="00833D1E">
              <w:rPr>
                <w:rFonts w:ascii="system-ui" w:eastAsia="system-ui" w:hAnsi="system-ui" w:cs="system-ui"/>
                <w:color w:val="123252" w:themeColor="text2" w:themeTint="F2"/>
                <w:sz w:val="24"/>
                <w:szCs w:val="24"/>
              </w:rPr>
              <w:t>, École secondaire Henri-Bourassa</w:t>
            </w:r>
          </w:p>
        </w:tc>
      </w:tr>
    </w:tbl>
    <w:p w14:paraId="196C96FA" w14:textId="77777777" w:rsidR="00832FC1" w:rsidRPr="00775E8B" w:rsidRDefault="00832FC1" w:rsidP="00832FC1">
      <w:pPr>
        <w:pStyle w:val="Heading1"/>
        <w:rPr>
          <w:color w:val="auto"/>
        </w:rPr>
      </w:pPr>
      <w:proofErr w:type="spellStart"/>
      <w:r>
        <w:rPr>
          <w:color w:val="auto"/>
        </w:rPr>
        <w:t>ProjetS</w:t>
      </w:r>
      <w:proofErr w:type="spellEnd"/>
    </w:p>
    <w:p w14:paraId="75E8C271" w14:textId="77777777" w:rsidR="00832FC1" w:rsidRPr="0050227F" w:rsidRDefault="00832FC1" w:rsidP="00832FC1">
      <w:pPr>
        <w:spacing w:before="100" w:beforeAutospacing="1" w:after="0"/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50227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 w:eastAsia="fr-CA"/>
        </w:rPr>
        <w:t xml:space="preserve">Site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 w:eastAsia="fr-CA"/>
        </w:rPr>
        <w:t xml:space="preserve">Web </w:t>
      </w:r>
      <w:r w:rsidRPr="0050227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 w:eastAsia="fr-CA"/>
        </w:rPr>
        <w:t>de réservation pour salon de coiffure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 w:eastAsia="fr-CA"/>
        </w:rPr>
        <w:t xml:space="preserve"> </w:t>
      </w:r>
    </w:p>
    <w:p w14:paraId="7D787025" w14:textId="77777777" w:rsidR="00832FC1" w:rsidRPr="0050227F" w:rsidRDefault="00832FC1" w:rsidP="00832FC1">
      <w:pPr>
        <w:numPr>
          <w:ilvl w:val="0"/>
          <w:numId w:val="2"/>
        </w:numPr>
        <w:spacing w:afterAutospacing="1"/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Technologies : Node.js, Express.js, </w:t>
      </w:r>
      <w:proofErr w:type="spellStart"/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Multer</w:t>
      </w:r>
      <w:proofErr w:type="spellEnd"/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, CSS, JavaScript, Bootstrap, </w:t>
      </w:r>
      <w:proofErr w:type="spellStart"/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Bulma</w:t>
      </w:r>
      <w:proofErr w:type="spellEnd"/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, SQLite</w:t>
      </w:r>
    </w:p>
    <w:p w14:paraId="10732877" w14:textId="77777777" w:rsidR="00832FC1" w:rsidRPr="0050227F" w:rsidRDefault="00832FC1" w:rsidP="00832FC1">
      <w:pPr>
        <w:numPr>
          <w:ilvl w:val="0"/>
          <w:numId w:val="2"/>
        </w:numPr>
        <w:spacing w:after="0"/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Description : Développement d'un site web permettant aux utilisateurs de s'inscrire et de prendre rendez-vous avec des coiffeurs à Montréal.</w:t>
      </w:r>
    </w:p>
    <w:p w14:paraId="2CE41BCC" w14:textId="77777777" w:rsidR="00832FC1" w:rsidRPr="0015731E" w:rsidRDefault="00832FC1" w:rsidP="00832FC1">
      <w:pPr>
        <w:spacing w:after="0"/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1573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CA"/>
        </w:rPr>
        <w:t>Développement d'un Jeu d'Échecs en Java</w:t>
      </w:r>
    </w:p>
    <w:p w14:paraId="460B2E49" w14:textId="77777777" w:rsidR="00832FC1" w:rsidRPr="0050227F" w:rsidRDefault="00832FC1" w:rsidP="00832FC1">
      <w:pPr>
        <w:spacing w:after="0"/>
        <w:ind w:left="720"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Technologies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 : Java, </w:t>
      </w:r>
      <w:r w:rsidRPr="0050227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principes SOLID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, </w:t>
      </w:r>
      <w:r w:rsidRPr="00B05E0F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Utilisation de classes et d'objets pour modéliser les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>actions.</w:t>
      </w:r>
    </w:p>
    <w:p w14:paraId="35FB83CE" w14:textId="77777777" w:rsidR="00832FC1" w:rsidRPr="009B2598" w:rsidRDefault="00832FC1" w:rsidP="00832FC1">
      <w:pPr>
        <w:numPr>
          <w:ilvl w:val="0"/>
          <w:numId w:val="3"/>
        </w:numPr>
        <w:spacing w:after="0"/>
        <w:ind w:right="0"/>
        <w:jc w:val="both"/>
        <w:rPr>
          <w:b/>
          <w:bCs/>
          <w:color w:val="auto"/>
          <w:sz w:val="24"/>
          <w:szCs w:val="24"/>
          <w:lang w:val="fr-CA"/>
        </w:rPr>
      </w:pPr>
      <w:r w:rsidRPr="0015731E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Description : </w:t>
      </w:r>
      <w:r w:rsidRPr="0015731E">
        <w:rPr>
          <w:rFonts w:ascii="Times New Roman" w:eastAsia="Times New Roman" w:hAnsi="Times New Roman" w:cs="Times New Roman"/>
          <w:color w:val="auto"/>
          <w:sz w:val="24"/>
          <w:szCs w:val="24"/>
          <w:lang w:eastAsia="fr-CA"/>
        </w:rPr>
        <w:t>L'application inclut des règles d'échecs entièrement implémentées, et un moteur de jeu capable de gérer les mouvements des pièces, les vérifications de validité, et la détection des échecs et mats.</w:t>
      </w:r>
    </w:p>
    <w:p w14:paraId="0CFC5526" w14:textId="77777777" w:rsidR="00832FC1" w:rsidRDefault="00832FC1" w:rsidP="00832FC1">
      <w:pPr>
        <w:spacing w:after="0"/>
        <w:ind w:right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CA"/>
        </w:rPr>
      </w:pPr>
      <w:r w:rsidRPr="009B25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CA"/>
        </w:rPr>
        <w:t xml:space="preserve">Site Web pour visionner des animes avec </w:t>
      </w:r>
      <w:proofErr w:type="spellStart"/>
      <w:r w:rsidRPr="009B25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CA"/>
        </w:rPr>
        <w:t>React</w:t>
      </w:r>
      <w:proofErr w:type="spellEnd"/>
    </w:p>
    <w:p w14:paraId="475B4814" w14:textId="77777777" w:rsidR="00832FC1" w:rsidRPr="009B2598" w:rsidRDefault="00832FC1" w:rsidP="00832FC1">
      <w:pPr>
        <w:numPr>
          <w:ilvl w:val="0"/>
          <w:numId w:val="2"/>
        </w:numPr>
        <w:spacing w:after="0" w:afterAutospacing="1"/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fr-CA"/>
        </w:rPr>
      </w:pPr>
      <w:r w:rsidRPr="009B2598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fr-CA"/>
        </w:rPr>
        <w:t>Technologies: React, Html, CSS,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fr-CA"/>
        </w:rPr>
        <w:t xml:space="preserve"> Microsoft SQL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fr-CA"/>
        </w:rPr>
        <w:t>Server ,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fr-CA"/>
        </w:rPr>
        <w:t xml:space="preserve"> Microsoft Azure</w:t>
      </w:r>
    </w:p>
    <w:p w14:paraId="13E906BA" w14:textId="77777777" w:rsidR="00832FC1" w:rsidRPr="009B2598" w:rsidRDefault="00832FC1" w:rsidP="00832FC1">
      <w:pPr>
        <w:numPr>
          <w:ilvl w:val="0"/>
          <w:numId w:val="2"/>
        </w:numPr>
        <w:ind w:righ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</w:pPr>
      <w:r w:rsidRPr="009B2598">
        <w:rPr>
          <w:rFonts w:ascii="Times New Roman" w:eastAsia="Times New Roman" w:hAnsi="Times New Roman" w:cs="Times New Roman"/>
          <w:color w:val="auto"/>
          <w:sz w:val="24"/>
          <w:szCs w:val="24"/>
          <w:lang w:val="fr-CA" w:eastAsia="fr-CA"/>
        </w:rPr>
        <w:t xml:space="preserve">Description : </w:t>
      </w:r>
      <w:r w:rsidRPr="009B2598">
        <w:rPr>
          <w:rFonts w:ascii="Times New Roman" w:eastAsia="Times New Roman" w:hAnsi="Times New Roman" w:cs="Times New Roman"/>
          <w:color w:val="auto"/>
          <w:sz w:val="24"/>
          <w:szCs w:val="24"/>
          <w:lang w:eastAsia="fr-CA"/>
        </w:rPr>
        <w:t xml:space="preserve">Ce site offre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fr-CA"/>
        </w:rPr>
        <w:t xml:space="preserve">de </w:t>
      </w:r>
      <w:r w:rsidRPr="009B2598">
        <w:rPr>
          <w:rFonts w:ascii="Times New Roman" w:eastAsia="Times New Roman" w:hAnsi="Times New Roman" w:cs="Times New Roman"/>
          <w:color w:val="auto"/>
          <w:sz w:val="24"/>
          <w:szCs w:val="24"/>
          <w:lang w:eastAsia="fr-CA"/>
        </w:rPr>
        <w:t>visionner et explorer une vaste bibliothèque d'animes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fr-CA"/>
        </w:rPr>
        <w:t>.</w:t>
      </w:r>
    </w:p>
    <w:p w14:paraId="6DB3D0C7" w14:textId="77777777" w:rsidR="00832FC1" w:rsidRPr="0015731E" w:rsidRDefault="00832FC1" w:rsidP="00832FC1">
      <w:pPr>
        <w:ind w:right="0"/>
        <w:jc w:val="both"/>
        <w:rPr>
          <w:rFonts w:ascii="Times New Roman" w:eastAsia="Times New Roman" w:hAnsi="Times New Roman" w:cs="Times New Roman"/>
          <w:color w:val="275317" w:themeColor="accent6" w:themeShade="80"/>
          <w:sz w:val="24"/>
          <w:szCs w:val="24"/>
          <w:lang w:val="fr-CA" w:eastAsia="fr-CA"/>
        </w:rPr>
      </w:pPr>
      <w:r w:rsidRPr="0015731E">
        <w:rPr>
          <w:rFonts w:ascii="Times New Roman" w:hAnsi="Times New Roman" w:cs="Times New Roman"/>
          <w:b/>
          <w:bCs/>
          <w:color w:val="auto"/>
          <w:sz w:val="24"/>
          <w:szCs w:val="24"/>
          <w:lang w:val="fr-CA"/>
        </w:rPr>
        <w:t xml:space="preserve">GitHub – Projets personnels : </w:t>
      </w:r>
      <w:r w:rsidRPr="00C1355D">
        <w:rPr>
          <w:rFonts w:ascii="Times New Roman" w:hAnsi="Times New Roman" w:cs="Times New Roman"/>
          <w:b/>
          <w:bCs/>
          <w:color w:val="auto"/>
          <w:sz w:val="24"/>
          <w:szCs w:val="24"/>
        </w:rPr>
        <w:t>https://stoplossking1.github.io/react-portfolio/</w:t>
      </w:r>
    </w:p>
    <w:p w14:paraId="3B962627" w14:textId="77777777" w:rsidR="00832FC1" w:rsidRDefault="00832FC1"/>
    <w:sectPr w:rsidR="00832FC1" w:rsidSect="00832FC1">
      <w:footerReference w:type="default" r:id="rId5"/>
      <w:pgSz w:w="16838" w:h="23811"/>
      <w:pgMar w:top="1080" w:right="1584" w:bottom="1080" w:left="158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D5FE0" w14:textId="77777777" w:rsidR="00047AE1" w:rsidRDefault="00047AE1">
    <w:pPr>
      <w:pStyle w:val="Footer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49DF"/>
    <w:multiLevelType w:val="multilevel"/>
    <w:tmpl w:val="65B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A74BC"/>
    <w:multiLevelType w:val="multilevel"/>
    <w:tmpl w:val="3A5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949369">
    <w:abstractNumId w:val="1"/>
  </w:num>
  <w:num w:numId="2" w16cid:durableId="1648629703">
    <w:abstractNumId w:val="0"/>
  </w:num>
  <w:num w:numId="3" w16cid:durableId="49442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C1"/>
    <w:rsid w:val="000066CC"/>
    <w:rsid w:val="00047AE1"/>
    <w:rsid w:val="008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F94E"/>
  <w15:chartTrackingRefBased/>
  <w15:docId w15:val="{CDB6016D-B637-E947-9A20-7311B20B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C1"/>
    <w:pPr>
      <w:spacing w:after="100" w:line="240" w:lineRule="auto"/>
      <w:ind w:right="576"/>
    </w:pPr>
    <w:rPr>
      <w:color w:val="595959" w:themeColor="text1" w:themeTint="A6"/>
      <w:kern w:val="0"/>
      <w:sz w:val="22"/>
      <w:szCs w:val="22"/>
      <w:lang w:val="fr-FR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3"/>
    <w:qFormat/>
    <w:rsid w:val="0083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C1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C1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3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832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3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C1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C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8"/>
    <w:unhideWhenUsed/>
    <w:qFormat/>
    <w:rsid w:val="00832FC1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832FC1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32FC1"/>
    <w:rPr>
      <w:noProof/>
      <w:color w:val="595959" w:themeColor="text1" w:themeTint="A6"/>
      <w:kern w:val="0"/>
      <w:sz w:val="22"/>
      <w:szCs w:val="22"/>
      <w:lang w:val="fr-FR" w:eastAsia="ja-JP"/>
      <w14:ligatures w14:val="none"/>
    </w:rPr>
  </w:style>
  <w:style w:type="table" w:customStyle="1" w:styleId="TableaudeCV">
    <w:name w:val="Tableau de C.V."/>
    <w:basedOn w:val="TableNormal"/>
    <w:uiPriority w:val="99"/>
    <w:rsid w:val="00832FC1"/>
    <w:pPr>
      <w:spacing w:after="100" w:line="240" w:lineRule="auto"/>
      <w:ind w:right="576"/>
    </w:pPr>
    <w:rPr>
      <w:color w:val="595959" w:themeColor="text1" w:themeTint="A6"/>
      <w:kern w:val="0"/>
      <w:sz w:val="22"/>
      <w:szCs w:val="22"/>
      <w:lang w:val="fr-FR" w:eastAsia="ja-JP"/>
      <w14:ligatures w14:val="none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32FC1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32FC1"/>
    <w:rPr>
      <w:kern w:val="0"/>
      <w:sz w:val="22"/>
      <w:szCs w:val="22"/>
      <w:lang w:val="fr-FR" w:eastAsia="ja-JP"/>
      <w14:ligatures w14:val="none"/>
    </w:rPr>
  </w:style>
  <w:style w:type="character" w:styleId="Emphasis">
    <w:name w:val="Emphasis"/>
    <w:basedOn w:val="DefaultParagraphFont"/>
    <w:uiPriority w:val="7"/>
    <w:unhideWhenUsed/>
    <w:qFormat/>
    <w:rsid w:val="00832FC1"/>
    <w:rPr>
      <w:i/>
      <w:iCs/>
      <w:color w:val="404040" w:themeColor="text1" w:themeTint="BF"/>
    </w:rPr>
  </w:style>
  <w:style w:type="paragraph" w:customStyle="1" w:styleId="Coordonnes">
    <w:name w:val="Coordonnées"/>
    <w:basedOn w:val="Normal"/>
    <w:uiPriority w:val="2"/>
    <w:qFormat/>
    <w:rsid w:val="00832FC1"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167A9B12932D428C0E69781155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7C05-6F92-CF44-BBCA-9EC3CCFEB531}"/>
      </w:docPartPr>
      <w:docPartBody>
        <w:p w:rsidR="005456DA" w:rsidRDefault="005456DA" w:rsidP="005456DA">
          <w:pPr>
            <w:pStyle w:val="2C167A9B12932D428C0E697811554391"/>
          </w:pPr>
          <w:r w:rsidRPr="00843164">
            <w:rPr>
              <w:lang w:bidi="fr-FR"/>
            </w:rPr>
            <w:t>Objectif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A"/>
    <w:rsid w:val="000066CC"/>
    <w:rsid w:val="005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167A9B12932D428C0E697811554391">
    <w:name w:val="2C167A9B12932D428C0E697811554391"/>
    <w:rsid w:val="00545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</dc:creator>
  <cp:keywords/>
  <dc:description/>
  <cp:lastModifiedBy>jordan h</cp:lastModifiedBy>
  <cp:revision>1</cp:revision>
  <dcterms:created xsi:type="dcterms:W3CDTF">2024-09-26T13:08:00Z</dcterms:created>
  <dcterms:modified xsi:type="dcterms:W3CDTF">2024-09-30T13:55:00Z</dcterms:modified>
</cp:coreProperties>
</file>