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Rule="auto"/>
        <w:jc w:val="both"/>
        <w:rPr>
          <w:color w:val="006eb7"/>
          <w:sz w:val="28"/>
          <w:szCs w:val="28"/>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Rule="auto"/>
        <w:jc w:val="both"/>
        <w:rPr>
          <w:color w:val="006eb7"/>
          <w:sz w:val="28"/>
          <w:szCs w:val="28"/>
        </w:rPr>
      </w:pPr>
      <w:r w:rsidDel="00000000" w:rsidR="00000000" w:rsidRPr="00000000">
        <w:rPr>
          <w:color w:val="006eb7"/>
          <w:sz w:val="28"/>
          <w:szCs w:val="28"/>
          <w:rtl w:val="0"/>
        </w:rPr>
        <w:t xml:space="preserve">Cuestionario de Autoevaluación anual</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Rule="auto"/>
        <w:rPr>
          <w:color w:val="006eb7"/>
          <w:sz w:val="28"/>
          <w:szCs w:val="28"/>
        </w:rPr>
      </w:pPr>
      <w:r w:rsidDel="00000000" w:rsidR="00000000" w:rsidRPr="00000000">
        <w:rPr>
          <w:color w:val="006eb7"/>
          <w:sz w:val="28"/>
          <w:szCs w:val="28"/>
          <w:rtl w:val="0"/>
        </w:rPr>
        <w:t xml:space="preserve">Sistemas de Información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Nombre de la Institución:</w:t>
      </w:r>
    </w:p>
    <w:tbl>
      <w:tblPr>
        <w:tblStyle w:val="Table1"/>
        <w:tblW w:w="86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21"/>
        <w:gridCol w:w="1064"/>
        <w:gridCol w:w="340"/>
        <w:gridCol w:w="1066"/>
        <w:gridCol w:w="340"/>
        <w:gridCol w:w="1041"/>
        <w:gridCol w:w="340"/>
        <w:gridCol w:w="1396"/>
        <w:gridCol w:w="340"/>
        <w:tblGridChange w:id="0">
          <w:tblGrid>
            <w:gridCol w:w="2721"/>
            <w:gridCol w:w="1064"/>
            <w:gridCol w:w="340"/>
            <w:gridCol w:w="1066"/>
            <w:gridCol w:w="340"/>
            <w:gridCol w:w="1041"/>
            <w:gridCol w:w="340"/>
            <w:gridCol w:w="1396"/>
            <w:gridCol w:w="340"/>
          </w:tblGrid>
        </w:tblGridChange>
      </w:tblGrid>
      <w:tr>
        <w:trPr>
          <w:cantSplit w:val="0"/>
          <w:trHeight w:val="5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6">
            <w:pPr>
              <w:rPr/>
            </w:pPr>
            <w:r w:rsidDel="00000000" w:rsidR="00000000" w:rsidRPr="00000000">
              <w:rPr>
                <w:rtl w:val="0"/>
              </w:rPr>
              <w:t xml:space="preserve">Tipo de Dinero Electrónico: </w:t>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07">
            <w:pPr>
              <w:rPr/>
            </w:pPr>
            <w:r w:rsidDel="00000000" w:rsidR="00000000" w:rsidRPr="00000000">
              <w:rPr>
                <w:rtl w:val="0"/>
              </w:rPr>
              <w:t xml:space="preserve">General</w:t>
            </w:r>
          </w:p>
        </w:tc>
        <w:tc>
          <w:tcPr>
            <w:tcBorders>
              <w:left w:color="000000" w:space="0" w:sz="4" w:val="single"/>
              <w:right w:color="000000" w:space="0" w:sz="4" w:val="single"/>
            </w:tcBorders>
            <w:vAlign w:val="center"/>
          </w:tcPr>
          <w:p w:rsidR="00000000" w:rsidDel="00000000" w:rsidP="00000000" w:rsidRDefault="00000000" w:rsidRPr="00000000" w14:paraId="00000008">
            <w:pPr>
              <w:rPr/>
            </w:pPr>
            <w:r w:rsidDel="00000000" w:rsidR="00000000" w:rsidRPr="00000000">
              <w:rPr>
                <w:rtl w:val="0"/>
              </w:rPr>
              <w:t xml:space="preserve">X</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009">
            <w:pPr>
              <w:rPr/>
            </w:pPr>
            <w:r w:rsidDel="00000000" w:rsidR="00000000" w:rsidRPr="00000000">
              <w:rPr>
                <w:rtl w:val="0"/>
              </w:rPr>
              <w:t xml:space="preserve">Especial</w:t>
            </w:r>
          </w:p>
        </w:tc>
        <w:tc>
          <w:tcPr>
            <w:tcBorders>
              <w:left w:color="000000" w:space="0" w:sz="4" w:val="single"/>
              <w:right w:color="000000" w:space="0" w:sz="4" w:val="single"/>
            </w:tcBorders>
            <w:vAlign w:val="center"/>
          </w:tcPr>
          <w:p w:rsidR="00000000" w:rsidDel="00000000" w:rsidP="00000000" w:rsidRDefault="00000000" w:rsidRPr="00000000" w14:paraId="0000000A">
            <w:pPr>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00B">
            <w:pPr>
              <w:rPr/>
            </w:pPr>
            <w:r w:rsidDel="00000000" w:rsidR="00000000" w:rsidRPr="00000000">
              <w:rPr>
                <w:rtl w:val="0"/>
              </w:rPr>
              <w:t xml:space="preserve">Mixto</w:t>
            </w:r>
          </w:p>
        </w:tc>
        <w:tc>
          <w:tcPr>
            <w:tcBorders>
              <w:left w:color="000000" w:space="0" w:sz="4" w:val="single"/>
              <w:right w:color="000000" w:space="0" w:sz="4" w:val="single"/>
            </w:tcBorders>
            <w:vAlign w:val="center"/>
          </w:tcPr>
          <w:p w:rsidR="00000000" w:rsidDel="00000000" w:rsidP="00000000" w:rsidRDefault="00000000" w:rsidRPr="00000000" w14:paraId="0000000C">
            <w:pPr>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00D">
            <w:pPr>
              <w:rPr/>
            </w:pPr>
            <w:r w:rsidDel="00000000" w:rsidR="00000000" w:rsidRPr="00000000">
              <w:rPr>
                <w:rtl w:val="0"/>
              </w:rPr>
              <w:t xml:space="preserve">Alimentación</w:t>
            </w:r>
          </w:p>
        </w:tc>
        <w:tc>
          <w:tcPr>
            <w:tcBorders>
              <w:left w:color="000000" w:space="0" w:sz="4" w:val="single"/>
            </w:tcBorders>
            <w:vAlign w:val="center"/>
          </w:tcPr>
          <w:p w:rsidR="00000000" w:rsidDel="00000000" w:rsidP="00000000" w:rsidRDefault="00000000" w:rsidRPr="00000000" w14:paraId="0000000E">
            <w:pPr>
              <w:rPr/>
            </w:pPr>
            <w:r w:rsidDel="00000000" w:rsidR="00000000" w:rsidRPr="00000000">
              <w:rPr>
                <w:rtl w:val="0"/>
              </w:rPr>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Fecha: 13/10/2023</w:t>
      </w:r>
    </w:p>
    <w:p w:rsidR="00000000" w:rsidDel="00000000" w:rsidP="00000000" w:rsidRDefault="00000000" w:rsidRPr="00000000" w14:paraId="00000010">
      <w:pPr>
        <w:spacing w:after="0" w:lineRule="auto"/>
        <w:rPr>
          <w:sz w:val="18"/>
          <w:szCs w:val="18"/>
        </w:rPr>
      </w:pPr>
      <w:r w:rsidDel="00000000" w:rsidR="00000000" w:rsidRPr="00000000">
        <w:rPr>
          <w:rtl w:val="0"/>
        </w:rPr>
      </w:r>
    </w:p>
    <w:p w:rsidR="00000000" w:rsidDel="00000000" w:rsidP="00000000" w:rsidRDefault="00000000" w:rsidRPr="00000000" w14:paraId="00000011">
      <w:pPr>
        <w:spacing w:after="0" w:lineRule="auto"/>
        <w:rPr>
          <w:sz w:val="18"/>
          <w:szCs w:val="18"/>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Rule="auto"/>
        <w:rPr>
          <w:color w:val="000000"/>
          <w:sz w:val="24"/>
          <w:szCs w:val="24"/>
        </w:rPr>
      </w:pPr>
      <w:r w:rsidDel="00000000" w:rsidR="00000000" w:rsidRPr="00000000">
        <w:rPr>
          <w:color w:val="000000"/>
          <w:rtl w:val="0"/>
        </w:rPr>
        <w:t xml:space="preserve">Para cada punto mencionado a continuación, indicar si han existido modificaciones respecto al último documento/información presentada a BCU.</w:t>
      </w:r>
      <w:r w:rsidDel="00000000" w:rsidR="00000000" w:rsidRPr="00000000">
        <w:rPr>
          <w:b w:val="1"/>
          <w:color w:val="000000"/>
          <w:rtl w:val="0"/>
        </w:rPr>
        <w:t xml:space="preserve"> </w:t>
      </w:r>
      <w:r w:rsidDel="00000000" w:rsidR="00000000" w:rsidRPr="00000000">
        <w:rPr>
          <w:color w:val="000000"/>
          <w:rtl w:val="0"/>
        </w:rPr>
        <w:t xml:space="preserve">En caso afirmativo, especificar cambios suscitados en forma detallada. Asimismo, mencionar frecuencia de las revisiones y última fecha de actualización.</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b w:val="1"/>
          <w:color w:val="000000"/>
          <w:rtl w:val="0"/>
        </w:rPr>
        <w:t xml:space="preserve">(Se recuerda la obligatoriedad de autorización previa del Área Sistema de Pagos en caso de modificar las normas operativas internas, cuando se afecte el proceso o los procedimientos presentados para el trámite de autorización).</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Rule="auto"/>
        <w:rPr>
          <w:color w:val="006eb7"/>
          <w:sz w:val="24"/>
          <w:szCs w:val="24"/>
        </w:rPr>
      </w:pPr>
      <w:r w:rsidDel="00000000" w:rsidR="00000000" w:rsidRPr="00000000">
        <w:rPr>
          <w:rtl w:val="0"/>
        </w:rPr>
      </w:r>
    </w:p>
    <w:tbl>
      <w:tblPr>
        <w:tblStyle w:val="Table2"/>
        <w:tblW w:w="97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45"/>
        <w:gridCol w:w="992"/>
        <w:gridCol w:w="993"/>
        <w:gridCol w:w="1417"/>
        <w:gridCol w:w="1701"/>
        <w:tblGridChange w:id="0">
          <w:tblGrid>
            <w:gridCol w:w="4645"/>
            <w:gridCol w:w="992"/>
            <w:gridCol w:w="993"/>
            <w:gridCol w:w="1417"/>
            <w:gridCol w:w="1701"/>
          </w:tblGrid>
        </w:tblGridChange>
      </w:tblGrid>
      <w:tr>
        <w:trPr>
          <w:cantSplit w:val="0"/>
          <w:tblHeader w:val="0"/>
        </w:trPr>
        <w:tc>
          <w:tcPr>
            <w:gridSpan w:val="5"/>
            <w:shd w:fill="1c267d" w:val="clear"/>
          </w:tcPr>
          <w:p w:rsidR="00000000" w:rsidDel="00000000" w:rsidP="00000000" w:rsidRDefault="00000000" w:rsidRPr="00000000" w14:paraId="00000016">
            <w:pPr>
              <w:rPr>
                <w:color w:val="ffffff"/>
                <w:sz w:val="24"/>
                <w:szCs w:val="24"/>
              </w:rPr>
            </w:pPr>
            <w:r w:rsidDel="00000000" w:rsidR="00000000" w:rsidRPr="00000000">
              <w:rPr>
                <w:b w:val="1"/>
                <w:color w:val="ffffff"/>
                <w:sz w:val="24"/>
                <w:szCs w:val="24"/>
                <w:rtl w:val="0"/>
              </w:rPr>
              <w:t xml:space="preserve">Políticas y Procedimientos de Seguridad de la información</w:t>
            </w:r>
            <w:r w:rsidDel="00000000" w:rsidR="00000000" w:rsidRPr="00000000">
              <w:rPr>
                <w:rtl w:val="0"/>
              </w:rPr>
            </w:r>
          </w:p>
        </w:tc>
      </w:tr>
      <w:tr>
        <w:trPr>
          <w:cantSplit w:val="0"/>
          <w:tblHeader w:val="0"/>
        </w:trPr>
        <w:tc>
          <w:tcPr/>
          <w:p w:rsidR="00000000" w:rsidDel="00000000" w:rsidP="00000000" w:rsidRDefault="00000000" w:rsidRPr="00000000" w14:paraId="0000001B">
            <w:pPr>
              <w:jc w:val="both"/>
              <w:rPr>
                <w:sz w:val="24"/>
                <w:szCs w:val="24"/>
              </w:rPr>
            </w:pPr>
            <w:r w:rsidDel="00000000" w:rsidR="00000000" w:rsidRPr="00000000">
              <w:rPr>
                <w:rtl w:val="0"/>
              </w:rPr>
            </w:r>
          </w:p>
        </w:tc>
        <w:tc>
          <w:tcPr>
            <w:gridSpan w:val="2"/>
          </w:tcPr>
          <w:p w:rsidR="00000000" w:rsidDel="00000000" w:rsidP="00000000" w:rsidRDefault="00000000" w:rsidRPr="00000000" w14:paraId="0000001C">
            <w:pPr>
              <w:jc w:val="center"/>
              <w:rPr/>
            </w:pPr>
            <w:r w:rsidDel="00000000" w:rsidR="00000000" w:rsidRPr="00000000">
              <w:rPr>
                <w:rtl w:val="0"/>
              </w:rPr>
              <w:t xml:space="preserve">¿Han existido modificaciones?</w:t>
            </w:r>
          </w:p>
        </w:tc>
        <w:tc>
          <w:tcPr/>
          <w:p w:rsidR="00000000" w:rsidDel="00000000" w:rsidP="00000000" w:rsidRDefault="00000000" w:rsidRPr="00000000" w14:paraId="0000001E">
            <w:pPr>
              <w:jc w:val="center"/>
              <w:rPr/>
            </w:pPr>
            <w:r w:rsidDel="00000000" w:rsidR="00000000" w:rsidRPr="00000000">
              <w:rPr>
                <w:rtl w:val="0"/>
              </w:rPr>
              <w:t xml:space="preserve">Frecuencia de revisión</w:t>
            </w:r>
          </w:p>
        </w:tc>
        <w:tc>
          <w:tcPr/>
          <w:p w:rsidR="00000000" w:rsidDel="00000000" w:rsidP="00000000" w:rsidRDefault="00000000" w:rsidRPr="00000000" w14:paraId="0000001F">
            <w:pPr>
              <w:jc w:val="center"/>
              <w:rPr/>
            </w:pPr>
            <w:r w:rsidDel="00000000" w:rsidR="00000000" w:rsidRPr="00000000">
              <w:rPr>
                <w:rtl w:val="0"/>
              </w:rPr>
              <w:t xml:space="preserve">Última fecha de actualización</w:t>
            </w:r>
          </w:p>
        </w:tc>
      </w:tr>
      <w:tr>
        <w:trPr>
          <w:cantSplit w:val="0"/>
          <w:tblHeader w:val="0"/>
        </w:trPr>
        <w:tc>
          <w:tcPr/>
          <w:p w:rsidR="00000000" w:rsidDel="00000000" w:rsidP="00000000" w:rsidRDefault="00000000" w:rsidRPr="00000000" w14:paraId="00000020">
            <w:pPr>
              <w:jc w:val="both"/>
              <w:rPr>
                <w:sz w:val="24"/>
                <w:szCs w:val="24"/>
              </w:rPr>
            </w:pPr>
            <w:r w:rsidDel="00000000" w:rsidR="00000000" w:rsidRPr="00000000">
              <w:rPr>
                <w:rtl w:val="0"/>
              </w:rPr>
            </w:r>
          </w:p>
        </w:tc>
        <w:tc>
          <w:tcPr/>
          <w:p w:rsidR="00000000" w:rsidDel="00000000" w:rsidP="00000000" w:rsidRDefault="00000000" w:rsidRPr="00000000" w14:paraId="00000021">
            <w:pPr>
              <w:jc w:val="both"/>
              <w:rPr>
                <w:sz w:val="24"/>
                <w:szCs w:val="24"/>
              </w:rPr>
            </w:pPr>
            <w:r w:rsidDel="00000000" w:rsidR="00000000" w:rsidRPr="00000000">
              <w:rPr>
                <w:b w:val="1"/>
                <w:sz w:val="24"/>
                <w:szCs w:val="24"/>
                <w:rtl w:val="0"/>
              </w:rPr>
              <w:t xml:space="preserve">     SI</w:t>
            </w:r>
            <w:r w:rsidDel="00000000" w:rsidR="00000000" w:rsidRPr="00000000">
              <w:rPr>
                <w:rtl w:val="0"/>
              </w:rPr>
            </w:r>
          </w:p>
        </w:tc>
        <w:tc>
          <w:tcPr/>
          <w:p w:rsidR="00000000" w:rsidDel="00000000" w:rsidP="00000000" w:rsidRDefault="00000000" w:rsidRPr="00000000" w14:paraId="00000022">
            <w:pPr>
              <w:jc w:val="both"/>
              <w:rPr>
                <w:sz w:val="24"/>
                <w:szCs w:val="24"/>
              </w:rPr>
            </w:pPr>
            <w:r w:rsidDel="00000000" w:rsidR="00000000" w:rsidRPr="00000000">
              <w:rPr>
                <w:b w:val="1"/>
                <w:sz w:val="24"/>
                <w:szCs w:val="24"/>
                <w:rtl w:val="0"/>
              </w:rPr>
              <w:t xml:space="preserve">  NO</w:t>
            </w:r>
            <w:r w:rsidDel="00000000" w:rsidR="00000000" w:rsidRPr="00000000">
              <w:rPr>
                <w:rtl w:val="0"/>
              </w:rPr>
            </w:r>
          </w:p>
        </w:tc>
        <w:tc>
          <w:tcPr/>
          <w:p w:rsidR="00000000" w:rsidDel="00000000" w:rsidP="00000000" w:rsidRDefault="00000000" w:rsidRPr="00000000" w14:paraId="00000023">
            <w:pPr>
              <w:jc w:val="both"/>
              <w:rPr>
                <w:sz w:val="24"/>
                <w:szCs w:val="24"/>
              </w:rPr>
            </w:pPr>
            <w:r w:rsidDel="00000000" w:rsidR="00000000" w:rsidRPr="00000000">
              <w:rPr>
                <w:rtl w:val="0"/>
              </w:rPr>
            </w:r>
          </w:p>
        </w:tc>
        <w:tc>
          <w:tcPr/>
          <w:p w:rsidR="00000000" w:rsidDel="00000000" w:rsidP="00000000" w:rsidRDefault="00000000" w:rsidRPr="00000000" w14:paraId="00000024">
            <w:pPr>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ind w:left="0" w:firstLine="0"/>
              <w:jc w:val="both"/>
              <w:rPr>
                <w:color w:val="000000"/>
              </w:rPr>
            </w:pPr>
            <w:r w:rsidDel="00000000" w:rsidR="00000000" w:rsidRPr="00000000">
              <w:rPr>
                <w:color w:val="000000"/>
                <w:rtl w:val="0"/>
              </w:rPr>
              <w:t xml:space="preserve">Políticas de Seguridad Lógica</w:t>
            </w:r>
          </w:p>
        </w:tc>
        <w:tc>
          <w:tcPr/>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027">
            <w:pPr>
              <w:jc w:val="both"/>
              <w:rPr>
                <w:sz w:val="24"/>
                <w:szCs w:val="24"/>
              </w:rPr>
            </w:pPr>
            <w:r w:rsidDel="00000000" w:rsidR="00000000" w:rsidRPr="00000000">
              <w:rPr>
                <w:rtl w:val="0"/>
              </w:rPr>
            </w:r>
          </w:p>
        </w:tc>
        <w:tc>
          <w:tcPr/>
          <w:p w:rsidR="00000000" w:rsidDel="00000000" w:rsidP="00000000" w:rsidRDefault="00000000" w:rsidRPr="00000000" w14:paraId="00000028">
            <w:pPr>
              <w:jc w:val="both"/>
              <w:rPr/>
            </w:pPr>
            <w:r w:rsidDel="00000000" w:rsidR="00000000" w:rsidRPr="00000000">
              <w:rPr>
                <w:rtl w:val="0"/>
              </w:rPr>
              <w:t xml:space="preserve">3 meses </w:t>
            </w:r>
          </w:p>
        </w:tc>
        <w:tc>
          <w:tcPr/>
          <w:p w:rsidR="00000000" w:rsidDel="00000000" w:rsidP="00000000" w:rsidRDefault="00000000" w:rsidRPr="00000000" w14:paraId="00000029">
            <w:pPr>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ind w:left="0" w:firstLine="0"/>
              <w:jc w:val="both"/>
              <w:rPr>
                <w:color w:val="000000"/>
              </w:rPr>
            </w:pPr>
            <w:r w:rsidDel="00000000" w:rsidR="00000000" w:rsidRPr="00000000">
              <w:rPr>
                <w:color w:val="000000"/>
                <w:rtl w:val="0"/>
              </w:rPr>
              <w:t xml:space="preserve">Políticas de Seguridad Física</w:t>
            </w:r>
          </w:p>
        </w:tc>
        <w:tc>
          <w:tcPr/>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02C">
            <w:pPr>
              <w:jc w:val="both"/>
              <w:rPr>
                <w:sz w:val="24"/>
                <w:szCs w:val="24"/>
              </w:rPr>
            </w:pPr>
            <w:r w:rsidDel="00000000" w:rsidR="00000000" w:rsidRPr="00000000">
              <w:rPr>
                <w:rtl w:val="0"/>
              </w:rPr>
            </w:r>
          </w:p>
        </w:tc>
        <w:tc>
          <w:tcPr/>
          <w:p w:rsidR="00000000" w:rsidDel="00000000" w:rsidP="00000000" w:rsidRDefault="00000000" w:rsidRPr="00000000" w14:paraId="0000002D">
            <w:pPr>
              <w:jc w:val="both"/>
              <w:rPr/>
            </w:pPr>
            <w:r w:rsidDel="00000000" w:rsidR="00000000" w:rsidRPr="00000000">
              <w:rPr>
                <w:rtl w:val="0"/>
              </w:rPr>
              <w:t xml:space="preserve">2 semanas</w:t>
            </w:r>
          </w:p>
        </w:tc>
        <w:tc>
          <w:tcPr/>
          <w:p w:rsidR="00000000" w:rsidDel="00000000" w:rsidP="00000000" w:rsidRDefault="00000000" w:rsidRPr="00000000" w14:paraId="0000002E">
            <w:pPr>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ind w:left="0" w:firstLine="0"/>
              <w:jc w:val="both"/>
              <w:rPr>
                <w:color w:val="000000"/>
              </w:rPr>
            </w:pPr>
            <w:r w:rsidDel="00000000" w:rsidR="00000000" w:rsidRPr="00000000">
              <w:rPr>
                <w:color w:val="000000"/>
                <w:rtl w:val="0"/>
              </w:rPr>
              <w:t xml:space="preserve">Plan de Respaldos</w:t>
            </w:r>
          </w:p>
        </w:tc>
        <w:tc>
          <w:tcPr/>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031">
            <w:pPr>
              <w:jc w:val="both"/>
              <w:rPr>
                <w:sz w:val="24"/>
                <w:szCs w:val="24"/>
              </w:rPr>
            </w:pPr>
            <w:r w:rsidDel="00000000" w:rsidR="00000000" w:rsidRPr="00000000">
              <w:rPr>
                <w:rtl w:val="0"/>
              </w:rPr>
            </w:r>
          </w:p>
        </w:tc>
        <w:tc>
          <w:tcPr/>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2 meses</w:t>
            </w:r>
          </w:p>
        </w:tc>
        <w:tc>
          <w:tcPr/>
          <w:p w:rsidR="00000000" w:rsidDel="00000000" w:rsidP="00000000" w:rsidRDefault="00000000" w:rsidRPr="00000000" w14:paraId="00000033">
            <w:pPr>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ind w:left="720" w:hanging="720"/>
              <w:jc w:val="both"/>
              <w:rPr>
                <w:color w:val="000000"/>
              </w:rPr>
            </w:pPr>
            <w:r w:rsidDel="00000000" w:rsidR="00000000" w:rsidRPr="00000000">
              <w:rPr>
                <w:color w:val="000000"/>
                <w:rtl w:val="0"/>
              </w:rPr>
              <w:t xml:space="preserve">Plan de Recuperación de datos </w:t>
            </w:r>
          </w:p>
        </w:tc>
        <w:tc>
          <w:tcPr/>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036">
            <w:pPr>
              <w:jc w:val="both"/>
              <w:rPr>
                <w:sz w:val="24"/>
                <w:szCs w:val="24"/>
              </w:rPr>
            </w:pPr>
            <w:r w:rsidDel="00000000" w:rsidR="00000000" w:rsidRPr="00000000">
              <w:rPr>
                <w:rtl w:val="0"/>
              </w:rPr>
            </w:r>
          </w:p>
        </w:tc>
        <w:tc>
          <w:tcPr/>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1 vez al año</w:t>
            </w:r>
          </w:p>
        </w:tc>
        <w:tc>
          <w:tcPr/>
          <w:p w:rsidR="00000000" w:rsidDel="00000000" w:rsidP="00000000" w:rsidRDefault="00000000" w:rsidRPr="00000000" w14:paraId="00000038">
            <w:pPr>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ind w:left="720" w:hanging="720"/>
              <w:jc w:val="both"/>
              <w:rPr>
                <w:color w:val="000000"/>
              </w:rPr>
            </w:pPr>
            <w:r w:rsidDel="00000000" w:rsidR="00000000" w:rsidRPr="00000000">
              <w:rPr>
                <w:color w:val="000000"/>
                <w:rtl w:val="0"/>
              </w:rPr>
              <w:t xml:space="preserve">Plan de pruebas de seguridad de la información. </w:t>
            </w:r>
          </w:p>
        </w:tc>
        <w:tc>
          <w:tcPr/>
          <w:p w:rsidR="00000000" w:rsidDel="00000000" w:rsidP="00000000" w:rsidRDefault="00000000" w:rsidRPr="00000000" w14:paraId="0000003A">
            <w:pPr>
              <w:jc w:val="both"/>
              <w:rPr>
                <w:sz w:val="24"/>
                <w:szCs w:val="24"/>
              </w:rPr>
            </w:pPr>
            <w:r w:rsidDel="00000000" w:rsidR="00000000" w:rsidRPr="00000000">
              <w:rPr>
                <w:rtl w:val="0"/>
              </w:rPr>
            </w:r>
          </w:p>
        </w:tc>
        <w:tc>
          <w:tcPr/>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03C">
            <w:pPr>
              <w:jc w:val="both"/>
              <w:rPr>
                <w:sz w:val="24"/>
                <w:szCs w:val="24"/>
              </w:rPr>
            </w:pPr>
            <w:r w:rsidDel="00000000" w:rsidR="00000000" w:rsidRPr="00000000">
              <w:rPr>
                <w:rtl w:val="0"/>
              </w:rPr>
            </w:r>
          </w:p>
        </w:tc>
        <w:tc>
          <w:tcPr/>
          <w:p w:rsidR="00000000" w:rsidDel="00000000" w:rsidP="00000000" w:rsidRDefault="00000000" w:rsidRPr="00000000" w14:paraId="0000003D">
            <w:pPr>
              <w:jc w:val="both"/>
              <w:rPr>
                <w:sz w:val="24"/>
                <w:szCs w:val="24"/>
              </w:rPr>
            </w:pPr>
            <w:r w:rsidDel="00000000" w:rsidR="00000000" w:rsidRPr="00000000">
              <w:rPr>
                <w:rtl w:val="0"/>
              </w:rPr>
            </w:r>
          </w:p>
        </w:tc>
      </w:tr>
    </w:tbl>
    <w:p w:rsidR="00000000" w:rsidDel="00000000" w:rsidP="00000000" w:rsidRDefault="00000000" w:rsidRPr="00000000" w14:paraId="0000003E">
      <w:pPr>
        <w:spacing w:after="0" w:lineRule="auto"/>
        <w:rPr/>
      </w:pP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tl w:val="0"/>
        </w:rPr>
      </w:r>
    </w:p>
    <w:tbl>
      <w:tblPr>
        <w:tblStyle w:val="Table3"/>
        <w:tblW w:w="9748.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45"/>
        <w:gridCol w:w="992"/>
        <w:gridCol w:w="993"/>
        <w:gridCol w:w="1417"/>
        <w:gridCol w:w="1701"/>
        <w:tblGridChange w:id="0">
          <w:tblGrid>
            <w:gridCol w:w="4645"/>
            <w:gridCol w:w="992"/>
            <w:gridCol w:w="993"/>
            <w:gridCol w:w="1417"/>
            <w:gridCol w:w="1701"/>
          </w:tblGrid>
        </w:tblGridChange>
      </w:tblGrid>
      <w:tr>
        <w:trPr>
          <w:cantSplit w:val="0"/>
          <w:tblHeader w:val="0"/>
        </w:trPr>
        <w:tc>
          <w:tcPr>
            <w:gridSpan w:val="5"/>
            <w:shd w:fill="1c267d" w:val="clear"/>
          </w:tcPr>
          <w:p w:rsidR="00000000" w:rsidDel="00000000" w:rsidP="00000000" w:rsidRDefault="00000000" w:rsidRPr="00000000" w14:paraId="00000040">
            <w:pPr>
              <w:rPr>
                <w:color w:val="ffffff"/>
                <w:sz w:val="24"/>
                <w:szCs w:val="24"/>
              </w:rPr>
            </w:pPr>
            <w:r w:rsidDel="00000000" w:rsidR="00000000" w:rsidRPr="00000000">
              <w:rPr>
                <w:b w:val="1"/>
                <w:color w:val="ffffff"/>
                <w:sz w:val="24"/>
                <w:szCs w:val="24"/>
                <w:rtl w:val="0"/>
              </w:rPr>
              <w:t xml:space="preserve">Plan de continuidad del negocio</w:t>
            </w:r>
            <w:r w:rsidDel="00000000" w:rsidR="00000000" w:rsidRPr="00000000">
              <w:rPr>
                <w:rtl w:val="0"/>
              </w:rPr>
            </w:r>
          </w:p>
        </w:tc>
      </w:tr>
      <w:tr>
        <w:trPr>
          <w:cantSplit w:val="0"/>
          <w:tblHeader w:val="0"/>
        </w:trPr>
        <w:tc>
          <w:tcPr/>
          <w:p w:rsidR="00000000" w:rsidDel="00000000" w:rsidP="00000000" w:rsidRDefault="00000000" w:rsidRPr="00000000" w14:paraId="00000045">
            <w:pPr>
              <w:jc w:val="both"/>
              <w:rPr>
                <w:sz w:val="24"/>
                <w:szCs w:val="24"/>
              </w:rPr>
            </w:pPr>
            <w:r w:rsidDel="00000000" w:rsidR="00000000" w:rsidRPr="00000000">
              <w:rPr>
                <w:rtl w:val="0"/>
              </w:rPr>
            </w:r>
          </w:p>
        </w:tc>
        <w:tc>
          <w:tcPr>
            <w:gridSpan w:val="2"/>
          </w:tcPr>
          <w:p w:rsidR="00000000" w:rsidDel="00000000" w:rsidP="00000000" w:rsidRDefault="00000000" w:rsidRPr="00000000" w14:paraId="00000046">
            <w:pPr>
              <w:jc w:val="center"/>
              <w:rPr/>
            </w:pPr>
            <w:r w:rsidDel="00000000" w:rsidR="00000000" w:rsidRPr="00000000">
              <w:rPr>
                <w:rtl w:val="0"/>
              </w:rPr>
              <w:t xml:space="preserve">¿Han existido modificaciones?</w:t>
            </w:r>
          </w:p>
        </w:tc>
        <w:tc>
          <w:tcPr/>
          <w:p w:rsidR="00000000" w:rsidDel="00000000" w:rsidP="00000000" w:rsidRDefault="00000000" w:rsidRPr="00000000" w14:paraId="00000048">
            <w:pPr>
              <w:jc w:val="center"/>
              <w:rPr/>
            </w:pPr>
            <w:r w:rsidDel="00000000" w:rsidR="00000000" w:rsidRPr="00000000">
              <w:rPr>
                <w:rtl w:val="0"/>
              </w:rPr>
              <w:t xml:space="preserve">Frecuencia de revisión</w:t>
            </w:r>
          </w:p>
        </w:tc>
        <w:tc>
          <w:tcPr/>
          <w:p w:rsidR="00000000" w:rsidDel="00000000" w:rsidP="00000000" w:rsidRDefault="00000000" w:rsidRPr="00000000" w14:paraId="00000049">
            <w:pPr>
              <w:jc w:val="center"/>
              <w:rPr/>
            </w:pPr>
            <w:r w:rsidDel="00000000" w:rsidR="00000000" w:rsidRPr="00000000">
              <w:rPr>
                <w:rtl w:val="0"/>
              </w:rPr>
              <w:t xml:space="preserve">Última fecha de actualización</w:t>
            </w:r>
          </w:p>
        </w:tc>
      </w:tr>
      <w:tr>
        <w:trPr>
          <w:cantSplit w:val="0"/>
          <w:tblHeader w:val="0"/>
        </w:trPr>
        <w:tc>
          <w:tcPr/>
          <w:p w:rsidR="00000000" w:rsidDel="00000000" w:rsidP="00000000" w:rsidRDefault="00000000" w:rsidRPr="00000000" w14:paraId="0000004A">
            <w:pPr>
              <w:jc w:val="both"/>
              <w:rPr>
                <w:sz w:val="24"/>
                <w:szCs w:val="24"/>
              </w:rPr>
            </w:pPr>
            <w:r w:rsidDel="00000000" w:rsidR="00000000" w:rsidRPr="00000000">
              <w:rPr>
                <w:rtl w:val="0"/>
              </w:rPr>
            </w:r>
          </w:p>
        </w:tc>
        <w:tc>
          <w:tcPr/>
          <w:p w:rsidR="00000000" w:rsidDel="00000000" w:rsidP="00000000" w:rsidRDefault="00000000" w:rsidRPr="00000000" w14:paraId="0000004B">
            <w:pPr>
              <w:jc w:val="both"/>
              <w:rPr>
                <w:sz w:val="24"/>
                <w:szCs w:val="24"/>
              </w:rPr>
            </w:pPr>
            <w:r w:rsidDel="00000000" w:rsidR="00000000" w:rsidRPr="00000000">
              <w:rPr>
                <w:b w:val="1"/>
                <w:sz w:val="24"/>
                <w:szCs w:val="24"/>
                <w:rtl w:val="0"/>
              </w:rPr>
              <w:t xml:space="preserve">     SI</w:t>
            </w:r>
            <w:r w:rsidDel="00000000" w:rsidR="00000000" w:rsidRPr="00000000">
              <w:rPr>
                <w:rtl w:val="0"/>
              </w:rPr>
            </w:r>
          </w:p>
        </w:tc>
        <w:tc>
          <w:tcPr/>
          <w:p w:rsidR="00000000" w:rsidDel="00000000" w:rsidP="00000000" w:rsidRDefault="00000000" w:rsidRPr="00000000" w14:paraId="0000004C">
            <w:pPr>
              <w:jc w:val="both"/>
              <w:rPr>
                <w:sz w:val="24"/>
                <w:szCs w:val="24"/>
              </w:rPr>
            </w:pPr>
            <w:r w:rsidDel="00000000" w:rsidR="00000000" w:rsidRPr="00000000">
              <w:rPr>
                <w:b w:val="1"/>
                <w:sz w:val="24"/>
                <w:szCs w:val="24"/>
                <w:rtl w:val="0"/>
              </w:rPr>
              <w:t xml:space="preserve">  NO</w:t>
            </w:r>
            <w:r w:rsidDel="00000000" w:rsidR="00000000" w:rsidRPr="00000000">
              <w:rPr>
                <w:rtl w:val="0"/>
              </w:rPr>
            </w:r>
          </w:p>
        </w:tc>
        <w:tc>
          <w:tcPr/>
          <w:p w:rsidR="00000000" w:rsidDel="00000000" w:rsidP="00000000" w:rsidRDefault="00000000" w:rsidRPr="00000000" w14:paraId="0000004D">
            <w:pPr>
              <w:jc w:val="both"/>
              <w:rPr>
                <w:sz w:val="24"/>
                <w:szCs w:val="24"/>
              </w:rPr>
            </w:pPr>
            <w:r w:rsidDel="00000000" w:rsidR="00000000" w:rsidRPr="00000000">
              <w:rPr>
                <w:rtl w:val="0"/>
              </w:rPr>
            </w:r>
          </w:p>
        </w:tc>
        <w:tc>
          <w:tcPr/>
          <w:p w:rsidR="00000000" w:rsidDel="00000000" w:rsidP="00000000" w:rsidRDefault="00000000" w:rsidRPr="00000000" w14:paraId="0000004E">
            <w:pPr>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ind w:left="720" w:hanging="720"/>
              <w:rPr>
                <w:color w:val="000000"/>
              </w:rPr>
            </w:pPr>
            <w:r w:rsidDel="00000000" w:rsidR="00000000" w:rsidRPr="00000000">
              <w:rPr>
                <w:color w:val="000000"/>
                <w:rtl w:val="0"/>
              </w:rPr>
              <w:t xml:space="preserve">Mapa de procesos de alto nivel (identificando procesos críticos)</w:t>
            </w:r>
          </w:p>
        </w:tc>
        <w:tc>
          <w:tcPr/>
          <w:p w:rsidR="00000000" w:rsidDel="00000000" w:rsidP="00000000" w:rsidRDefault="00000000" w:rsidRPr="00000000" w14:paraId="00000050">
            <w:pPr>
              <w:jc w:val="both"/>
              <w:rPr>
                <w:sz w:val="24"/>
                <w:szCs w:val="24"/>
              </w:rPr>
            </w:pPr>
            <w:r w:rsidDel="00000000" w:rsidR="00000000" w:rsidRPr="00000000">
              <w:rPr>
                <w:rtl w:val="0"/>
              </w:rPr>
            </w:r>
          </w:p>
        </w:tc>
        <w:tc>
          <w:tcPr/>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052">
            <w:pPr>
              <w:jc w:val="both"/>
              <w:rPr>
                <w:sz w:val="24"/>
                <w:szCs w:val="24"/>
              </w:rPr>
            </w:pPr>
            <w:r w:rsidDel="00000000" w:rsidR="00000000" w:rsidRPr="00000000">
              <w:rPr>
                <w:rtl w:val="0"/>
              </w:rPr>
            </w:r>
          </w:p>
        </w:tc>
        <w:tc>
          <w:tcPr/>
          <w:p w:rsidR="00000000" w:rsidDel="00000000" w:rsidP="00000000" w:rsidRDefault="00000000" w:rsidRPr="00000000" w14:paraId="00000053">
            <w:pPr>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ind w:left="720" w:hanging="720"/>
              <w:rPr>
                <w:color w:val="000000"/>
              </w:rPr>
            </w:pPr>
            <w:r w:rsidDel="00000000" w:rsidR="00000000" w:rsidRPr="00000000">
              <w:rPr>
                <w:color w:val="000000"/>
                <w:rtl w:val="0"/>
              </w:rPr>
              <w:t xml:space="preserve">Plan de contingencia para procesos críticos </w:t>
            </w:r>
          </w:p>
        </w:tc>
        <w:tc>
          <w:tcPr/>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056">
            <w:pPr>
              <w:jc w:val="both"/>
              <w:rPr>
                <w:sz w:val="24"/>
                <w:szCs w:val="24"/>
              </w:rPr>
            </w:pPr>
            <w:r w:rsidDel="00000000" w:rsidR="00000000" w:rsidRPr="00000000">
              <w:rPr>
                <w:rtl w:val="0"/>
              </w:rPr>
            </w:r>
          </w:p>
        </w:tc>
        <w:tc>
          <w:tcPr/>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6 meses</w:t>
            </w:r>
          </w:p>
        </w:tc>
        <w:tc>
          <w:tcPr/>
          <w:p w:rsidR="00000000" w:rsidDel="00000000" w:rsidP="00000000" w:rsidRDefault="00000000" w:rsidRPr="00000000" w14:paraId="00000058">
            <w:pPr>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ind w:left="720" w:hanging="720"/>
              <w:rPr>
                <w:color w:val="000000"/>
              </w:rPr>
            </w:pPr>
            <w:r w:rsidDel="00000000" w:rsidR="00000000" w:rsidRPr="00000000">
              <w:rPr>
                <w:color w:val="000000"/>
                <w:rtl w:val="0"/>
              </w:rPr>
              <w:t xml:space="preserve">Mapa de aplicaciones propias y de terceros, críticas y no críticas</w:t>
            </w:r>
          </w:p>
        </w:tc>
        <w:tc>
          <w:tcPr/>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05B">
            <w:pPr>
              <w:jc w:val="both"/>
              <w:rPr>
                <w:sz w:val="24"/>
                <w:szCs w:val="24"/>
              </w:rPr>
            </w:pPr>
            <w:r w:rsidDel="00000000" w:rsidR="00000000" w:rsidRPr="00000000">
              <w:rPr>
                <w:rtl w:val="0"/>
              </w:rPr>
            </w:r>
          </w:p>
        </w:tc>
        <w:tc>
          <w:tcPr/>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3 meses</w:t>
            </w:r>
          </w:p>
        </w:tc>
        <w:tc>
          <w:tcPr/>
          <w:p w:rsidR="00000000" w:rsidDel="00000000" w:rsidP="00000000" w:rsidRDefault="00000000" w:rsidRPr="00000000" w14:paraId="0000005D">
            <w:pPr>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ind w:left="720" w:hanging="720"/>
              <w:rPr>
                <w:color w:val="000000"/>
              </w:rPr>
            </w:pPr>
            <w:r w:rsidDel="00000000" w:rsidR="00000000" w:rsidRPr="00000000">
              <w:rPr>
                <w:color w:val="000000"/>
                <w:rtl w:val="0"/>
              </w:rPr>
              <w:t xml:space="preserve">Mapa de red y arquitectura de TI</w:t>
            </w:r>
          </w:p>
        </w:tc>
        <w:tc>
          <w:tcPr/>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060">
            <w:pPr>
              <w:jc w:val="both"/>
              <w:rPr>
                <w:sz w:val="24"/>
                <w:szCs w:val="24"/>
              </w:rPr>
            </w:pPr>
            <w:r w:rsidDel="00000000" w:rsidR="00000000" w:rsidRPr="00000000">
              <w:rPr>
                <w:rtl w:val="0"/>
              </w:rPr>
            </w:r>
          </w:p>
        </w:tc>
        <w:tc>
          <w:tcPr/>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 9 meses</w:t>
            </w:r>
          </w:p>
        </w:tc>
        <w:tc>
          <w:tcPr/>
          <w:p w:rsidR="00000000" w:rsidDel="00000000" w:rsidP="00000000" w:rsidRDefault="00000000" w:rsidRPr="00000000" w14:paraId="00000062">
            <w:pPr>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ind w:left="720" w:hanging="720"/>
              <w:rPr>
                <w:color w:val="000000"/>
              </w:rPr>
            </w:pPr>
            <w:r w:rsidDel="00000000" w:rsidR="00000000" w:rsidRPr="00000000">
              <w:rPr>
                <w:color w:val="000000"/>
                <w:rtl w:val="0"/>
              </w:rPr>
              <w:t xml:space="preserve">Identificación de hardware crítico</w:t>
            </w:r>
          </w:p>
        </w:tc>
        <w:tc>
          <w:tcPr/>
          <w:p w:rsidR="00000000" w:rsidDel="00000000" w:rsidP="00000000" w:rsidRDefault="00000000" w:rsidRPr="00000000" w14:paraId="00000064">
            <w:pPr>
              <w:jc w:val="both"/>
              <w:rPr>
                <w:sz w:val="24"/>
                <w:szCs w:val="24"/>
              </w:rPr>
            </w:pPr>
            <w:r w:rsidDel="00000000" w:rsidR="00000000" w:rsidRPr="00000000">
              <w:rPr>
                <w:rtl w:val="0"/>
              </w:rPr>
            </w:r>
          </w:p>
        </w:tc>
        <w:tc>
          <w:tcPr/>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066">
            <w:pPr>
              <w:jc w:val="both"/>
              <w:rPr>
                <w:sz w:val="24"/>
                <w:szCs w:val="24"/>
              </w:rPr>
            </w:pPr>
            <w:r w:rsidDel="00000000" w:rsidR="00000000" w:rsidRPr="00000000">
              <w:rPr>
                <w:rtl w:val="0"/>
              </w:rPr>
            </w:r>
          </w:p>
        </w:tc>
        <w:tc>
          <w:tcPr/>
          <w:p w:rsidR="00000000" w:rsidDel="00000000" w:rsidP="00000000" w:rsidRDefault="00000000" w:rsidRPr="00000000" w14:paraId="00000067">
            <w:pPr>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ind w:left="720" w:hanging="720"/>
              <w:rPr>
                <w:color w:val="000000"/>
              </w:rPr>
            </w:pPr>
            <w:r w:rsidDel="00000000" w:rsidR="00000000" w:rsidRPr="00000000">
              <w:rPr>
                <w:color w:val="000000"/>
                <w:rtl w:val="0"/>
              </w:rPr>
              <w:t xml:space="preserve">Líneas de comunicación redundantes</w:t>
            </w:r>
          </w:p>
        </w:tc>
        <w:tc>
          <w:tcPr/>
          <w:p w:rsidR="00000000" w:rsidDel="00000000" w:rsidP="00000000" w:rsidRDefault="00000000" w:rsidRPr="00000000" w14:paraId="00000069">
            <w:pPr>
              <w:jc w:val="both"/>
              <w:rPr>
                <w:sz w:val="24"/>
                <w:szCs w:val="24"/>
              </w:rPr>
            </w:pPr>
            <w:r w:rsidDel="00000000" w:rsidR="00000000" w:rsidRPr="00000000">
              <w:rPr>
                <w:rtl w:val="0"/>
              </w:rPr>
            </w:r>
          </w:p>
        </w:tc>
        <w:tc>
          <w:tcPr/>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06B">
            <w:pPr>
              <w:jc w:val="both"/>
              <w:rPr>
                <w:sz w:val="24"/>
                <w:szCs w:val="24"/>
              </w:rPr>
            </w:pPr>
            <w:r w:rsidDel="00000000" w:rsidR="00000000" w:rsidRPr="00000000">
              <w:rPr>
                <w:rtl w:val="0"/>
              </w:rPr>
            </w:r>
          </w:p>
        </w:tc>
        <w:tc>
          <w:tcPr/>
          <w:p w:rsidR="00000000" w:rsidDel="00000000" w:rsidP="00000000" w:rsidRDefault="00000000" w:rsidRPr="00000000" w14:paraId="0000006C">
            <w:pPr>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ind w:left="720" w:hanging="720"/>
              <w:rPr>
                <w:color w:val="000000"/>
              </w:rPr>
            </w:pPr>
            <w:r w:rsidDel="00000000" w:rsidR="00000000" w:rsidRPr="00000000">
              <w:rPr>
                <w:color w:val="000000"/>
                <w:rtl w:val="0"/>
              </w:rPr>
              <w:t xml:space="preserve">Datacenter de Contingencia</w:t>
            </w:r>
          </w:p>
        </w:tc>
        <w:tc>
          <w:tcPr/>
          <w:p w:rsidR="00000000" w:rsidDel="00000000" w:rsidP="00000000" w:rsidRDefault="00000000" w:rsidRPr="00000000" w14:paraId="0000006E">
            <w:pPr>
              <w:jc w:val="both"/>
              <w:rPr>
                <w:sz w:val="24"/>
                <w:szCs w:val="24"/>
              </w:rPr>
            </w:pPr>
            <w:r w:rsidDel="00000000" w:rsidR="00000000" w:rsidRPr="00000000">
              <w:rPr>
                <w:rtl w:val="0"/>
              </w:rPr>
            </w:r>
          </w:p>
        </w:tc>
        <w:tc>
          <w:tcPr/>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070">
            <w:pPr>
              <w:jc w:val="both"/>
              <w:rPr>
                <w:sz w:val="24"/>
                <w:szCs w:val="24"/>
              </w:rPr>
            </w:pPr>
            <w:r w:rsidDel="00000000" w:rsidR="00000000" w:rsidRPr="00000000">
              <w:rPr>
                <w:rtl w:val="0"/>
              </w:rPr>
            </w:r>
          </w:p>
        </w:tc>
        <w:tc>
          <w:tcPr/>
          <w:p w:rsidR="00000000" w:rsidDel="00000000" w:rsidP="00000000" w:rsidRDefault="00000000" w:rsidRPr="00000000" w14:paraId="00000071">
            <w:pPr>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ind w:left="720" w:hanging="720"/>
              <w:rPr>
                <w:color w:val="000000"/>
              </w:rPr>
            </w:pPr>
            <w:r w:rsidDel="00000000" w:rsidR="00000000" w:rsidRPr="00000000">
              <w:rPr>
                <w:color w:val="000000"/>
                <w:rtl w:val="0"/>
              </w:rPr>
              <w:t xml:space="preserve"> Sitio de Contingencia operativa</w:t>
            </w:r>
          </w:p>
        </w:tc>
        <w:tc>
          <w:tcPr/>
          <w:p w:rsidR="00000000" w:rsidDel="00000000" w:rsidP="00000000" w:rsidRDefault="00000000" w:rsidRPr="00000000" w14:paraId="00000073">
            <w:pPr>
              <w:jc w:val="both"/>
              <w:rPr>
                <w:sz w:val="24"/>
                <w:szCs w:val="24"/>
              </w:rPr>
            </w:pPr>
            <w:r w:rsidDel="00000000" w:rsidR="00000000" w:rsidRPr="00000000">
              <w:rPr>
                <w:rtl w:val="0"/>
              </w:rPr>
            </w:r>
          </w:p>
        </w:tc>
        <w:tc>
          <w:tcPr/>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075">
            <w:pPr>
              <w:jc w:val="both"/>
              <w:rPr>
                <w:sz w:val="24"/>
                <w:szCs w:val="24"/>
              </w:rPr>
            </w:pPr>
            <w:r w:rsidDel="00000000" w:rsidR="00000000" w:rsidRPr="00000000">
              <w:rPr>
                <w:rtl w:val="0"/>
              </w:rPr>
            </w:r>
          </w:p>
        </w:tc>
        <w:tc>
          <w:tcPr/>
          <w:p w:rsidR="00000000" w:rsidDel="00000000" w:rsidP="00000000" w:rsidRDefault="00000000" w:rsidRPr="00000000" w14:paraId="00000076">
            <w:pPr>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ind w:left="720" w:hanging="720"/>
              <w:rPr>
                <w:color w:val="000000"/>
              </w:rPr>
            </w:pPr>
            <w:r w:rsidDel="00000000" w:rsidR="00000000" w:rsidRPr="00000000">
              <w:rPr>
                <w:color w:val="000000"/>
                <w:rtl w:val="0"/>
              </w:rPr>
              <w:t xml:space="preserve">Estructura Organizacional para TI (incluye atención de desastres).</w:t>
            </w:r>
          </w:p>
        </w:tc>
        <w:tc>
          <w:tcPr/>
          <w:p w:rsidR="00000000" w:rsidDel="00000000" w:rsidP="00000000" w:rsidRDefault="00000000" w:rsidRPr="00000000" w14:paraId="00000078">
            <w:pPr>
              <w:jc w:val="both"/>
              <w:rPr>
                <w:sz w:val="24"/>
                <w:szCs w:val="24"/>
              </w:rPr>
            </w:pPr>
            <w:r w:rsidDel="00000000" w:rsidR="00000000" w:rsidRPr="00000000">
              <w:rPr>
                <w:rtl w:val="0"/>
              </w:rPr>
            </w:r>
          </w:p>
        </w:tc>
        <w:tc>
          <w:tcPr/>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07A">
            <w:pPr>
              <w:jc w:val="both"/>
              <w:rPr>
                <w:sz w:val="24"/>
                <w:szCs w:val="24"/>
              </w:rPr>
            </w:pPr>
            <w:r w:rsidDel="00000000" w:rsidR="00000000" w:rsidRPr="00000000">
              <w:rPr>
                <w:rtl w:val="0"/>
              </w:rPr>
            </w:r>
          </w:p>
        </w:tc>
        <w:tc>
          <w:tcPr/>
          <w:p w:rsidR="00000000" w:rsidDel="00000000" w:rsidP="00000000" w:rsidRDefault="00000000" w:rsidRPr="00000000" w14:paraId="0000007B">
            <w:pPr>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C">
            <w:pPr>
              <w:rPr/>
            </w:pPr>
            <w:r w:rsidDel="00000000" w:rsidR="00000000" w:rsidRPr="00000000">
              <w:rPr>
                <w:rtl w:val="0"/>
              </w:rPr>
              <w:t xml:space="preserve">ñ.           Plan de comunicación ante eventos                        </w:t>
            </w:r>
          </w:p>
          <w:p w:rsidR="00000000" w:rsidDel="00000000" w:rsidP="00000000" w:rsidRDefault="00000000" w:rsidRPr="00000000" w14:paraId="0000007D">
            <w:pPr>
              <w:rPr/>
            </w:pPr>
            <w:r w:rsidDel="00000000" w:rsidR="00000000" w:rsidRPr="00000000">
              <w:rPr>
                <w:rtl w:val="0"/>
              </w:rPr>
              <w:t xml:space="preserve">              anormales</w:t>
            </w:r>
          </w:p>
        </w:tc>
        <w:tc>
          <w:tcPr/>
          <w:p w:rsidR="00000000" w:rsidDel="00000000" w:rsidP="00000000" w:rsidRDefault="00000000" w:rsidRPr="00000000" w14:paraId="0000007E">
            <w:pPr>
              <w:jc w:val="both"/>
              <w:rPr>
                <w:sz w:val="24"/>
                <w:szCs w:val="24"/>
              </w:rPr>
            </w:pPr>
            <w:r w:rsidDel="00000000" w:rsidR="00000000" w:rsidRPr="00000000">
              <w:rPr>
                <w:rtl w:val="0"/>
              </w:rPr>
            </w:r>
          </w:p>
        </w:tc>
        <w:tc>
          <w:tcPr/>
          <w:p w:rsidR="00000000" w:rsidDel="00000000" w:rsidP="00000000" w:rsidRDefault="00000000" w:rsidRPr="00000000" w14:paraId="0000007F">
            <w:pPr>
              <w:jc w:val="both"/>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080">
            <w:pPr>
              <w:jc w:val="both"/>
              <w:rPr>
                <w:sz w:val="24"/>
                <w:szCs w:val="24"/>
              </w:rPr>
            </w:pPr>
            <w:r w:rsidDel="00000000" w:rsidR="00000000" w:rsidRPr="00000000">
              <w:rPr>
                <w:rtl w:val="0"/>
              </w:rPr>
            </w:r>
          </w:p>
        </w:tc>
        <w:tc>
          <w:tcPr/>
          <w:p w:rsidR="00000000" w:rsidDel="00000000" w:rsidP="00000000" w:rsidRDefault="00000000" w:rsidRPr="00000000" w14:paraId="00000081">
            <w:pPr>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ind w:left="720" w:hanging="720"/>
              <w:rPr>
                <w:color w:val="000000"/>
              </w:rPr>
            </w:pPr>
            <w:r w:rsidDel="00000000" w:rsidR="00000000" w:rsidRPr="00000000">
              <w:rPr>
                <w:color w:val="000000"/>
                <w:rtl w:val="0"/>
              </w:rPr>
              <w:t xml:space="preserve">Plan de pruebas de continuidad de negocio. </w:t>
            </w:r>
          </w:p>
        </w:tc>
        <w:tc>
          <w:tcPr/>
          <w:p w:rsidR="00000000" w:rsidDel="00000000" w:rsidP="00000000" w:rsidRDefault="00000000" w:rsidRPr="00000000" w14:paraId="00000083">
            <w:pPr>
              <w:jc w:val="both"/>
              <w:rPr>
                <w:sz w:val="24"/>
                <w:szCs w:val="24"/>
              </w:rPr>
            </w:pPr>
            <w:r w:rsidDel="00000000" w:rsidR="00000000" w:rsidRPr="00000000">
              <w:rPr>
                <w:rtl w:val="0"/>
              </w:rPr>
            </w:r>
          </w:p>
        </w:tc>
        <w:tc>
          <w:tcPr/>
          <w:p w:rsidR="00000000" w:rsidDel="00000000" w:rsidP="00000000" w:rsidRDefault="00000000" w:rsidRPr="00000000" w14:paraId="00000084">
            <w:pPr>
              <w:jc w:val="both"/>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085">
            <w:pPr>
              <w:jc w:val="both"/>
              <w:rPr>
                <w:sz w:val="24"/>
                <w:szCs w:val="24"/>
              </w:rPr>
            </w:pPr>
            <w:r w:rsidDel="00000000" w:rsidR="00000000" w:rsidRPr="00000000">
              <w:rPr>
                <w:rtl w:val="0"/>
              </w:rPr>
            </w:r>
          </w:p>
        </w:tc>
        <w:tc>
          <w:tcPr/>
          <w:p w:rsidR="00000000" w:rsidDel="00000000" w:rsidP="00000000" w:rsidRDefault="00000000" w:rsidRPr="00000000" w14:paraId="00000086">
            <w:pPr>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ind w:left="720" w:hanging="720"/>
              <w:rPr>
                <w:color w:val="000000"/>
              </w:rPr>
            </w:pPr>
            <w:r w:rsidDel="00000000" w:rsidR="00000000" w:rsidRPr="00000000">
              <w:rPr>
                <w:color w:val="000000"/>
                <w:rtl w:val="0"/>
              </w:rPr>
              <w:t xml:space="preserve">Plan de recuperación de servicios informáticos</w:t>
            </w:r>
          </w:p>
        </w:tc>
        <w:tc>
          <w:tcPr/>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089">
            <w:pPr>
              <w:jc w:val="both"/>
              <w:rPr>
                <w:sz w:val="24"/>
                <w:szCs w:val="24"/>
              </w:rPr>
            </w:pPr>
            <w:r w:rsidDel="00000000" w:rsidR="00000000" w:rsidRPr="00000000">
              <w:rPr>
                <w:rtl w:val="0"/>
              </w:rPr>
            </w:r>
          </w:p>
        </w:tc>
        <w:tc>
          <w:tcPr/>
          <w:p w:rsidR="00000000" w:rsidDel="00000000" w:rsidP="00000000" w:rsidRDefault="00000000" w:rsidRPr="00000000" w14:paraId="0000008A">
            <w:pPr>
              <w:jc w:val="both"/>
              <w:rPr>
                <w:sz w:val="24"/>
                <w:szCs w:val="24"/>
              </w:rPr>
            </w:pPr>
            <w:r w:rsidDel="00000000" w:rsidR="00000000" w:rsidRPr="00000000">
              <w:rPr>
                <w:rtl w:val="0"/>
              </w:rPr>
            </w:r>
          </w:p>
        </w:tc>
        <w:tc>
          <w:tcPr/>
          <w:p w:rsidR="00000000" w:rsidDel="00000000" w:rsidP="00000000" w:rsidRDefault="00000000" w:rsidRPr="00000000" w14:paraId="0000008B">
            <w:pPr>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ind w:left="720" w:hanging="720"/>
              <w:rPr>
                <w:color w:val="000000"/>
              </w:rPr>
            </w:pPr>
            <w:r w:rsidDel="00000000" w:rsidR="00000000" w:rsidRPr="00000000">
              <w:rPr>
                <w:color w:val="000000"/>
                <w:rtl w:val="0"/>
              </w:rPr>
              <w:t xml:space="preserve">Matriz de riesgos de la entidad.</w:t>
            </w:r>
          </w:p>
        </w:tc>
        <w:tc>
          <w:tcPr/>
          <w:p w:rsidR="00000000" w:rsidDel="00000000" w:rsidP="00000000" w:rsidRDefault="00000000" w:rsidRPr="00000000" w14:paraId="0000008D">
            <w:pPr>
              <w:jc w:val="both"/>
              <w:rPr>
                <w:sz w:val="24"/>
                <w:szCs w:val="24"/>
              </w:rPr>
            </w:pPr>
            <w:r w:rsidDel="00000000" w:rsidR="00000000" w:rsidRPr="00000000">
              <w:rPr>
                <w:rtl w:val="0"/>
              </w:rPr>
            </w:r>
          </w:p>
        </w:tc>
        <w:tc>
          <w:tcPr/>
          <w:p w:rsidR="00000000" w:rsidDel="00000000" w:rsidP="00000000" w:rsidRDefault="00000000" w:rsidRPr="00000000" w14:paraId="0000008E">
            <w:pPr>
              <w:jc w:val="both"/>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08F">
            <w:pPr>
              <w:jc w:val="both"/>
              <w:rPr>
                <w:sz w:val="24"/>
                <w:szCs w:val="24"/>
              </w:rPr>
            </w:pPr>
            <w:r w:rsidDel="00000000" w:rsidR="00000000" w:rsidRPr="00000000">
              <w:rPr>
                <w:rtl w:val="0"/>
              </w:rPr>
            </w:r>
          </w:p>
        </w:tc>
        <w:tc>
          <w:tcPr/>
          <w:p w:rsidR="00000000" w:rsidDel="00000000" w:rsidP="00000000" w:rsidRDefault="00000000" w:rsidRPr="00000000" w14:paraId="00000090">
            <w:pPr>
              <w:jc w:val="both"/>
              <w:rPr>
                <w:sz w:val="24"/>
                <w:szCs w:val="24"/>
              </w:rPr>
            </w:pPr>
            <w:r w:rsidDel="00000000" w:rsidR="00000000" w:rsidRPr="00000000">
              <w:rPr>
                <w:rtl w:val="0"/>
              </w:rPr>
            </w:r>
          </w:p>
        </w:tc>
      </w:tr>
    </w:tbl>
    <w:p w:rsidR="00000000" w:rsidDel="00000000" w:rsidP="00000000" w:rsidRDefault="00000000" w:rsidRPr="00000000" w14:paraId="00000091">
      <w:pPr>
        <w:spacing w:after="0" w:lineRule="auto"/>
        <w:rPr/>
      </w:pP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tl w:val="0"/>
        </w:rPr>
      </w:r>
    </w:p>
    <w:tbl>
      <w:tblPr>
        <w:tblStyle w:val="Table4"/>
        <w:tblW w:w="9748.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45"/>
        <w:gridCol w:w="992"/>
        <w:gridCol w:w="993"/>
        <w:gridCol w:w="1417"/>
        <w:gridCol w:w="1701"/>
        <w:tblGridChange w:id="0">
          <w:tblGrid>
            <w:gridCol w:w="4645"/>
            <w:gridCol w:w="992"/>
            <w:gridCol w:w="993"/>
            <w:gridCol w:w="1417"/>
            <w:gridCol w:w="1701"/>
          </w:tblGrid>
        </w:tblGridChange>
      </w:tblGrid>
      <w:tr>
        <w:trPr>
          <w:cantSplit w:val="0"/>
          <w:tblHeader w:val="0"/>
        </w:trPr>
        <w:tc>
          <w:tcPr>
            <w:gridSpan w:val="5"/>
            <w:shd w:fill="1c267d" w:val="clear"/>
          </w:tcPr>
          <w:p w:rsidR="00000000" w:rsidDel="00000000" w:rsidP="00000000" w:rsidRDefault="00000000" w:rsidRPr="00000000" w14:paraId="00000093">
            <w:pPr>
              <w:rPr>
                <w:color w:val="ffffff"/>
                <w:sz w:val="24"/>
                <w:szCs w:val="24"/>
              </w:rPr>
            </w:pPr>
            <w:r w:rsidDel="00000000" w:rsidR="00000000" w:rsidRPr="00000000">
              <w:rPr>
                <w:b w:val="1"/>
                <w:color w:val="ffffff"/>
                <w:sz w:val="24"/>
                <w:szCs w:val="24"/>
                <w:rtl w:val="0"/>
              </w:rPr>
              <w:t xml:space="preserve">Tercerizaciones de Servicios </w:t>
            </w:r>
            <w:r w:rsidDel="00000000" w:rsidR="00000000" w:rsidRPr="00000000">
              <w:rPr>
                <w:rtl w:val="0"/>
              </w:rPr>
            </w:r>
          </w:p>
        </w:tc>
      </w:tr>
      <w:tr>
        <w:trPr>
          <w:cantSplit w:val="0"/>
          <w:tblHeader w:val="0"/>
        </w:trPr>
        <w:tc>
          <w:tcPr/>
          <w:p w:rsidR="00000000" w:rsidDel="00000000" w:rsidP="00000000" w:rsidRDefault="00000000" w:rsidRPr="00000000" w14:paraId="00000098">
            <w:pPr>
              <w:jc w:val="both"/>
              <w:rPr>
                <w:sz w:val="24"/>
                <w:szCs w:val="24"/>
              </w:rPr>
            </w:pPr>
            <w:r w:rsidDel="00000000" w:rsidR="00000000" w:rsidRPr="00000000">
              <w:rPr>
                <w:rtl w:val="0"/>
              </w:rPr>
            </w:r>
          </w:p>
        </w:tc>
        <w:tc>
          <w:tcPr>
            <w:gridSpan w:val="2"/>
          </w:tcPr>
          <w:p w:rsidR="00000000" w:rsidDel="00000000" w:rsidP="00000000" w:rsidRDefault="00000000" w:rsidRPr="00000000" w14:paraId="00000099">
            <w:pPr>
              <w:jc w:val="center"/>
              <w:rPr/>
            </w:pPr>
            <w:r w:rsidDel="00000000" w:rsidR="00000000" w:rsidRPr="00000000">
              <w:rPr>
                <w:rtl w:val="0"/>
              </w:rPr>
              <w:t xml:space="preserve">¿Han existido modificaciones?</w:t>
            </w:r>
          </w:p>
        </w:tc>
        <w:tc>
          <w:tcPr/>
          <w:p w:rsidR="00000000" w:rsidDel="00000000" w:rsidP="00000000" w:rsidRDefault="00000000" w:rsidRPr="00000000" w14:paraId="0000009B">
            <w:pPr>
              <w:jc w:val="center"/>
              <w:rPr/>
            </w:pPr>
            <w:r w:rsidDel="00000000" w:rsidR="00000000" w:rsidRPr="00000000">
              <w:rPr>
                <w:rtl w:val="0"/>
              </w:rPr>
              <w:t xml:space="preserve">Frecuencia de revisión</w:t>
            </w:r>
          </w:p>
        </w:tc>
        <w:tc>
          <w:tcPr/>
          <w:p w:rsidR="00000000" w:rsidDel="00000000" w:rsidP="00000000" w:rsidRDefault="00000000" w:rsidRPr="00000000" w14:paraId="0000009C">
            <w:pPr>
              <w:jc w:val="center"/>
              <w:rPr/>
            </w:pPr>
            <w:r w:rsidDel="00000000" w:rsidR="00000000" w:rsidRPr="00000000">
              <w:rPr>
                <w:rtl w:val="0"/>
              </w:rPr>
              <w:t xml:space="preserve">Última fecha de actualización</w:t>
            </w:r>
          </w:p>
        </w:tc>
      </w:tr>
      <w:tr>
        <w:trPr>
          <w:cantSplit w:val="0"/>
          <w:tblHeader w:val="0"/>
        </w:trPr>
        <w:tc>
          <w:tcPr/>
          <w:p w:rsidR="00000000" w:rsidDel="00000000" w:rsidP="00000000" w:rsidRDefault="00000000" w:rsidRPr="00000000" w14:paraId="0000009D">
            <w:pPr>
              <w:jc w:val="both"/>
              <w:rPr>
                <w:sz w:val="24"/>
                <w:szCs w:val="24"/>
              </w:rPr>
            </w:pPr>
            <w:r w:rsidDel="00000000" w:rsidR="00000000" w:rsidRPr="00000000">
              <w:rPr>
                <w:rtl w:val="0"/>
              </w:rPr>
            </w:r>
          </w:p>
        </w:tc>
        <w:tc>
          <w:tcPr/>
          <w:p w:rsidR="00000000" w:rsidDel="00000000" w:rsidP="00000000" w:rsidRDefault="00000000" w:rsidRPr="00000000" w14:paraId="0000009E">
            <w:pPr>
              <w:jc w:val="both"/>
              <w:rPr>
                <w:sz w:val="24"/>
                <w:szCs w:val="24"/>
              </w:rPr>
            </w:pPr>
            <w:r w:rsidDel="00000000" w:rsidR="00000000" w:rsidRPr="00000000">
              <w:rPr>
                <w:b w:val="1"/>
                <w:sz w:val="24"/>
                <w:szCs w:val="24"/>
                <w:rtl w:val="0"/>
              </w:rPr>
              <w:t xml:space="preserve">     SI</w:t>
            </w:r>
            <w:r w:rsidDel="00000000" w:rsidR="00000000" w:rsidRPr="00000000">
              <w:rPr>
                <w:rtl w:val="0"/>
              </w:rPr>
            </w:r>
          </w:p>
        </w:tc>
        <w:tc>
          <w:tcPr/>
          <w:p w:rsidR="00000000" w:rsidDel="00000000" w:rsidP="00000000" w:rsidRDefault="00000000" w:rsidRPr="00000000" w14:paraId="0000009F">
            <w:pPr>
              <w:jc w:val="both"/>
              <w:rPr>
                <w:sz w:val="24"/>
                <w:szCs w:val="24"/>
              </w:rPr>
            </w:pPr>
            <w:r w:rsidDel="00000000" w:rsidR="00000000" w:rsidRPr="00000000">
              <w:rPr>
                <w:b w:val="1"/>
                <w:sz w:val="24"/>
                <w:szCs w:val="24"/>
                <w:rtl w:val="0"/>
              </w:rPr>
              <w:t xml:space="preserve">  NO</w:t>
            </w:r>
            <w:r w:rsidDel="00000000" w:rsidR="00000000" w:rsidRPr="00000000">
              <w:rPr>
                <w:rtl w:val="0"/>
              </w:rPr>
            </w:r>
          </w:p>
        </w:tc>
        <w:tc>
          <w:tcPr/>
          <w:p w:rsidR="00000000" w:rsidDel="00000000" w:rsidP="00000000" w:rsidRDefault="00000000" w:rsidRPr="00000000" w14:paraId="000000A0">
            <w:pPr>
              <w:jc w:val="both"/>
              <w:rPr>
                <w:sz w:val="24"/>
                <w:szCs w:val="24"/>
              </w:rPr>
            </w:pPr>
            <w:r w:rsidDel="00000000" w:rsidR="00000000" w:rsidRPr="00000000">
              <w:rPr>
                <w:rtl w:val="0"/>
              </w:rPr>
            </w:r>
          </w:p>
        </w:tc>
        <w:tc>
          <w:tcPr/>
          <w:p w:rsidR="00000000" w:rsidDel="00000000" w:rsidP="00000000" w:rsidRDefault="00000000" w:rsidRPr="00000000" w14:paraId="000000A1">
            <w:pPr>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2">
            <w:pPr>
              <w:numPr>
                <w:ilvl w:val="0"/>
                <w:numId w:val="1"/>
              </w:numPr>
              <w:pBdr>
                <w:top w:space="0" w:sz="0" w:val="nil"/>
                <w:left w:space="0" w:sz="0" w:val="nil"/>
                <w:bottom w:space="0" w:sz="0" w:val="nil"/>
                <w:right w:space="0" w:sz="0" w:val="nil"/>
                <w:between w:space="0" w:sz="0" w:val="nil"/>
              </w:pBdr>
              <w:ind w:left="426" w:hanging="426"/>
              <w:jc w:val="both"/>
              <w:rPr>
                <w:color w:val="000000"/>
              </w:rPr>
            </w:pPr>
            <w:r w:rsidDel="00000000" w:rsidR="00000000" w:rsidRPr="00000000">
              <w:rPr>
                <w:color w:val="000000"/>
                <w:rtl w:val="0"/>
              </w:rPr>
              <w:t xml:space="preserve">Políticas de tercerizaciones de servicios (en caso de existir)</w:t>
            </w:r>
          </w:p>
        </w:tc>
        <w:tc>
          <w:tcPr/>
          <w:p w:rsidR="00000000" w:rsidDel="00000000" w:rsidP="00000000" w:rsidRDefault="00000000" w:rsidRPr="00000000" w14:paraId="000000A3">
            <w:pPr>
              <w:jc w:val="both"/>
              <w:rPr>
                <w:sz w:val="24"/>
                <w:szCs w:val="24"/>
              </w:rPr>
            </w:pPr>
            <w:r w:rsidDel="00000000" w:rsidR="00000000" w:rsidRPr="00000000">
              <w:rPr>
                <w:rtl w:val="0"/>
              </w:rPr>
            </w:r>
          </w:p>
        </w:tc>
        <w:tc>
          <w:tcPr/>
          <w:p w:rsidR="00000000" w:rsidDel="00000000" w:rsidP="00000000" w:rsidRDefault="00000000" w:rsidRPr="00000000" w14:paraId="000000A4">
            <w:pPr>
              <w:jc w:val="both"/>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0A5">
            <w:pPr>
              <w:jc w:val="both"/>
              <w:rPr>
                <w:sz w:val="24"/>
                <w:szCs w:val="24"/>
              </w:rPr>
            </w:pPr>
            <w:r w:rsidDel="00000000" w:rsidR="00000000" w:rsidRPr="00000000">
              <w:rPr>
                <w:rtl w:val="0"/>
              </w:rPr>
            </w:r>
          </w:p>
        </w:tc>
        <w:tc>
          <w:tcPr/>
          <w:p w:rsidR="00000000" w:rsidDel="00000000" w:rsidP="00000000" w:rsidRDefault="00000000" w:rsidRPr="00000000" w14:paraId="000000A6">
            <w:pPr>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7">
            <w:pPr>
              <w:numPr>
                <w:ilvl w:val="0"/>
                <w:numId w:val="1"/>
              </w:numPr>
              <w:pBdr>
                <w:top w:space="0" w:sz="0" w:val="nil"/>
                <w:left w:space="0" w:sz="0" w:val="nil"/>
                <w:bottom w:space="0" w:sz="0" w:val="nil"/>
                <w:right w:space="0" w:sz="0" w:val="nil"/>
                <w:between w:space="0" w:sz="0" w:val="nil"/>
              </w:pBdr>
              <w:ind w:left="426" w:hanging="426"/>
              <w:jc w:val="both"/>
              <w:rPr>
                <w:color w:val="000000"/>
              </w:rPr>
            </w:pPr>
            <w:r w:rsidDel="00000000" w:rsidR="00000000" w:rsidRPr="00000000">
              <w:rPr>
                <w:color w:val="000000"/>
                <w:rtl w:val="0"/>
              </w:rPr>
              <w:t xml:space="preserve">Contratos con Proveedores Actuales </w:t>
            </w:r>
          </w:p>
        </w:tc>
        <w:tc>
          <w:tcPr/>
          <w:p w:rsidR="00000000" w:rsidDel="00000000" w:rsidP="00000000" w:rsidRDefault="00000000" w:rsidRPr="00000000" w14:paraId="000000A8">
            <w:pPr>
              <w:jc w:val="both"/>
              <w:rPr>
                <w:sz w:val="24"/>
                <w:szCs w:val="24"/>
              </w:rPr>
            </w:pPr>
            <w:r w:rsidDel="00000000" w:rsidR="00000000" w:rsidRPr="00000000">
              <w:rPr>
                <w:rtl w:val="0"/>
              </w:rPr>
            </w:r>
          </w:p>
        </w:tc>
        <w:tc>
          <w:tcPr/>
          <w:p w:rsidR="00000000" w:rsidDel="00000000" w:rsidP="00000000" w:rsidRDefault="00000000" w:rsidRPr="00000000" w14:paraId="000000A9">
            <w:pPr>
              <w:jc w:val="both"/>
              <w:rPr>
                <w:sz w:val="24"/>
                <w:szCs w:val="24"/>
              </w:rPr>
            </w:pPr>
            <w:r w:rsidDel="00000000" w:rsidR="00000000" w:rsidRPr="00000000">
              <w:rPr>
                <w:sz w:val="24"/>
                <w:szCs w:val="24"/>
                <w:rtl w:val="0"/>
              </w:rPr>
              <w:t xml:space="preserve">xx</w:t>
            </w:r>
          </w:p>
        </w:tc>
        <w:tc>
          <w:tcPr/>
          <w:p w:rsidR="00000000" w:rsidDel="00000000" w:rsidP="00000000" w:rsidRDefault="00000000" w:rsidRPr="00000000" w14:paraId="000000AA">
            <w:pPr>
              <w:jc w:val="both"/>
              <w:rPr>
                <w:sz w:val="24"/>
                <w:szCs w:val="24"/>
              </w:rPr>
            </w:pPr>
            <w:r w:rsidDel="00000000" w:rsidR="00000000" w:rsidRPr="00000000">
              <w:rPr>
                <w:rtl w:val="0"/>
              </w:rPr>
            </w:r>
          </w:p>
        </w:tc>
        <w:tc>
          <w:tcPr/>
          <w:p w:rsidR="00000000" w:rsidDel="00000000" w:rsidP="00000000" w:rsidRDefault="00000000" w:rsidRPr="00000000" w14:paraId="000000AB">
            <w:pPr>
              <w:jc w:val="both"/>
              <w:rPr>
                <w:sz w:val="24"/>
                <w:szCs w:val="24"/>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Rule="auto"/>
              <w:ind w:left="426" w:firstLine="0"/>
              <w:jc w:val="both"/>
              <w:rPr>
                <w:color w:val="000000"/>
                <w:u w:val="single"/>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ind w:left="426" w:firstLine="0"/>
              <w:jc w:val="both"/>
              <w:rPr>
                <w:rFonts w:ascii="Calibri" w:cs="Calibri" w:eastAsia="Calibri" w:hAnsi="Calibri"/>
                <w:color w:val="000000"/>
                <w:sz w:val="24"/>
                <w:szCs w:val="24"/>
              </w:rPr>
            </w:pPr>
            <w:r w:rsidDel="00000000" w:rsidR="00000000" w:rsidRPr="00000000">
              <w:rPr>
                <w:b w:val="1"/>
                <w:color w:val="000000"/>
                <w:u w:val="single"/>
                <w:rtl w:val="0"/>
              </w:rPr>
              <w:t xml:space="preserve">Nota</w:t>
            </w:r>
            <w:r w:rsidDel="00000000" w:rsidR="00000000" w:rsidRPr="00000000">
              <w:rPr>
                <w:color w:val="000000"/>
                <w:rtl w:val="0"/>
              </w:rPr>
              <w:t xml:space="preserve">: -Se recuerda que deberá solicitarse autorización previa en las situaciones contempladas en el art. 83 de la RNSP.</w:t>
            </w:r>
            <w:r w:rsidDel="00000000" w:rsidR="00000000" w:rsidRPr="00000000">
              <w:rPr>
                <w:rtl w:val="0"/>
              </w:rPr>
            </w:r>
          </w:p>
        </w:tc>
      </w:tr>
    </w:tbl>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0" w:lineRule="auto"/>
        <w:rPr>
          <w:color w:val="006eb7"/>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Rule="auto"/>
        <w:rPr>
          <w:color w:val="006eb7"/>
        </w:rPr>
      </w:pPr>
      <w:r w:rsidDel="00000000" w:rsidR="00000000" w:rsidRPr="00000000">
        <w:rPr>
          <w:rtl w:val="0"/>
        </w:rPr>
      </w:r>
    </w:p>
    <w:tbl>
      <w:tblPr>
        <w:tblStyle w:val="Table5"/>
        <w:tblW w:w="9781.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1"/>
        <w:tblGridChange w:id="0">
          <w:tblGrid>
            <w:gridCol w:w="9781"/>
          </w:tblGrid>
        </w:tblGridChange>
      </w:tblGrid>
      <w:tr>
        <w:trPr>
          <w:cantSplit w:val="0"/>
          <w:tblHeader w:val="0"/>
        </w:trPr>
        <w:tc>
          <w:tcPr/>
          <w:p w:rsidR="00000000" w:rsidDel="00000000" w:rsidP="00000000" w:rsidRDefault="00000000" w:rsidRPr="00000000" w14:paraId="000000B4">
            <w:pPr>
              <w:jc w:val="both"/>
              <w:rPr/>
            </w:pPr>
            <w:r w:rsidDel="00000000" w:rsidR="00000000" w:rsidRPr="00000000">
              <w:rPr>
                <w:b w:val="1"/>
                <w:rtl w:val="0"/>
              </w:rPr>
              <w:t xml:space="preserve">Especificación de cambios suscitados en literales a- s: </w:t>
            </w: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(Deberá remitirse documentación actualizada al B.C.U., incluyendo resultado de pruebas periódicas de los planes.)</w:t>
            </w:r>
          </w:p>
          <w:p w:rsidR="00000000" w:rsidDel="00000000" w:rsidP="00000000" w:rsidRDefault="00000000" w:rsidRPr="00000000" w14:paraId="000000B6">
            <w:pPr>
              <w:jc w:val="both"/>
              <w:rPr>
                <w:sz w:val="24"/>
                <w:szCs w:val="24"/>
              </w:rPr>
            </w:pPr>
            <w:r w:rsidDel="00000000" w:rsidR="00000000" w:rsidRPr="00000000">
              <w:rPr>
                <w:rtl w:val="0"/>
              </w:rPr>
            </w:r>
          </w:p>
          <w:p w:rsidR="00000000" w:rsidDel="00000000" w:rsidP="00000000" w:rsidRDefault="00000000" w:rsidRPr="00000000" w14:paraId="000000B7">
            <w:pPr>
              <w:jc w:val="both"/>
              <w:rPr>
                <w:sz w:val="24"/>
                <w:szCs w:val="24"/>
              </w:rPr>
            </w:pPr>
            <w:r w:rsidDel="00000000" w:rsidR="00000000" w:rsidRPr="00000000">
              <w:rPr>
                <w:rtl w:val="0"/>
              </w:rPr>
            </w:r>
          </w:p>
          <w:p w:rsidR="00000000" w:rsidDel="00000000" w:rsidP="00000000" w:rsidRDefault="00000000" w:rsidRPr="00000000" w14:paraId="000000B8">
            <w:pPr>
              <w:jc w:val="both"/>
              <w:rPr>
                <w:sz w:val="24"/>
                <w:szCs w:val="24"/>
              </w:rPr>
            </w:pPr>
            <w:r w:rsidDel="00000000" w:rsidR="00000000" w:rsidRPr="00000000">
              <w:rPr>
                <w:rtl w:val="0"/>
              </w:rPr>
            </w:r>
          </w:p>
          <w:p w:rsidR="00000000" w:rsidDel="00000000" w:rsidP="00000000" w:rsidRDefault="00000000" w:rsidRPr="00000000" w14:paraId="000000B9">
            <w:pPr>
              <w:jc w:val="both"/>
              <w:rPr>
                <w:sz w:val="24"/>
                <w:szCs w:val="24"/>
              </w:rPr>
            </w:pPr>
            <w:r w:rsidDel="00000000" w:rsidR="00000000" w:rsidRPr="00000000">
              <w:rPr>
                <w:rtl w:val="0"/>
              </w:rPr>
            </w:r>
          </w:p>
          <w:p w:rsidR="00000000" w:rsidDel="00000000" w:rsidP="00000000" w:rsidRDefault="00000000" w:rsidRPr="00000000" w14:paraId="000000BA">
            <w:pPr>
              <w:jc w:val="both"/>
              <w:rPr>
                <w:sz w:val="24"/>
                <w:szCs w:val="24"/>
              </w:rPr>
            </w:pPr>
            <w:r w:rsidDel="00000000" w:rsidR="00000000" w:rsidRPr="00000000">
              <w:rPr>
                <w:rtl w:val="0"/>
              </w:rPr>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ind w:right="0"/>
        <w:jc w:val="both"/>
        <w:rPr>
          <w:color w:val="000000"/>
        </w:rPr>
      </w:pPr>
      <w:r w:rsidDel="00000000" w:rsidR="00000000" w:rsidRPr="00000000">
        <w:br w:type="page"/>
      </w:r>
      <w:r w:rsidDel="00000000" w:rsidR="00000000" w:rsidRPr="00000000">
        <w:rPr>
          <w:color w:val="000000"/>
          <w:rtl w:val="0"/>
        </w:rPr>
        <w:t xml:space="preserve">Complete la siguiente información sobre  pruebas efectuadas, relativas a : seguridad de la información,  continuidad de negocio y pruebas de carga y stress.  </w:t>
      </w:r>
    </w:p>
    <w:p w:rsidR="00000000" w:rsidDel="00000000" w:rsidP="00000000" w:rsidRDefault="00000000" w:rsidRPr="00000000" w14:paraId="000000BC">
      <w:pPr>
        <w:ind w:right="-568"/>
        <w:jc w:val="both"/>
        <w:rPr>
          <w:sz w:val="24"/>
          <w:szCs w:val="24"/>
        </w:rPr>
      </w:pPr>
      <w:r w:rsidDel="00000000" w:rsidR="00000000" w:rsidRPr="00000000">
        <w:rPr>
          <w:rtl w:val="0"/>
        </w:rPr>
      </w:r>
    </w:p>
    <w:tbl>
      <w:tblPr>
        <w:tblStyle w:val="Table6"/>
        <w:tblW w:w="9748.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48"/>
        <w:tblGridChange w:id="0">
          <w:tblGrid>
            <w:gridCol w:w="9748"/>
          </w:tblGrid>
        </w:tblGridChange>
      </w:tblGrid>
      <w:tr>
        <w:trPr>
          <w:cantSplit w:val="0"/>
          <w:tblHeader w:val="0"/>
        </w:trPr>
        <w:tc>
          <w:tcPr>
            <w:shd w:fill="1c267d" w:val="clear"/>
          </w:tcPr>
          <w:p w:rsidR="00000000" w:rsidDel="00000000" w:rsidP="00000000" w:rsidRDefault="00000000" w:rsidRPr="00000000" w14:paraId="000000BD">
            <w:pPr>
              <w:rPr>
                <w:sz w:val="24"/>
                <w:szCs w:val="24"/>
              </w:rPr>
            </w:pPr>
            <w:r w:rsidDel="00000000" w:rsidR="00000000" w:rsidRPr="00000000">
              <w:rPr>
                <w:b w:val="1"/>
                <w:sz w:val="24"/>
                <w:szCs w:val="24"/>
                <w:rtl w:val="0"/>
              </w:rPr>
              <w:t xml:space="preserve">Pruebas efectuadas</w:t>
            </w:r>
            <w:r w:rsidDel="00000000" w:rsidR="00000000" w:rsidRPr="00000000">
              <w:rPr>
                <w:rtl w:val="0"/>
              </w:rPr>
            </w:r>
          </w:p>
        </w:tc>
      </w:tr>
    </w:tbl>
    <w:p w:rsidR="00000000" w:rsidDel="00000000" w:rsidP="00000000" w:rsidRDefault="00000000" w:rsidRPr="00000000" w14:paraId="000000BE">
      <w:pPr>
        <w:spacing w:after="0" w:lineRule="auto"/>
        <w:rPr/>
      </w:pPr>
      <w:r w:rsidDel="00000000" w:rsidR="00000000" w:rsidRPr="00000000">
        <w:rPr>
          <w:rtl w:val="0"/>
        </w:rPr>
      </w:r>
    </w:p>
    <w:tbl>
      <w:tblPr>
        <w:tblStyle w:val="Table7"/>
        <w:tblW w:w="9781.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53"/>
        <w:gridCol w:w="992"/>
        <w:gridCol w:w="993"/>
        <w:gridCol w:w="1417"/>
        <w:gridCol w:w="2126"/>
        <w:tblGridChange w:id="0">
          <w:tblGrid>
            <w:gridCol w:w="4253"/>
            <w:gridCol w:w="992"/>
            <w:gridCol w:w="993"/>
            <w:gridCol w:w="1417"/>
            <w:gridCol w:w="2126"/>
          </w:tblGrid>
        </w:tblGridChange>
      </w:tblGrid>
      <w:tr>
        <w:trPr>
          <w:cantSplit w:val="0"/>
          <w:tblHeader w:val="0"/>
        </w:trPr>
        <w:tc>
          <w:tcPr/>
          <w:p w:rsidR="00000000" w:rsidDel="00000000" w:rsidP="00000000" w:rsidRDefault="00000000" w:rsidRPr="00000000" w14:paraId="000000BF">
            <w:pPr>
              <w:jc w:val="both"/>
              <w:rPr>
                <w:sz w:val="24"/>
                <w:szCs w:val="24"/>
              </w:rPr>
            </w:pPr>
            <w:r w:rsidDel="00000000" w:rsidR="00000000" w:rsidRPr="00000000">
              <w:rPr>
                <w:rtl w:val="0"/>
              </w:rPr>
            </w:r>
          </w:p>
        </w:tc>
        <w:tc>
          <w:tcPr>
            <w:gridSpan w:val="2"/>
          </w:tcPr>
          <w:p w:rsidR="00000000" w:rsidDel="00000000" w:rsidP="00000000" w:rsidRDefault="00000000" w:rsidRPr="00000000" w14:paraId="000000C0">
            <w:pPr>
              <w:jc w:val="center"/>
              <w:rPr/>
            </w:pPr>
            <w:r w:rsidDel="00000000" w:rsidR="00000000" w:rsidRPr="00000000">
              <w:rPr>
                <w:rtl w:val="0"/>
              </w:rPr>
              <w:t xml:space="preserve">¿Está estipulada la ejecución de pruebas periódicas?</w:t>
            </w:r>
          </w:p>
        </w:tc>
        <w:tc>
          <w:tcPr/>
          <w:p w:rsidR="00000000" w:rsidDel="00000000" w:rsidP="00000000" w:rsidRDefault="00000000" w:rsidRPr="00000000" w14:paraId="000000C2">
            <w:pPr>
              <w:jc w:val="center"/>
              <w:rPr/>
            </w:pPr>
            <w:r w:rsidDel="00000000" w:rsidR="00000000" w:rsidRPr="00000000">
              <w:rPr>
                <w:rtl w:val="0"/>
              </w:rPr>
              <w:t xml:space="preserve">Frecuencia de ejecución</w:t>
            </w:r>
          </w:p>
        </w:tc>
        <w:tc>
          <w:tcPr/>
          <w:p w:rsidR="00000000" w:rsidDel="00000000" w:rsidP="00000000" w:rsidRDefault="00000000" w:rsidRPr="00000000" w14:paraId="000000C3">
            <w:pPr>
              <w:jc w:val="center"/>
              <w:rPr/>
            </w:pPr>
            <w:r w:rsidDel="00000000" w:rsidR="00000000" w:rsidRPr="00000000">
              <w:rPr>
                <w:rtl w:val="0"/>
              </w:rPr>
              <w:t xml:space="preserve">Última fecha de pruebas</w:t>
            </w:r>
          </w:p>
        </w:tc>
      </w:tr>
      <w:tr>
        <w:trPr>
          <w:cantSplit w:val="0"/>
          <w:tblHeader w:val="0"/>
        </w:trPr>
        <w:tc>
          <w:tcPr/>
          <w:p w:rsidR="00000000" w:rsidDel="00000000" w:rsidP="00000000" w:rsidRDefault="00000000" w:rsidRPr="00000000" w14:paraId="000000C4">
            <w:pPr>
              <w:jc w:val="both"/>
              <w:rPr>
                <w:sz w:val="24"/>
                <w:szCs w:val="24"/>
              </w:rPr>
            </w:pPr>
            <w:r w:rsidDel="00000000" w:rsidR="00000000" w:rsidRPr="00000000">
              <w:rPr>
                <w:rtl w:val="0"/>
              </w:rPr>
            </w:r>
          </w:p>
        </w:tc>
        <w:tc>
          <w:tcPr/>
          <w:p w:rsidR="00000000" w:rsidDel="00000000" w:rsidP="00000000" w:rsidRDefault="00000000" w:rsidRPr="00000000" w14:paraId="000000C5">
            <w:pPr>
              <w:jc w:val="both"/>
              <w:rPr>
                <w:sz w:val="24"/>
                <w:szCs w:val="24"/>
              </w:rPr>
            </w:pPr>
            <w:r w:rsidDel="00000000" w:rsidR="00000000" w:rsidRPr="00000000">
              <w:rPr>
                <w:b w:val="1"/>
                <w:sz w:val="24"/>
                <w:szCs w:val="24"/>
                <w:rtl w:val="0"/>
              </w:rPr>
              <w:t xml:space="preserve">     SI</w:t>
            </w:r>
            <w:r w:rsidDel="00000000" w:rsidR="00000000" w:rsidRPr="00000000">
              <w:rPr>
                <w:rtl w:val="0"/>
              </w:rPr>
            </w:r>
          </w:p>
        </w:tc>
        <w:tc>
          <w:tcPr/>
          <w:p w:rsidR="00000000" w:rsidDel="00000000" w:rsidP="00000000" w:rsidRDefault="00000000" w:rsidRPr="00000000" w14:paraId="000000C6">
            <w:pPr>
              <w:jc w:val="both"/>
              <w:rPr>
                <w:sz w:val="24"/>
                <w:szCs w:val="24"/>
              </w:rPr>
            </w:pPr>
            <w:r w:rsidDel="00000000" w:rsidR="00000000" w:rsidRPr="00000000">
              <w:rPr>
                <w:b w:val="1"/>
                <w:sz w:val="24"/>
                <w:szCs w:val="24"/>
                <w:rtl w:val="0"/>
              </w:rPr>
              <w:t xml:space="preserve">  NO</w:t>
            </w:r>
            <w:r w:rsidDel="00000000" w:rsidR="00000000" w:rsidRPr="00000000">
              <w:rPr>
                <w:rtl w:val="0"/>
              </w:rPr>
            </w:r>
          </w:p>
        </w:tc>
        <w:tc>
          <w:tcPr/>
          <w:p w:rsidR="00000000" w:rsidDel="00000000" w:rsidP="00000000" w:rsidRDefault="00000000" w:rsidRPr="00000000" w14:paraId="000000C7">
            <w:pPr>
              <w:jc w:val="both"/>
              <w:rPr>
                <w:sz w:val="24"/>
                <w:szCs w:val="24"/>
              </w:rPr>
            </w:pPr>
            <w:r w:rsidDel="00000000" w:rsidR="00000000" w:rsidRPr="00000000">
              <w:rPr>
                <w:rtl w:val="0"/>
              </w:rPr>
            </w:r>
          </w:p>
        </w:tc>
        <w:tc>
          <w:tcPr/>
          <w:p w:rsidR="00000000" w:rsidDel="00000000" w:rsidP="00000000" w:rsidRDefault="00000000" w:rsidRPr="00000000" w14:paraId="000000C8">
            <w:pPr>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9">
            <w:pPr>
              <w:jc w:val="both"/>
              <w:rPr/>
            </w:pPr>
            <w:r w:rsidDel="00000000" w:rsidR="00000000" w:rsidRPr="00000000">
              <w:rPr>
                <w:rtl w:val="0"/>
              </w:rPr>
              <w:t xml:space="preserve">Pruebas sobre seguridad de la información (hackeos éticos, tests de penetración, etc.)</w:t>
            </w:r>
          </w:p>
        </w:tc>
        <w:tc>
          <w:tcPr/>
          <w:p w:rsidR="00000000" w:rsidDel="00000000" w:rsidP="00000000" w:rsidRDefault="00000000" w:rsidRPr="00000000" w14:paraId="000000CA">
            <w:pPr>
              <w:jc w:val="both"/>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0CB">
            <w:pPr>
              <w:jc w:val="both"/>
              <w:rPr>
                <w:sz w:val="24"/>
                <w:szCs w:val="24"/>
              </w:rPr>
            </w:pPr>
            <w:r w:rsidDel="00000000" w:rsidR="00000000" w:rsidRPr="00000000">
              <w:rPr>
                <w:rtl w:val="0"/>
              </w:rPr>
            </w:r>
          </w:p>
        </w:tc>
        <w:tc>
          <w:tcPr/>
          <w:p w:rsidR="00000000" w:rsidDel="00000000" w:rsidP="00000000" w:rsidRDefault="00000000" w:rsidRPr="00000000" w14:paraId="000000CC">
            <w:pPr>
              <w:jc w:val="both"/>
              <w:rPr>
                <w:sz w:val="24"/>
                <w:szCs w:val="24"/>
              </w:rPr>
            </w:pPr>
            <w:r w:rsidDel="00000000" w:rsidR="00000000" w:rsidRPr="00000000">
              <w:rPr>
                <w:sz w:val="24"/>
                <w:szCs w:val="24"/>
                <w:rtl w:val="0"/>
              </w:rPr>
              <w:t xml:space="preserve">8 dias</w:t>
            </w:r>
          </w:p>
        </w:tc>
        <w:tc>
          <w:tcPr/>
          <w:p w:rsidR="00000000" w:rsidDel="00000000" w:rsidP="00000000" w:rsidRDefault="00000000" w:rsidRPr="00000000" w14:paraId="000000CD">
            <w:pPr>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E">
            <w:pPr>
              <w:jc w:val="both"/>
              <w:rPr/>
            </w:pPr>
            <w:r w:rsidDel="00000000" w:rsidR="00000000" w:rsidRPr="00000000">
              <w:rPr>
                <w:rtl w:val="0"/>
              </w:rPr>
              <w:t xml:space="preserve">Pruebas sobre el plan de continuidad del negocio</w:t>
            </w:r>
          </w:p>
        </w:tc>
        <w:tc>
          <w:tcPr/>
          <w:p w:rsidR="00000000" w:rsidDel="00000000" w:rsidP="00000000" w:rsidRDefault="00000000" w:rsidRPr="00000000" w14:paraId="000000CF">
            <w:pPr>
              <w:jc w:val="both"/>
              <w:rPr>
                <w:sz w:val="24"/>
                <w:szCs w:val="24"/>
              </w:rPr>
            </w:pPr>
            <w:r w:rsidDel="00000000" w:rsidR="00000000" w:rsidRPr="00000000">
              <w:rPr>
                <w:rtl w:val="0"/>
              </w:rPr>
            </w:r>
          </w:p>
        </w:tc>
        <w:tc>
          <w:tcPr/>
          <w:p w:rsidR="00000000" w:rsidDel="00000000" w:rsidP="00000000" w:rsidRDefault="00000000" w:rsidRPr="00000000" w14:paraId="000000D0">
            <w:pPr>
              <w:jc w:val="both"/>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0D1">
            <w:pPr>
              <w:jc w:val="both"/>
              <w:rPr>
                <w:sz w:val="24"/>
                <w:szCs w:val="24"/>
              </w:rPr>
            </w:pPr>
            <w:r w:rsidDel="00000000" w:rsidR="00000000" w:rsidRPr="00000000">
              <w:rPr>
                <w:rtl w:val="0"/>
              </w:rPr>
            </w:r>
          </w:p>
        </w:tc>
        <w:tc>
          <w:tcPr/>
          <w:p w:rsidR="00000000" w:rsidDel="00000000" w:rsidP="00000000" w:rsidRDefault="00000000" w:rsidRPr="00000000" w14:paraId="000000D2">
            <w:pPr>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3">
            <w:pPr>
              <w:jc w:val="both"/>
              <w:rPr/>
            </w:pPr>
            <w:r w:rsidDel="00000000" w:rsidR="00000000" w:rsidRPr="00000000">
              <w:rPr>
                <w:rtl w:val="0"/>
              </w:rPr>
              <w:t xml:space="preserve">Pruebas de restauración de datos</w:t>
            </w:r>
          </w:p>
        </w:tc>
        <w:tc>
          <w:tcPr/>
          <w:p w:rsidR="00000000" w:rsidDel="00000000" w:rsidP="00000000" w:rsidRDefault="00000000" w:rsidRPr="00000000" w14:paraId="000000D4">
            <w:pPr>
              <w:jc w:val="both"/>
              <w:rPr>
                <w:sz w:val="24"/>
                <w:szCs w:val="24"/>
              </w:rPr>
            </w:pPr>
            <w:r w:rsidDel="00000000" w:rsidR="00000000" w:rsidRPr="00000000">
              <w:rPr>
                <w:rtl w:val="0"/>
              </w:rPr>
            </w:r>
          </w:p>
        </w:tc>
        <w:tc>
          <w:tcPr/>
          <w:p w:rsidR="00000000" w:rsidDel="00000000" w:rsidP="00000000" w:rsidRDefault="00000000" w:rsidRPr="00000000" w14:paraId="000000D5">
            <w:pPr>
              <w:jc w:val="both"/>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0D6">
            <w:pPr>
              <w:jc w:val="both"/>
              <w:rPr>
                <w:sz w:val="24"/>
                <w:szCs w:val="24"/>
              </w:rPr>
            </w:pPr>
            <w:r w:rsidDel="00000000" w:rsidR="00000000" w:rsidRPr="00000000">
              <w:rPr>
                <w:rtl w:val="0"/>
              </w:rPr>
            </w:r>
          </w:p>
        </w:tc>
        <w:tc>
          <w:tcPr/>
          <w:p w:rsidR="00000000" w:rsidDel="00000000" w:rsidP="00000000" w:rsidRDefault="00000000" w:rsidRPr="00000000" w14:paraId="000000D7">
            <w:pPr>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8">
            <w:pPr>
              <w:jc w:val="both"/>
              <w:rPr/>
            </w:pPr>
            <w:r w:rsidDel="00000000" w:rsidR="00000000" w:rsidRPr="00000000">
              <w:rPr>
                <w:rtl w:val="0"/>
              </w:rPr>
              <w:t xml:space="preserve">Pruebas de estrés y capacidad del sistema</w:t>
            </w:r>
          </w:p>
        </w:tc>
        <w:tc>
          <w:tcPr/>
          <w:p w:rsidR="00000000" w:rsidDel="00000000" w:rsidP="00000000" w:rsidRDefault="00000000" w:rsidRPr="00000000" w14:paraId="000000D9">
            <w:pPr>
              <w:jc w:val="both"/>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0DA">
            <w:pPr>
              <w:jc w:val="both"/>
              <w:rPr>
                <w:sz w:val="24"/>
                <w:szCs w:val="24"/>
              </w:rPr>
            </w:pPr>
            <w:r w:rsidDel="00000000" w:rsidR="00000000" w:rsidRPr="00000000">
              <w:rPr>
                <w:rtl w:val="0"/>
              </w:rPr>
            </w:r>
          </w:p>
        </w:tc>
        <w:tc>
          <w:tcPr/>
          <w:p w:rsidR="00000000" w:rsidDel="00000000" w:rsidP="00000000" w:rsidRDefault="00000000" w:rsidRPr="00000000" w14:paraId="000000DB">
            <w:pPr>
              <w:jc w:val="both"/>
              <w:rPr>
                <w:sz w:val="24"/>
                <w:szCs w:val="24"/>
              </w:rPr>
            </w:pPr>
            <w:r w:rsidDel="00000000" w:rsidR="00000000" w:rsidRPr="00000000">
              <w:rPr>
                <w:sz w:val="24"/>
                <w:szCs w:val="24"/>
                <w:rtl w:val="0"/>
              </w:rPr>
              <w:t xml:space="preserve">1 mes</w:t>
            </w:r>
          </w:p>
        </w:tc>
        <w:tc>
          <w:tcPr/>
          <w:p w:rsidR="00000000" w:rsidDel="00000000" w:rsidP="00000000" w:rsidRDefault="00000000" w:rsidRPr="00000000" w14:paraId="000000DC">
            <w:pPr>
              <w:jc w:val="both"/>
              <w:rPr>
                <w:sz w:val="24"/>
                <w:szCs w:val="24"/>
              </w:rPr>
            </w:pPr>
            <w:r w:rsidDel="00000000" w:rsidR="00000000" w:rsidRPr="00000000">
              <w:rPr>
                <w:rtl w:val="0"/>
              </w:rPr>
            </w:r>
          </w:p>
        </w:tc>
      </w:tr>
    </w:tbl>
    <w:p w:rsidR="00000000" w:rsidDel="00000000" w:rsidP="00000000" w:rsidRDefault="00000000" w:rsidRPr="00000000" w14:paraId="000000DD">
      <w:pPr>
        <w:ind w:left="-567" w:right="-567" w:firstLine="0"/>
        <w:jc w:val="both"/>
        <w:rPr>
          <w:sz w:val="24"/>
          <w:szCs w:val="24"/>
        </w:rPr>
      </w:pPr>
      <w:r w:rsidDel="00000000" w:rsidR="00000000" w:rsidRPr="00000000">
        <w:rPr>
          <w:rtl w:val="0"/>
        </w:rPr>
      </w:r>
    </w:p>
    <w:p w:rsidR="00000000" w:rsidDel="00000000" w:rsidP="00000000" w:rsidRDefault="00000000" w:rsidRPr="00000000" w14:paraId="000000DE">
      <w:pPr>
        <w:ind w:left="-567" w:right="-567" w:firstLine="0"/>
        <w:jc w:val="both"/>
        <w:rPr>
          <w:sz w:val="24"/>
          <w:szCs w:val="24"/>
        </w:rPr>
      </w:pPr>
      <w:r w:rsidDel="00000000" w:rsidR="00000000" w:rsidRPr="00000000">
        <w:rPr>
          <w:rtl w:val="0"/>
        </w:rPr>
      </w:r>
    </w:p>
    <w:p w:rsidR="00000000" w:rsidDel="00000000" w:rsidP="00000000" w:rsidRDefault="00000000" w:rsidRPr="00000000" w14:paraId="000000DF">
      <w:pPr>
        <w:shd w:fill="1c267d" w:val="clear"/>
        <w:tabs>
          <w:tab w:val="right" w:leader="none" w:pos="8505"/>
          <w:tab w:val="right" w:leader="none" w:pos="9639"/>
        </w:tabs>
        <w:ind w:hanging="142"/>
        <w:rPr>
          <w:sz w:val="24"/>
          <w:szCs w:val="24"/>
        </w:rPr>
      </w:pPr>
      <w:r w:rsidDel="00000000" w:rsidR="00000000" w:rsidRPr="00000000">
        <w:rPr>
          <w:b w:val="1"/>
          <w:sz w:val="24"/>
          <w:szCs w:val="24"/>
          <w:rtl w:val="0"/>
        </w:rPr>
        <w:t xml:space="preserve">Marco global de gestión de riesgos asociados a S.I.</w:t>
        <w:tab/>
        <w:tab/>
      </w:r>
      <w:r w:rsidDel="00000000" w:rsidR="00000000" w:rsidRPr="00000000">
        <w:rPr>
          <w:rtl w:val="0"/>
        </w:rPr>
      </w:r>
    </w:p>
    <w:p w:rsidR="00000000" w:rsidDel="00000000" w:rsidP="00000000" w:rsidRDefault="00000000" w:rsidRPr="00000000" w14:paraId="000000E0">
      <w:pPr>
        <w:spacing w:after="200" w:line="276" w:lineRule="auto"/>
        <w:ind w:right="0"/>
        <w:rPr>
          <w:sz w:val="24"/>
          <w:szCs w:val="24"/>
        </w:rPr>
      </w:pPr>
      <w:r w:rsidDel="00000000" w:rsidR="00000000" w:rsidRPr="00000000">
        <w:rPr>
          <w:rtl w:val="0"/>
        </w:rPr>
      </w:r>
    </w:p>
    <w:tbl>
      <w:tblPr>
        <w:tblStyle w:val="Table8"/>
        <w:tblW w:w="861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18"/>
        <w:tblGridChange w:id="0">
          <w:tblGrid>
            <w:gridCol w:w="8618"/>
          </w:tblGrid>
        </w:tblGridChange>
      </w:tblGrid>
      <w:tr>
        <w:trPr>
          <w:cantSplit w:val="0"/>
          <w:tblHeader w:val="0"/>
        </w:trPr>
        <w:tc>
          <w:tcPr>
            <w:shd w:fill="1c267d" w:val="clear"/>
          </w:tcPr>
          <w:p w:rsidR="00000000" w:rsidDel="00000000" w:rsidP="00000000" w:rsidRDefault="00000000" w:rsidRPr="00000000" w14:paraId="000000E1">
            <w:pPr>
              <w:rPr>
                <w:sz w:val="24"/>
                <w:szCs w:val="24"/>
              </w:rPr>
            </w:pPr>
            <w:r w:rsidDel="00000000" w:rsidR="00000000" w:rsidRPr="00000000">
              <w:rPr>
                <w:b w:val="1"/>
                <w:sz w:val="24"/>
                <w:szCs w:val="24"/>
                <w:rtl w:val="0"/>
              </w:rPr>
              <w:t xml:space="preserve">Pregunta</w:t>
            </w:r>
            <w:r w:rsidDel="00000000" w:rsidR="00000000" w:rsidRPr="00000000">
              <w:rPr>
                <w:rtl w:val="0"/>
              </w:rPr>
            </w:r>
          </w:p>
        </w:tc>
      </w:tr>
      <w:tr>
        <w:trPr>
          <w:cantSplit w:val="0"/>
          <w:tblHeader w:val="0"/>
        </w:trPr>
        <w:tc>
          <w:tcPr/>
          <w:p w:rsidR="00000000" w:rsidDel="00000000" w:rsidP="00000000" w:rsidRDefault="00000000" w:rsidRPr="00000000" w14:paraId="000000E2">
            <w:pPr>
              <w:ind w:right="0"/>
              <w:rPr/>
            </w:pPr>
            <w:r w:rsidDel="00000000" w:rsidR="00000000" w:rsidRPr="00000000">
              <w:rPr>
                <w:rtl w:val="0"/>
              </w:rPr>
              <w:t xml:space="preserve">1) ¿Cómo evalúa la dirección la cultura de control de la organización?</w:t>
            </w:r>
          </w:p>
          <w:p w:rsidR="00000000" w:rsidDel="00000000" w:rsidP="00000000" w:rsidRDefault="00000000" w:rsidRPr="00000000" w14:paraId="000000E3">
            <w:pPr>
              <w:ind w:right="0"/>
              <w:rPr/>
            </w:pPr>
            <w:r w:rsidDel="00000000" w:rsidR="00000000" w:rsidRPr="00000000">
              <w:rPr>
                <w:rtl w:val="0"/>
              </w:rPr>
              <w:t xml:space="preserve">2) ¿Existe un proceso formal para el armado del presupuesto anual del área de tecnología? ¿Qué aspectos son tomados en cuenta en el mismo?</w:t>
            </w:r>
          </w:p>
          <w:p w:rsidR="00000000" w:rsidDel="00000000" w:rsidP="00000000" w:rsidRDefault="00000000" w:rsidRPr="00000000" w14:paraId="000000E4">
            <w:pPr>
              <w:ind w:right="0"/>
              <w:rPr/>
            </w:pPr>
            <w:r w:rsidDel="00000000" w:rsidR="00000000" w:rsidRPr="00000000">
              <w:rPr>
                <w:rtl w:val="0"/>
              </w:rPr>
              <w:t xml:space="preserve">3) ¿Qué mecanismos utiliza el Directorio para mantenerse informado respecto de los cambios experimentados en el mercado en materia tecnológica?</w:t>
            </w:r>
          </w:p>
          <w:p w:rsidR="00000000" w:rsidDel="00000000" w:rsidP="00000000" w:rsidRDefault="00000000" w:rsidRPr="00000000" w14:paraId="000000E5">
            <w:pPr>
              <w:ind w:right="0"/>
              <w:rPr/>
            </w:pPr>
            <w:r w:rsidDel="00000000" w:rsidR="00000000" w:rsidRPr="00000000">
              <w:rPr>
                <w:rtl w:val="0"/>
              </w:rPr>
              <w:t xml:space="preserve">4) ¿Se ha definido un comité de seguridad de la información, que permita implementar un adecuado gobierno de la seguridad de la información? ¿Qué mecanismos existen para asegurar el alineamiento entre la estrategia de negocio y estrategia de seguridad de la información?</w:t>
            </w:r>
          </w:p>
          <w:p w:rsidR="00000000" w:rsidDel="00000000" w:rsidP="00000000" w:rsidRDefault="00000000" w:rsidRPr="00000000" w14:paraId="000000E6">
            <w:pPr>
              <w:ind w:right="0"/>
              <w:rPr/>
            </w:pPr>
            <w:r w:rsidDel="00000000" w:rsidR="00000000" w:rsidRPr="00000000">
              <w:rPr>
                <w:rtl w:val="0"/>
              </w:rPr>
              <w:t xml:space="preserve">5) ¿Se cuenta con un responsable encargado de velar por el cumplimiento de la normativa aplicable?</w:t>
            </w:r>
          </w:p>
          <w:p w:rsidR="00000000" w:rsidDel="00000000" w:rsidP="00000000" w:rsidRDefault="00000000" w:rsidRPr="00000000" w14:paraId="000000E7">
            <w:pPr>
              <w:ind w:right="0"/>
              <w:rPr/>
            </w:pPr>
            <w:r w:rsidDel="00000000" w:rsidR="00000000" w:rsidRPr="00000000">
              <w:rPr>
                <w:rtl w:val="0"/>
              </w:rPr>
              <w:t xml:space="preserve">6) ¿Existen los incentivos adecuados a nivel de Gobierno de TI para alinear el comportamiento de los usuarios hacia una cultura de trabajo que cumpla con los requerimientos de integridad, disponibilidad, confidencialidad, confiabilidad, efectividad y eficiencia de los procesos?</w:t>
            </w:r>
          </w:p>
          <w:p w:rsidR="00000000" w:rsidDel="00000000" w:rsidP="00000000" w:rsidRDefault="00000000" w:rsidRPr="00000000" w14:paraId="000000E8">
            <w:pPr>
              <w:ind w:right="0"/>
              <w:rPr/>
            </w:pPr>
            <w:r w:rsidDel="00000000" w:rsidR="00000000" w:rsidRPr="00000000">
              <w:rPr>
                <w:rtl w:val="0"/>
              </w:rPr>
              <w:t xml:space="preserve">7) ¿Cuáles son los objetivos, indicadores y metas de confiabilidad operativa, tanto cualitativos como cuantitativos? ¿Dónde y cómo se encuentran documentados? ¿Cómo se garantiza la consecución de dichos objetivos?</w:t>
            </w:r>
          </w:p>
        </w:tc>
      </w:tr>
      <w:tr>
        <w:trPr>
          <w:cantSplit w:val="0"/>
          <w:tblHeader w:val="0"/>
        </w:trPr>
        <w:tc>
          <w:tcPr/>
          <w:p w:rsidR="00000000" w:rsidDel="00000000" w:rsidP="00000000" w:rsidRDefault="00000000" w:rsidRPr="00000000" w14:paraId="000000E9">
            <w:pPr>
              <w:spacing w:after="60" w:lineRule="auto"/>
              <w:rPr/>
            </w:pPr>
            <w:r w:rsidDel="00000000" w:rsidR="00000000" w:rsidRPr="00000000">
              <w:rPr>
                <w:rtl w:val="0"/>
              </w:rPr>
              <w:t xml:space="preserve">8) Comentar las características y frecuencia de las instancias de capacitación del personal respecto a:</w:t>
            </w:r>
          </w:p>
          <w:p w:rsidR="00000000" w:rsidDel="00000000" w:rsidP="00000000" w:rsidRDefault="00000000" w:rsidRPr="00000000" w14:paraId="000000EA">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Operaciones internas (sistemas, procesos, aplicaciones utilizadas).</w:t>
            </w:r>
          </w:p>
          <w:p w:rsidR="00000000" w:rsidDel="00000000" w:rsidP="00000000" w:rsidRDefault="00000000" w:rsidRPr="00000000" w14:paraId="000000EB">
            <w:pPr>
              <w:numPr>
                <w:ilvl w:val="0"/>
                <w:numId w:val="2"/>
              </w:numPr>
              <w:pBdr>
                <w:top w:space="0" w:sz="0" w:val="nil"/>
                <w:left w:space="0" w:sz="0" w:val="nil"/>
                <w:bottom w:space="0" w:sz="0" w:val="nil"/>
                <w:right w:space="0" w:sz="0" w:val="nil"/>
                <w:between w:space="0" w:sz="0" w:val="nil"/>
              </w:pBdr>
              <w:spacing w:after="60" w:lineRule="auto"/>
              <w:ind w:left="720" w:hanging="360"/>
              <w:rPr>
                <w:color w:val="000000"/>
              </w:rPr>
            </w:pPr>
            <w:r w:rsidDel="00000000" w:rsidR="00000000" w:rsidRPr="00000000">
              <w:rPr>
                <w:color w:val="000000"/>
                <w:rtl w:val="0"/>
              </w:rPr>
              <w:t xml:space="preserve">Concientización desde el punto de vista de seguridad de la información y control interno. </w:t>
            </w:r>
          </w:p>
          <w:p w:rsidR="00000000" w:rsidDel="00000000" w:rsidP="00000000" w:rsidRDefault="00000000" w:rsidRPr="00000000" w14:paraId="000000EC">
            <w:pPr>
              <w:spacing w:after="60" w:lineRule="auto"/>
              <w:rPr/>
            </w:pPr>
            <w:r w:rsidDel="00000000" w:rsidR="00000000" w:rsidRPr="00000000">
              <w:rPr>
                <w:rtl w:val="0"/>
              </w:rPr>
              <w:t xml:space="preserve">¿Se realiza para todo el personal? ¿Qué criterios existen para la gestión de la capacitación del personal?</w:t>
            </w:r>
          </w:p>
        </w:tc>
      </w:tr>
      <w:tr>
        <w:trPr>
          <w:cantSplit w:val="0"/>
          <w:tblHeader w:val="0"/>
        </w:trPr>
        <w:tc>
          <w:tcPr/>
          <w:p w:rsidR="00000000" w:rsidDel="00000000" w:rsidP="00000000" w:rsidRDefault="00000000" w:rsidRPr="00000000" w14:paraId="000000ED">
            <w:pPr>
              <w:ind w:right="0"/>
              <w:rPr/>
            </w:pPr>
            <w:r w:rsidDel="00000000" w:rsidR="00000000" w:rsidRPr="00000000">
              <w:rPr>
                <w:rtl w:val="0"/>
              </w:rPr>
              <w:t xml:space="preserve">9) Describa brevemente los mecanismos de control interno que se ejecutan para mitigar el riesgo de transacciones mal capturadas/imputadas/inválidas.  ¿Se encuentran debidamente documentados? ¿Con qué frecuencia son actualizados los manuales y de qué forma son comunicados a la organización?</w:t>
            </w:r>
          </w:p>
          <w:p w:rsidR="00000000" w:rsidDel="00000000" w:rsidP="00000000" w:rsidRDefault="00000000" w:rsidRPr="00000000" w14:paraId="000000EE">
            <w:pPr>
              <w:ind w:right="0"/>
              <w:rPr/>
            </w:pPr>
            <w:r w:rsidDel="00000000" w:rsidR="00000000" w:rsidRPr="00000000">
              <w:rPr>
                <w:rtl w:val="0"/>
              </w:rPr>
              <w:t xml:space="preserve">10) ¿Existe un departamento de auditoría interna dentro de la organización? En caso afirmativo, indique qué tipo de reportes emite, con qué periodicidad y a quién reporta sus conclusiones.</w:t>
            </w:r>
          </w:p>
          <w:p w:rsidR="00000000" w:rsidDel="00000000" w:rsidP="00000000" w:rsidRDefault="00000000" w:rsidRPr="00000000" w14:paraId="000000EF">
            <w:pPr>
              <w:ind w:right="0"/>
              <w:rPr/>
            </w:pPr>
            <w:r w:rsidDel="00000000" w:rsidR="00000000" w:rsidRPr="00000000">
              <w:rPr>
                <w:rtl w:val="0"/>
              </w:rPr>
              <w:t xml:space="preserve">11) ¿Se han diseñado indicadores de alerta temprana sobre posibles debilidades en los procesos inherentes a la operativa? ¿Cuáles? ¿Con qué periodicidad se someten a revisión?</w:t>
            </w:r>
          </w:p>
          <w:p w:rsidR="00000000" w:rsidDel="00000000" w:rsidP="00000000" w:rsidRDefault="00000000" w:rsidRPr="00000000" w14:paraId="000000F0">
            <w:pPr>
              <w:ind w:right="0"/>
              <w:rPr/>
            </w:pPr>
            <w:r w:rsidDel="00000000" w:rsidR="00000000" w:rsidRPr="00000000">
              <w:rPr>
                <w:rtl w:val="0"/>
              </w:rPr>
              <w:t xml:space="preserve">12) ¿Ha habido modificaciones en el último año, en la determinación de riesgos (operativos o tecnológicos, humanos o naturales, externos o internos) que podrían afectar a la organización? En caso afirmativo: ¿Qué riesgos nuevos se han identificado? ¿Se han incorporado a la matriz de riesgos global de la entidad?</w:t>
            </w:r>
          </w:p>
        </w:tc>
      </w:tr>
      <w:tr>
        <w:trPr>
          <w:cantSplit w:val="0"/>
          <w:tblHeader w:val="0"/>
        </w:trPr>
        <w:tc>
          <w:tcPr/>
          <w:p w:rsidR="00000000" w:rsidDel="00000000" w:rsidP="00000000" w:rsidRDefault="00000000" w:rsidRPr="00000000" w14:paraId="000000F1">
            <w:pPr>
              <w:ind w:right="0"/>
              <w:rPr/>
            </w:pPr>
            <w:r w:rsidDel="00000000" w:rsidR="00000000" w:rsidRPr="00000000">
              <w:rPr>
                <w:rtl w:val="0"/>
              </w:rPr>
              <w:t xml:space="preserve">13) Describir los procedimientos que se realizan para determinar la adecuación de la capacidad actual de la infraestructura de TI respecto a los requerimientos no funcionales de sus sistemas.</w:t>
            </w:r>
          </w:p>
          <w:p w:rsidR="00000000" w:rsidDel="00000000" w:rsidP="00000000" w:rsidRDefault="00000000" w:rsidRPr="00000000" w14:paraId="000000F2">
            <w:pPr>
              <w:ind w:right="0"/>
              <w:rPr/>
            </w:pPr>
            <w:r w:rsidDel="00000000" w:rsidR="00000000" w:rsidRPr="00000000">
              <w:rPr>
                <w:rtl w:val="0"/>
              </w:rPr>
              <w:t xml:space="preserve">14) Describir cómo se realiza la proyección del aumento de la capacidad de procesamiento, almacenamiento y tráfico en términos de frecuencia y alcance. </w:t>
            </w:r>
          </w:p>
        </w:tc>
      </w:tr>
      <w:tr>
        <w:trPr>
          <w:cantSplit w:val="0"/>
          <w:tblHeader w:val="0"/>
        </w:trPr>
        <w:tc>
          <w:tcPr/>
          <w:p w:rsidR="00000000" w:rsidDel="00000000" w:rsidP="00000000" w:rsidRDefault="00000000" w:rsidRPr="00000000" w14:paraId="000000F3">
            <w:pPr>
              <w:ind w:right="0"/>
              <w:rPr/>
            </w:pPr>
            <w:r w:rsidDel="00000000" w:rsidR="00000000" w:rsidRPr="00000000">
              <w:rPr>
                <w:rtl w:val="0"/>
              </w:rPr>
              <w:t xml:space="preserve">15) ¿Cuál es el criterio para identificar y valorar los riesgos asociados a la gestión de cambios a la infraestructura, aplicaciones y procesos?</w:t>
            </w:r>
          </w:p>
        </w:tc>
      </w:tr>
      <w:tr>
        <w:trPr>
          <w:cantSplit w:val="0"/>
          <w:tblHeader w:val="0"/>
        </w:trPr>
        <w:tc>
          <w:tcPr/>
          <w:p w:rsidR="00000000" w:rsidDel="00000000" w:rsidP="00000000" w:rsidRDefault="00000000" w:rsidRPr="00000000" w14:paraId="000000F4">
            <w:pPr>
              <w:ind w:right="0"/>
              <w:rPr/>
            </w:pPr>
            <w:r w:rsidDel="00000000" w:rsidR="00000000" w:rsidRPr="00000000">
              <w:rPr>
                <w:rtl w:val="0"/>
              </w:rPr>
              <w:t xml:space="preserve">16) Describir brevemente los mecanismos previstos en la Institución para controlar la adquisición e implementación de soluciones de TI (hardware y software), en forma autorizada.</w:t>
            </w:r>
          </w:p>
        </w:tc>
      </w:tr>
      <w:tr>
        <w:trPr>
          <w:cantSplit w:val="0"/>
          <w:tblHeader w:val="0"/>
        </w:trPr>
        <w:tc>
          <w:tcPr/>
          <w:p w:rsidR="00000000" w:rsidDel="00000000" w:rsidP="00000000" w:rsidRDefault="00000000" w:rsidRPr="00000000" w14:paraId="000000F5">
            <w:pPr>
              <w:ind w:right="0"/>
              <w:rPr/>
            </w:pPr>
            <w:r w:rsidDel="00000000" w:rsidR="00000000" w:rsidRPr="00000000">
              <w:rPr>
                <w:rtl w:val="0"/>
              </w:rPr>
              <w:t xml:space="preserve">17) ¿Cuál es el criterio para identificar y valorar los riesgos asociados al acceso no autorizado a datos o aplicaciones, relacionados con el Fondo de instrumentos de dinero electrónico y con la gestión del mismo? </w:t>
            </w:r>
          </w:p>
        </w:tc>
      </w:tr>
      <w:tr>
        <w:trPr>
          <w:cantSplit w:val="0"/>
          <w:tblHeader w:val="0"/>
        </w:trPr>
        <w:tc>
          <w:tcPr/>
          <w:p w:rsidR="00000000" w:rsidDel="00000000" w:rsidP="00000000" w:rsidRDefault="00000000" w:rsidRPr="00000000" w14:paraId="000000F6">
            <w:pPr>
              <w:ind w:right="0"/>
              <w:rPr/>
            </w:pPr>
            <w:r w:rsidDel="00000000" w:rsidR="00000000" w:rsidRPr="00000000">
              <w:rPr>
                <w:rtl w:val="0"/>
              </w:rPr>
              <w:t xml:space="preserve">18) ¿Cuál es el criterio para identificar y valorar los riesgos asociados a la ocurrencia de incidentes de seguridad que tengan impacto en el fondo y en la gestión del mismo?</w:t>
            </w:r>
          </w:p>
        </w:tc>
      </w:tr>
      <w:tr>
        <w:trPr>
          <w:cantSplit w:val="0"/>
          <w:tblHeader w:val="0"/>
        </w:trPr>
        <w:tc>
          <w:tcPr/>
          <w:p w:rsidR="00000000" w:rsidDel="00000000" w:rsidP="00000000" w:rsidRDefault="00000000" w:rsidRPr="00000000" w14:paraId="000000F7">
            <w:pPr>
              <w:ind w:right="0"/>
              <w:rPr/>
            </w:pPr>
            <w:r w:rsidDel="00000000" w:rsidR="00000000" w:rsidRPr="00000000">
              <w:rPr>
                <w:rtl w:val="0"/>
              </w:rPr>
              <w:t xml:space="preserve">19) Describir brevemente el procedimiento para seleccionar proveedores de servicios, indicando la metodología utilizada, cláusulas estándar previstas y otros controles relacionados con la tercerización de servicios.</w:t>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Respuestas:</w:t>
      </w:r>
    </w:p>
    <w:p w:rsidR="00000000" w:rsidDel="00000000" w:rsidP="00000000" w:rsidRDefault="00000000" w:rsidRPr="00000000" w14:paraId="000000FA">
      <w:pPr>
        <w:rPr/>
      </w:pPr>
      <w:r w:rsidDel="00000000" w:rsidR="00000000" w:rsidRPr="00000000">
        <w:rPr>
          <w:rtl w:val="0"/>
        </w:rPr>
        <w:t xml:space="preserve">1) Se evalúa la cultura de control organizacional observando comportamientos y políticas. Valorando transparencia, ética y cumplimiento normativo.</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2) Hay un proceso formal para el presupuesto anual de tecnología. Considera inversión en infraestructura, proyectos, capacitación y mantenimiento. La planificación alinea objetivos estratégicos y necesidades operativas.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3) El Directorio se informa sobre cambios en tecnología a través de eventos y análisis de tendencias. Información guía decisiones estratégicas.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4) Hay comité de seguridad de información para alinear estrategias con medidas de seguridad y regulaciones.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5) Responsable asegura cumplimiento de normativa en todas las áreas, incluyendo tecnología.</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6) Hay incentivos para la cultura de integridad y eficiencia en TI.</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7) Objetivos y metas de confiabilidad operativa se documentan y se ajustan según resultados.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8-a) Capacitaciones periódicas sobre operaciones internas y seguridad de la información.</w:t>
      </w:r>
    </w:p>
    <w:p w:rsidR="00000000" w:rsidDel="00000000" w:rsidP="00000000" w:rsidRDefault="00000000" w:rsidRPr="00000000" w14:paraId="00000109">
      <w:pPr>
        <w:rPr/>
      </w:pPr>
      <w:r w:rsidDel="00000000" w:rsidR="00000000" w:rsidRPr="00000000">
        <w:rPr>
          <w:rtl w:val="0"/>
        </w:rPr>
        <w:t xml:space="preserve">b) Conciencia de seguridad para todo el personal, adaptada a amenazas cibernéticas.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9) Controles internos para mitigar riesgos en transacciones mal capturadas/imputadas.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10) Existe auditoría interna y se emiten informes de auditoría regularmente.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11) Indicadores de alerta temprana revisados regularmente para detectar problemas operativos.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12) Riesgos revisados anualmente para gestión efectiva de riesgos.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13) Evaluación periódica de la infraestructura de TI respecto a requerimientos no funcionales.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14) Proyección de aumento de capacidad basada en análisis de tendencias y escenarios de crecimiento.</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15) Valoración de riesgos para cambios en infraestructura, aplicaciones y procesos.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16) Proceso autorizado para adquisición e implementación de soluciones de TI.</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17) Valoración de riesgos basada en sensibilidad de información financiera y gestión crítica del fondo.</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18) Valoración de riesgos para incidentes de seguridad con impacto en el fondo y su gestión.</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19) Proceso de selección de proveedores que evalúa aspectos técnicos, financieros y de seguridad.</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shd w:fill="1c267d" w:val="clear"/>
        <w:tabs>
          <w:tab w:val="right" w:leader="none" w:pos="9072"/>
        </w:tabs>
        <w:ind w:right="0"/>
        <w:rPr>
          <w:sz w:val="24"/>
          <w:szCs w:val="24"/>
        </w:rPr>
      </w:pPr>
      <w:r w:rsidDel="00000000" w:rsidR="00000000" w:rsidRPr="00000000">
        <w:rPr>
          <w:b w:val="1"/>
          <w:sz w:val="24"/>
          <w:szCs w:val="24"/>
          <w:rtl w:val="0"/>
        </w:rPr>
        <w:t xml:space="preserve">Políticas y Procedimientos de seguridad de la información.                                </w:t>
        <w:tab/>
      </w:r>
      <w:r w:rsidDel="00000000" w:rsidR="00000000" w:rsidRPr="00000000">
        <w:rPr>
          <w:rtl w:val="0"/>
        </w:rPr>
      </w:r>
    </w:p>
    <w:tbl>
      <w:tblPr>
        <w:tblStyle w:val="Table9"/>
        <w:tblW w:w="849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99"/>
        <w:tblGridChange w:id="0">
          <w:tblGrid>
            <w:gridCol w:w="8499"/>
          </w:tblGrid>
        </w:tblGridChange>
      </w:tblGrid>
      <w:tr>
        <w:trPr>
          <w:cantSplit w:val="0"/>
          <w:tblHeader w:val="0"/>
        </w:trPr>
        <w:tc>
          <w:tcPr>
            <w:shd w:fill="1c267d" w:val="clear"/>
          </w:tcPr>
          <w:p w:rsidR="00000000" w:rsidDel="00000000" w:rsidP="00000000" w:rsidRDefault="00000000" w:rsidRPr="00000000" w14:paraId="00000124">
            <w:pPr>
              <w:spacing w:after="200" w:line="276" w:lineRule="auto"/>
              <w:ind w:right="0"/>
              <w:rPr>
                <w:color w:val="ffffff"/>
                <w:sz w:val="24"/>
                <w:szCs w:val="24"/>
              </w:rPr>
            </w:pPr>
            <w:r w:rsidDel="00000000" w:rsidR="00000000" w:rsidRPr="00000000">
              <w:rPr>
                <w:b w:val="1"/>
                <w:color w:val="ffffff"/>
                <w:sz w:val="24"/>
                <w:szCs w:val="24"/>
                <w:rtl w:val="0"/>
              </w:rPr>
              <w:t xml:space="preserve">Pregunta</w:t>
            </w:r>
            <w:r w:rsidDel="00000000" w:rsidR="00000000" w:rsidRPr="00000000">
              <w:rPr>
                <w:rtl w:val="0"/>
              </w:rPr>
            </w:r>
          </w:p>
        </w:tc>
      </w:tr>
      <w:tr>
        <w:trPr>
          <w:cantSplit w:val="0"/>
          <w:tblHeader w:val="0"/>
        </w:trPr>
        <w:tc>
          <w:tcPr/>
          <w:p w:rsidR="00000000" w:rsidDel="00000000" w:rsidP="00000000" w:rsidRDefault="00000000" w:rsidRPr="00000000" w14:paraId="00000125">
            <w:pPr>
              <w:ind w:right="0"/>
              <w:rPr/>
            </w:pPr>
            <w:r w:rsidDel="00000000" w:rsidR="00000000" w:rsidRPr="00000000">
              <w:rPr>
                <w:rtl w:val="0"/>
              </w:rPr>
              <w:t xml:space="preserve">1) Opera o posee alguna certificación respecto al cumplimiento de algún estándar para la gestión o implementación de medidas de protección vinculados a la Seguridad de la Información (ej: PCI-DSS, ISO 27000, ISF, NIST, etc.)?</w:t>
            </w:r>
          </w:p>
          <w:p w:rsidR="00000000" w:rsidDel="00000000" w:rsidP="00000000" w:rsidRDefault="00000000" w:rsidRPr="00000000" w14:paraId="00000126">
            <w:pPr>
              <w:ind w:right="0"/>
              <w:rPr/>
            </w:pPr>
            <w:r w:rsidDel="00000000" w:rsidR="00000000" w:rsidRPr="00000000">
              <w:rPr>
                <w:rtl w:val="0"/>
              </w:rPr>
              <w:t xml:space="preserve">2) ¿Cuáles son los activos de información críticos que posee? ¿Se encuentran inventariados y clasificados? ¿Cuál es la clasificación de activos de información utilizada por la institución?</w:t>
            </w:r>
          </w:p>
          <w:p w:rsidR="00000000" w:rsidDel="00000000" w:rsidP="00000000" w:rsidRDefault="00000000" w:rsidRPr="00000000" w14:paraId="00000127">
            <w:pPr>
              <w:ind w:right="0"/>
              <w:rPr/>
            </w:pPr>
            <w:r w:rsidDel="00000000" w:rsidR="00000000" w:rsidRPr="00000000">
              <w:rPr>
                <w:rtl w:val="0"/>
              </w:rPr>
              <w:t xml:space="preserve">3) Listar las situaciones en las que se presenten problemas de segregación de funciones incompatibles (respecto a lo sugerido por las buenas prácticas y estándares internacionales), y la respuesta a este tipo de riesgos por parte de la institución.</w:t>
            </w:r>
          </w:p>
        </w:tc>
      </w:tr>
      <w:tr>
        <w:trPr>
          <w:cantSplit w:val="0"/>
          <w:tblHeader w:val="0"/>
        </w:trPr>
        <w:tc>
          <w:tcPr/>
          <w:p w:rsidR="00000000" w:rsidDel="00000000" w:rsidP="00000000" w:rsidRDefault="00000000" w:rsidRPr="00000000" w14:paraId="00000128">
            <w:pPr>
              <w:ind w:right="0"/>
              <w:rPr/>
            </w:pPr>
            <w:r w:rsidDel="00000000" w:rsidR="00000000" w:rsidRPr="00000000">
              <w:rPr>
                <w:rtl w:val="0"/>
              </w:rPr>
              <w:t xml:space="preserve">4) ¿Existe una declaración de riesgos residuales aprobada por los titulares de la institución?</w:t>
            </w:r>
          </w:p>
        </w:tc>
      </w:tr>
      <w:tr>
        <w:trPr>
          <w:cantSplit w:val="0"/>
          <w:tblHeader w:val="0"/>
        </w:trPr>
        <w:tc>
          <w:tcPr/>
          <w:p w:rsidR="00000000" w:rsidDel="00000000" w:rsidP="00000000" w:rsidRDefault="00000000" w:rsidRPr="00000000" w14:paraId="00000129">
            <w:pPr>
              <w:ind w:right="0"/>
              <w:rPr/>
            </w:pPr>
            <w:r w:rsidDel="00000000" w:rsidR="00000000" w:rsidRPr="00000000">
              <w:rPr>
                <w:rtl w:val="0"/>
              </w:rPr>
              <w:t xml:space="preserve">5) ¿Cuáles son los mecanismos previstos para la prevención de fraude, desde el punto de vista de los riesgos de seguridad de la información?</w:t>
            </w:r>
          </w:p>
        </w:tc>
      </w:tr>
      <w:tr>
        <w:trPr>
          <w:cantSplit w:val="0"/>
          <w:tblHeader w:val="0"/>
        </w:trPr>
        <w:tc>
          <w:tcPr/>
          <w:p w:rsidR="00000000" w:rsidDel="00000000" w:rsidP="00000000" w:rsidRDefault="00000000" w:rsidRPr="00000000" w14:paraId="0000012A">
            <w:pPr>
              <w:ind w:right="0"/>
              <w:rPr/>
            </w:pPr>
            <w:r w:rsidDel="00000000" w:rsidR="00000000" w:rsidRPr="00000000">
              <w:rPr>
                <w:rtl w:val="0"/>
              </w:rPr>
              <w:t xml:space="preserve">6) ¿La dirección entiende que los recursos con los que cuenta para la ejecución de actividades vinculadas con la seguridad de la información son suficientes para tratar los riesgos identificados de forma razonable para la misma? Explicar.</w:t>
            </w:r>
          </w:p>
          <w:p w:rsidR="00000000" w:rsidDel="00000000" w:rsidP="00000000" w:rsidRDefault="00000000" w:rsidRPr="00000000" w14:paraId="0000012B">
            <w:pPr>
              <w:ind w:right="0"/>
              <w:rPr/>
            </w:pPr>
            <w:r w:rsidDel="00000000" w:rsidR="00000000" w:rsidRPr="00000000">
              <w:rPr>
                <w:rtl w:val="0"/>
              </w:rPr>
              <w:t xml:space="preserve">7) ¿Cómo es la cultura de los empleados y personal contratado respecto a la ejecución formal de los controles vinculados a la seguridad de la información? ¿En qué medida se prioriza cumplir con los plazos y requerimientos funcionales sobre los requerimientos funcionales y de cumplimiento?</w:t>
            </w:r>
          </w:p>
        </w:tc>
      </w:tr>
      <w:tr>
        <w:trPr>
          <w:cantSplit w:val="0"/>
          <w:tblHeader w:val="0"/>
        </w:trPr>
        <w:tc>
          <w:tcPr/>
          <w:p w:rsidR="00000000" w:rsidDel="00000000" w:rsidP="00000000" w:rsidRDefault="00000000" w:rsidRPr="00000000" w14:paraId="0000012C">
            <w:pPr>
              <w:ind w:right="0"/>
              <w:rPr/>
            </w:pPr>
            <w:r w:rsidDel="00000000" w:rsidR="00000000" w:rsidRPr="00000000">
              <w:rPr>
                <w:rtl w:val="0"/>
              </w:rPr>
              <w:t xml:space="preserve">8) En caso de contar con software desarrollado a medida por un equipo in-house, describir brevemente la metodología y ciclo de vida de desarrollo de software. </w:t>
            </w:r>
          </w:p>
          <w:p w:rsidR="00000000" w:rsidDel="00000000" w:rsidP="00000000" w:rsidRDefault="00000000" w:rsidRPr="00000000" w14:paraId="0000012D">
            <w:pPr>
              <w:ind w:right="0"/>
              <w:rPr/>
            </w:pPr>
            <w:r w:rsidDel="00000000" w:rsidR="00000000" w:rsidRPr="00000000">
              <w:rPr>
                <w:rtl w:val="0"/>
              </w:rPr>
              <w:t xml:space="preserve">9) Proveer una copia del procedimiento actual de gestión de cambios a las aplicaciones e infraestructura.</w:t>
            </w:r>
          </w:p>
          <w:p w:rsidR="00000000" w:rsidDel="00000000" w:rsidP="00000000" w:rsidRDefault="00000000" w:rsidRPr="00000000" w14:paraId="0000012E">
            <w:pPr>
              <w:ind w:right="0"/>
              <w:rPr/>
            </w:pPr>
            <w:r w:rsidDel="00000000" w:rsidR="00000000" w:rsidRPr="00000000">
              <w:rPr>
                <w:rtl w:val="0"/>
              </w:rPr>
              <w:t xml:space="preserve">10) ¿Es obligatoria la definición de planes de vuelta atrás al momento de gestionar cambios a los sistemas? ¿Fue necesario ejecutar alguno de ellos últimamente? Explicar.</w:t>
            </w:r>
          </w:p>
          <w:p w:rsidR="00000000" w:rsidDel="00000000" w:rsidP="00000000" w:rsidRDefault="00000000" w:rsidRPr="00000000" w14:paraId="0000012F">
            <w:pPr>
              <w:ind w:right="0"/>
              <w:rPr/>
            </w:pPr>
            <w:r w:rsidDel="00000000" w:rsidR="00000000" w:rsidRPr="00000000">
              <w:rPr>
                <w:rtl w:val="0"/>
              </w:rPr>
              <w:t xml:space="preserve">11) ¿Cuántos cambios de emergencia se realizaron en el ambiente de producción en los últimos meses? En ese mismo período: ¿cuántos cambios se implantaron en producción? ¿Cuáles son las iniciativas para reducir el porcentaje de cambios de emergencia sobre el total?</w:t>
            </w:r>
          </w:p>
        </w:tc>
      </w:tr>
      <w:tr>
        <w:trPr>
          <w:cantSplit w:val="0"/>
          <w:tblHeader w:val="0"/>
        </w:trPr>
        <w:tc>
          <w:tcPr/>
          <w:p w:rsidR="00000000" w:rsidDel="00000000" w:rsidP="00000000" w:rsidRDefault="00000000" w:rsidRPr="00000000" w14:paraId="00000130">
            <w:pPr>
              <w:ind w:right="0"/>
              <w:rPr/>
            </w:pPr>
            <w:r w:rsidDel="00000000" w:rsidR="00000000" w:rsidRPr="00000000">
              <w:rPr>
                <w:rtl w:val="0"/>
              </w:rPr>
              <w:t xml:space="preserve">12) Explicar brevemente cómo se asegura de identificar los requerimientos de seguridad de la información, previamente al desarrollo de modificaciones en los sistemas que dan soporte a las aplicaciones críticas.</w:t>
            </w:r>
          </w:p>
          <w:p w:rsidR="00000000" w:rsidDel="00000000" w:rsidP="00000000" w:rsidRDefault="00000000" w:rsidRPr="00000000" w14:paraId="00000131">
            <w:pPr>
              <w:ind w:right="0"/>
              <w:rPr/>
            </w:pPr>
            <w:r w:rsidDel="00000000" w:rsidR="00000000" w:rsidRPr="00000000">
              <w:rPr>
                <w:rtl w:val="0"/>
              </w:rPr>
              <w:t xml:space="preserve">13) Explicar cuáles son las técnicas de testing de software utilizadas y los criterios de utilización de dichas técnicas, para la validación de los componentes de los sistemas críticos, previo a su instalación en producción. </w:t>
            </w:r>
          </w:p>
          <w:p w:rsidR="00000000" w:rsidDel="00000000" w:rsidP="00000000" w:rsidRDefault="00000000" w:rsidRPr="00000000" w14:paraId="00000132">
            <w:pPr>
              <w:ind w:right="0"/>
              <w:rPr/>
            </w:pPr>
            <w:r w:rsidDel="00000000" w:rsidR="00000000" w:rsidRPr="00000000">
              <w:rPr>
                <w:rtl w:val="0"/>
              </w:rPr>
              <w:t xml:space="preserve">14) ¿Se realizan pruebas de validación de usuario final (UAT) previo a la instalación de los cambios en el ambiente de producción? Describir cómo se documentan y el alcance de dichas pruebas.</w:t>
            </w:r>
          </w:p>
        </w:tc>
      </w:tr>
      <w:tr>
        <w:trPr>
          <w:cantSplit w:val="0"/>
          <w:tblHeader w:val="0"/>
        </w:trPr>
        <w:tc>
          <w:tcPr/>
          <w:p w:rsidR="00000000" w:rsidDel="00000000" w:rsidP="00000000" w:rsidRDefault="00000000" w:rsidRPr="00000000" w14:paraId="00000133">
            <w:pPr>
              <w:ind w:right="0"/>
              <w:rPr/>
            </w:pPr>
            <w:r w:rsidDel="00000000" w:rsidR="00000000" w:rsidRPr="00000000">
              <w:rPr>
                <w:rtl w:val="0"/>
              </w:rPr>
              <w:t xml:space="preserve">15) Describir los controles de acceso lógico a nivel de redes, sistemas operativos, bases de datos o aplicaciones presentes en la infraestructura y en el software, que previenen la instalación de modificaciones a los programas, realización de ajustes de datos o cambios en la infraestructura física o virtualizada, de forma no autorizada. Para cada uno de los ambientes descriptos en la información presentada, identificar cada uno de ellos (por ejemplo: producción, pre-producción, testing, desarrollo) y los controles de seguridad lógica y física implementados para controlar el pasaje de información entre los mismos. </w:t>
            </w:r>
          </w:p>
          <w:p w:rsidR="00000000" w:rsidDel="00000000" w:rsidP="00000000" w:rsidRDefault="00000000" w:rsidRPr="00000000" w14:paraId="00000134">
            <w:pPr>
              <w:ind w:right="0"/>
              <w:rPr/>
            </w:pPr>
            <w:r w:rsidDel="00000000" w:rsidR="00000000" w:rsidRPr="00000000">
              <w:rPr>
                <w:rtl w:val="0"/>
              </w:rPr>
              <w:t xml:space="preserve">16) Describir los procedimientos de monitoreo que existen sobre los controles descriptos en la pregunta anterior, para corroborar que dichos controles se encuentran operando.</w:t>
            </w:r>
          </w:p>
          <w:p w:rsidR="00000000" w:rsidDel="00000000" w:rsidP="00000000" w:rsidRDefault="00000000" w:rsidRPr="00000000" w14:paraId="00000135">
            <w:pPr>
              <w:ind w:right="0"/>
              <w:rPr/>
            </w:pPr>
            <w:r w:rsidDel="00000000" w:rsidR="00000000" w:rsidRPr="00000000">
              <w:rPr>
                <w:rtl w:val="0"/>
              </w:rPr>
              <w:t xml:space="preserve">17) Indicar los controles compensatorios utilizados para mitigar los riesgos asociados a no poder contar con una adecuada segregación de funciones incompatibles. </w:t>
            </w:r>
          </w:p>
        </w:tc>
      </w:tr>
      <w:tr>
        <w:trPr>
          <w:cantSplit w:val="0"/>
          <w:tblHeader w:val="0"/>
        </w:trPr>
        <w:tc>
          <w:tcPr/>
          <w:p w:rsidR="00000000" w:rsidDel="00000000" w:rsidP="00000000" w:rsidRDefault="00000000" w:rsidRPr="00000000" w14:paraId="00000136">
            <w:pPr>
              <w:spacing w:after="60" w:lineRule="auto"/>
              <w:rPr/>
            </w:pPr>
            <w:r w:rsidDel="00000000" w:rsidR="00000000" w:rsidRPr="00000000">
              <w:rPr>
                <w:rtl w:val="0"/>
              </w:rPr>
              <w:t xml:space="preserve">18) Describir los procedimientos realizados para monitorear las conexiones desde y hacia redes externas.</w:t>
            </w:r>
          </w:p>
          <w:p w:rsidR="00000000" w:rsidDel="00000000" w:rsidP="00000000" w:rsidRDefault="00000000" w:rsidRPr="00000000" w14:paraId="00000137">
            <w:pPr>
              <w:spacing w:after="60" w:lineRule="auto"/>
              <w:rPr/>
            </w:pPr>
            <w:r w:rsidDel="00000000" w:rsidR="00000000" w:rsidRPr="00000000">
              <w:rPr>
                <w:rtl w:val="0"/>
              </w:rPr>
              <w:t xml:space="preserve">19) Listar los dispositivos de red utilizados para detectar o prevenir intrusos en la red, indicando nombre, fabricante y versión de sistema. ¿Se utilizan honeypots? En caso afirmativo, describir las medidas tendientes a tratar el riesgo de intrusión al interior de la red.</w:t>
            </w:r>
          </w:p>
          <w:p w:rsidR="00000000" w:rsidDel="00000000" w:rsidP="00000000" w:rsidRDefault="00000000" w:rsidRPr="00000000" w14:paraId="00000138">
            <w:pPr>
              <w:spacing w:after="60" w:lineRule="auto"/>
              <w:rPr/>
            </w:pPr>
            <w:r w:rsidDel="00000000" w:rsidR="00000000" w:rsidRPr="00000000">
              <w:rPr>
                <w:rtl w:val="0"/>
              </w:rPr>
              <w:t xml:space="preserve">20) Describir los procedimientos previstos para reportar incidentes de seguridad y su escalamiento. ¿Se identifican las vulnerabilidades? ¿Se realiza seguimiento de las vulnerabilidades identificadas a modo de evaluar el riesgo asociado y definir su tratamiento?</w:t>
            </w:r>
          </w:p>
        </w:tc>
      </w:tr>
      <w:tr>
        <w:trPr>
          <w:cantSplit w:val="0"/>
          <w:tblHeader w:val="0"/>
        </w:trPr>
        <w:tc>
          <w:tcPr/>
          <w:p w:rsidR="00000000" w:rsidDel="00000000" w:rsidP="00000000" w:rsidRDefault="00000000" w:rsidRPr="00000000" w14:paraId="00000139">
            <w:pPr>
              <w:ind w:right="0"/>
              <w:rPr/>
            </w:pPr>
            <w:r w:rsidDel="00000000" w:rsidR="00000000" w:rsidRPr="00000000">
              <w:rPr>
                <w:rtl w:val="0"/>
              </w:rPr>
              <w:t xml:space="preserve">21) ¿Se han definido adecuadamente las estrategias para la realización de pruebas de vulnerabilidades y hackeo ético? (ej: pruebas internas o externas, y pruebas de “caja blanca”, “caja gris” o “caja negra”)</w:t>
            </w:r>
          </w:p>
        </w:tc>
      </w:tr>
      <w:tr>
        <w:trPr>
          <w:cantSplit w:val="0"/>
          <w:tblHeader w:val="0"/>
        </w:trPr>
        <w:tc>
          <w:tcPr/>
          <w:p w:rsidR="00000000" w:rsidDel="00000000" w:rsidP="00000000" w:rsidRDefault="00000000" w:rsidRPr="00000000" w14:paraId="0000013A">
            <w:pPr>
              <w:ind w:right="0"/>
              <w:rPr/>
            </w:pPr>
            <w:r w:rsidDel="00000000" w:rsidR="00000000" w:rsidRPr="00000000">
              <w:rPr>
                <w:rtl w:val="0"/>
              </w:rPr>
              <w:t xml:space="preserve">22) ¿Cuáles son las medidas que ha tomado para capacitar y concientizar a los usuarios de los sistemas en relación a la posibilidad de ser víctimas de Ingeniería Social? ¿A los empleados? ¿A los proveedores? ¿A los clientes?</w:t>
            </w:r>
          </w:p>
        </w:tc>
      </w:tr>
      <w:tr>
        <w:trPr>
          <w:cantSplit w:val="0"/>
          <w:tblHeader w:val="0"/>
        </w:trPr>
        <w:tc>
          <w:tcPr/>
          <w:p w:rsidR="00000000" w:rsidDel="00000000" w:rsidP="00000000" w:rsidRDefault="00000000" w:rsidRPr="00000000" w14:paraId="0000013B">
            <w:pPr>
              <w:ind w:right="0"/>
              <w:rPr/>
            </w:pPr>
            <w:r w:rsidDel="00000000" w:rsidR="00000000" w:rsidRPr="00000000">
              <w:rPr>
                <w:rtl w:val="0"/>
              </w:rPr>
              <w:t xml:space="preserve">23) ¿Se estipula en la política de seguridad de la información, la necesidad de contar con un plan de continuidad de TI y con un Plan de Recuperación de desastres detallado para que pueda ser utilizado por técnicos de TI a efectos de recuperar los servicios?</w:t>
            </w:r>
          </w:p>
          <w:p w:rsidR="00000000" w:rsidDel="00000000" w:rsidP="00000000" w:rsidRDefault="00000000" w:rsidRPr="00000000" w14:paraId="0000013C">
            <w:pPr>
              <w:ind w:right="0"/>
              <w:rPr/>
            </w:pPr>
            <w:r w:rsidDel="00000000" w:rsidR="00000000" w:rsidRPr="00000000">
              <w:rPr>
                <w:rtl w:val="0"/>
              </w:rPr>
              <w:t xml:space="preserve">24) ¿Se han definido los atributos de continuidad operativa de TI? (ej: RTO, RPO, ventanas de tiempo tolerables por cada proceso de TI).</w:t>
            </w:r>
          </w:p>
        </w:tc>
      </w:tr>
      <w:tr>
        <w:trPr>
          <w:cantSplit w:val="0"/>
          <w:tblHeader w:val="0"/>
        </w:trPr>
        <w:tc>
          <w:tcPr/>
          <w:p w:rsidR="00000000" w:rsidDel="00000000" w:rsidP="00000000" w:rsidRDefault="00000000" w:rsidRPr="00000000" w14:paraId="0000013D">
            <w:pPr>
              <w:ind w:right="0"/>
              <w:rPr/>
            </w:pPr>
            <w:r w:rsidDel="00000000" w:rsidR="00000000" w:rsidRPr="00000000">
              <w:rPr>
                <w:rtl w:val="0"/>
              </w:rPr>
              <w:t xml:space="preserve">25) Indicar las actividades de TI que se encuentran tercerizadas, los indicadores de desempeño establecidos para dichas empresas tercerizadas y los mecanismos de control implementados para verificar su cumplimiento en términos de actividades, frecuencia y responsabilidades. </w:t>
            </w:r>
          </w:p>
        </w:tc>
      </w:tr>
    </w:tbl>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Respuestas:</w:t>
      </w:r>
    </w:p>
    <w:p w:rsidR="00000000" w:rsidDel="00000000" w:rsidP="00000000" w:rsidRDefault="00000000" w:rsidRPr="00000000" w14:paraId="00000140">
      <w:pPr>
        <w:rPr/>
      </w:pPr>
      <w:r w:rsidDel="00000000" w:rsidR="00000000" w:rsidRPr="00000000">
        <w:rPr>
          <w:rtl w:val="0"/>
        </w:rPr>
        <w:t xml:space="preserve">1) Operan bajo certificación ISO 27001 para seguridad de información (gestión de riesgos y controles).</w:t>
      </w:r>
    </w:p>
    <w:p w:rsidR="00000000" w:rsidDel="00000000" w:rsidP="00000000" w:rsidRDefault="00000000" w:rsidRPr="00000000" w14:paraId="00000141">
      <w:pPr>
        <w:rPr/>
      </w:pPr>
      <w:r w:rsidDel="00000000" w:rsidR="00000000" w:rsidRPr="00000000">
        <w:rPr>
          <w:rtl w:val="0"/>
        </w:rPr>
        <w:t xml:space="preserve">2) Clasifican activos según importancia y sensibilidad (datos financieros, info personal, sistemas internos).</w:t>
      </w:r>
    </w:p>
    <w:p w:rsidR="00000000" w:rsidDel="00000000" w:rsidP="00000000" w:rsidRDefault="00000000" w:rsidRPr="00000000" w14:paraId="00000142">
      <w:pPr>
        <w:rPr/>
      </w:pPr>
      <w:r w:rsidDel="00000000" w:rsidR="00000000" w:rsidRPr="00000000">
        <w:rPr>
          <w:rtl w:val="0"/>
        </w:rPr>
        <w:t xml:space="preserve">3) Identifican y responden a problemas de segregación de funciones incompatibles.</w:t>
      </w:r>
    </w:p>
    <w:p w:rsidR="00000000" w:rsidDel="00000000" w:rsidP="00000000" w:rsidRDefault="00000000" w:rsidRPr="00000000" w14:paraId="00000143">
      <w:pPr>
        <w:rPr/>
      </w:pPr>
      <w:r w:rsidDel="00000000" w:rsidR="00000000" w:rsidRPr="00000000">
        <w:rPr>
          <w:rtl w:val="0"/>
        </w:rPr>
        <w:t xml:space="preserve">4) Hay declaración de riesgos residuales aprobada por titulares.</w:t>
      </w:r>
    </w:p>
    <w:p w:rsidR="00000000" w:rsidDel="00000000" w:rsidP="00000000" w:rsidRDefault="00000000" w:rsidRPr="00000000" w14:paraId="00000144">
      <w:pPr>
        <w:rPr/>
      </w:pPr>
      <w:r w:rsidDel="00000000" w:rsidR="00000000" w:rsidRPr="00000000">
        <w:rPr>
          <w:rtl w:val="0"/>
        </w:rPr>
        <w:t xml:space="preserve">5) Prevención de fraude: controles de acceso, monitoreo y detección de anomalías.</w:t>
      </w:r>
    </w:p>
    <w:p w:rsidR="00000000" w:rsidDel="00000000" w:rsidP="00000000" w:rsidRDefault="00000000" w:rsidRPr="00000000" w14:paraId="00000145">
      <w:pPr>
        <w:rPr/>
      </w:pPr>
      <w:r w:rsidDel="00000000" w:rsidR="00000000" w:rsidRPr="00000000">
        <w:rPr>
          <w:rtl w:val="0"/>
        </w:rPr>
        <w:t xml:space="preserve">6) Recursos para seguridad de información considerados adecuados tras evaluaciones regulares.</w:t>
      </w:r>
    </w:p>
    <w:p w:rsidR="00000000" w:rsidDel="00000000" w:rsidP="00000000" w:rsidRDefault="00000000" w:rsidRPr="00000000" w14:paraId="00000146">
      <w:pPr>
        <w:rPr/>
      </w:pPr>
      <w:r w:rsidDel="00000000" w:rsidR="00000000" w:rsidRPr="00000000">
        <w:rPr>
          <w:rtl w:val="0"/>
        </w:rPr>
        <w:t xml:space="preserve">7) Cultura fuerte en ejecución de controles de seguridad de información.</w:t>
      </w:r>
    </w:p>
    <w:p w:rsidR="00000000" w:rsidDel="00000000" w:rsidP="00000000" w:rsidRDefault="00000000" w:rsidRPr="00000000" w14:paraId="00000147">
      <w:pPr>
        <w:rPr/>
      </w:pPr>
      <w:r w:rsidDel="00000000" w:rsidR="00000000" w:rsidRPr="00000000">
        <w:rPr>
          <w:rtl w:val="0"/>
        </w:rPr>
        <w:t xml:space="preserve">8) Metodología de desarrollo de software completa desde requisitos hasta pruebas.</w:t>
      </w:r>
    </w:p>
    <w:p w:rsidR="00000000" w:rsidDel="00000000" w:rsidP="00000000" w:rsidRDefault="00000000" w:rsidRPr="00000000" w14:paraId="00000148">
      <w:pPr>
        <w:rPr/>
      </w:pPr>
      <w:r w:rsidDel="00000000" w:rsidR="00000000" w:rsidRPr="00000000">
        <w:rPr>
          <w:rtl w:val="0"/>
        </w:rPr>
        <w:t xml:space="preserve">9) Orientación para crear documentos específicos.</w:t>
      </w:r>
    </w:p>
    <w:p w:rsidR="00000000" w:rsidDel="00000000" w:rsidP="00000000" w:rsidRDefault="00000000" w:rsidRPr="00000000" w14:paraId="00000149">
      <w:pPr>
        <w:rPr/>
      </w:pPr>
      <w:r w:rsidDel="00000000" w:rsidR="00000000" w:rsidRPr="00000000">
        <w:rPr>
          <w:rtl w:val="0"/>
        </w:rPr>
        <w:t xml:space="preserve">10) Planes de vuelta atrás definidos para cambios en sistemas.</w:t>
      </w:r>
    </w:p>
    <w:p w:rsidR="00000000" w:rsidDel="00000000" w:rsidP="00000000" w:rsidRDefault="00000000" w:rsidRPr="00000000" w14:paraId="0000014A">
      <w:pPr>
        <w:rPr/>
      </w:pPr>
      <w:r w:rsidDel="00000000" w:rsidR="00000000" w:rsidRPr="00000000">
        <w:rPr>
          <w:rtl w:val="0"/>
        </w:rPr>
        <w:t xml:space="preserve">11) Iniciativas para reducir cambios de emergencia en ambiente de producción.</w:t>
      </w:r>
    </w:p>
    <w:p w:rsidR="00000000" w:rsidDel="00000000" w:rsidP="00000000" w:rsidRDefault="00000000" w:rsidRPr="00000000" w14:paraId="0000014B">
      <w:pPr>
        <w:rPr/>
      </w:pPr>
      <w:r w:rsidDel="00000000" w:rsidR="00000000" w:rsidRPr="00000000">
        <w:rPr>
          <w:rtl w:val="0"/>
        </w:rPr>
        <w:t xml:space="preserve">12) Participación activa de responsables de seguridad en desarrollo de software.</w:t>
      </w:r>
    </w:p>
    <w:p w:rsidR="00000000" w:rsidDel="00000000" w:rsidP="00000000" w:rsidRDefault="00000000" w:rsidRPr="00000000" w14:paraId="0000014C">
      <w:pPr>
        <w:rPr/>
      </w:pPr>
      <w:r w:rsidDel="00000000" w:rsidR="00000000" w:rsidRPr="00000000">
        <w:rPr>
          <w:rtl w:val="0"/>
        </w:rPr>
        <w:t xml:space="preserve">13) Técnicas de testing de software variadas según criticidad y complejidad de cambios.</w:t>
      </w:r>
    </w:p>
    <w:p w:rsidR="00000000" w:rsidDel="00000000" w:rsidP="00000000" w:rsidRDefault="00000000" w:rsidRPr="00000000" w14:paraId="0000014D">
      <w:pPr>
        <w:rPr/>
      </w:pPr>
      <w:r w:rsidDel="00000000" w:rsidR="00000000" w:rsidRPr="00000000">
        <w:rPr>
          <w:rtl w:val="0"/>
        </w:rPr>
        <w:t xml:space="preserve">14) Pruebas de validación de usuario final (UAT) antes de cambios en producción.</w:t>
      </w:r>
    </w:p>
    <w:p w:rsidR="00000000" w:rsidDel="00000000" w:rsidP="00000000" w:rsidRDefault="00000000" w:rsidRPr="00000000" w14:paraId="0000014E">
      <w:pPr>
        <w:rPr/>
      </w:pPr>
      <w:r w:rsidDel="00000000" w:rsidR="00000000" w:rsidRPr="00000000">
        <w:rPr>
          <w:rtl w:val="0"/>
        </w:rPr>
        <w:t xml:space="preserve">15) Implementación de controles de acceso lógico a redes, sistemas y aplicaciones.</w:t>
      </w:r>
    </w:p>
    <w:p w:rsidR="00000000" w:rsidDel="00000000" w:rsidP="00000000" w:rsidRDefault="00000000" w:rsidRPr="00000000" w14:paraId="0000014F">
      <w:pPr>
        <w:rPr/>
      </w:pPr>
      <w:r w:rsidDel="00000000" w:rsidR="00000000" w:rsidRPr="00000000">
        <w:rPr>
          <w:rtl w:val="0"/>
        </w:rPr>
        <w:t xml:space="preserve">16) Monitoreo continuo de controles de acceso lógico y físico.</w:t>
      </w:r>
    </w:p>
    <w:p w:rsidR="00000000" w:rsidDel="00000000" w:rsidP="00000000" w:rsidRDefault="00000000" w:rsidRPr="00000000" w14:paraId="00000150">
      <w:pPr>
        <w:rPr/>
      </w:pPr>
      <w:r w:rsidDel="00000000" w:rsidR="00000000" w:rsidRPr="00000000">
        <w:rPr>
          <w:rtl w:val="0"/>
        </w:rPr>
        <w:t xml:space="preserve">17) Controles compensatorios y auditorías internas para mitigar riesgos de falta de segregación de funciones.</w:t>
      </w:r>
    </w:p>
    <w:p w:rsidR="00000000" w:rsidDel="00000000" w:rsidP="00000000" w:rsidRDefault="00000000" w:rsidRPr="00000000" w14:paraId="00000151">
      <w:pPr>
        <w:rPr/>
      </w:pPr>
      <w:r w:rsidDel="00000000" w:rsidR="00000000" w:rsidRPr="00000000">
        <w:rPr>
          <w:rtl w:val="0"/>
        </w:rPr>
        <w:t xml:space="preserve">18) Procedimientos para monitorear conexiones desde y hacia redes externas.</w:t>
      </w:r>
    </w:p>
    <w:p w:rsidR="00000000" w:rsidDel="00000000" w:rsidP="00000000" w:rsidRDefault="00000000" w:rsidRPr="00000000" w14:paraId="00000152">
      <w:pPr>
        <w:rPr/>
      </w:pPr>
      <w:r w:rsidDel="00000000" w:rsidR="00000000" w:rsidRPr="00000000">
        <w:rPr>
          <w:rtl w:val="0"/>
        </w:rPr>
        <w:t xml:space="preserve">19) Dispositivos de red (firewalls, IDS, IPS) para detectar o prevenir intrusos.</w:t>
      </w:r>
    </w:p>
    <w:p w:rsidR="00000000" w:rsidDel="00000000" w:rsidP="00000000" w:rsidRDefault="00000000" w:rsidRPr="00000000" w14:paraId="00000153">
      <w:pPr>
        <w:rPr/>
      </w:pPr>
      <w:r w:rsidDel="00000000" w:rsidR="00000000" w:rsidRPr="00000000">
        <w:rPr>
          <w:rtl w:val="0"/>
        </w:rPr>
        <w:t xml:space="preserve">20) Procedimientos para reportar incidentes de seguridad y evaluar riesgos asociados.</w:t>
      </w:r>
    </w:p>
    <w:p w:rsidR="00000000" w:rsidDel="00000000" w:rsidP="00000000" w:rsidRDefault="00000000" w:rsidRPr="00000000" w14:paraId="00000154">
      <w:pPr>
        <w:rPr/>
      </w:pPr>
      <w:r w:rsidDel="00000000" w:rsidR="00000000" w:rsidRPr="00000000">
        <w:rPr>
          <w:rtl w:val="0"/>
        </w:rPr>
        <w:t xml:space="preserve">21) Estrategias claras para pruebas de vulnerabilidades y hackeo ético.</w:t>
      </w:r>
    </w:p>
    <w:p w:rsidR="00000000" w:rsidDel="00000000" w:rsidP="00000000" w:rsidRDefault="00000000" w:rsidRPr="00000000" w14:paraId="00000155">
      <w:pPr>
        <w:rPr/>
      </w:pPr>
      <w:r w:rsidDel="00000000" w:rsidR="00000000" w:rsidRPr="00000000">
        <w:rPr>
          <w:rtl w:val="0"/>
        </w:rPr>
        <w:t xml:space="preserve">22) Capacitación y simulacros para concienciar sobre Ingeniería Social.</w:t>
      </w:r>
    </w:p>
    <w:p w:rsidR="00000000" w:rsidDel="00000000" w:rsidP="00000000" w:rsidRDefault="00000000" w:rsidRPr="00000000" w14:paraId="00000156">
      <w:pPr>
        <w:rPr/>
      </w:pPr>
      <w:r w:rsidDel="00000000" w:rsidR="00000000" w:rsidRPr="00000000">
        <w:rPr>
          <w:rtl w:val="0"/>
        </w:rPr>
        <w:t xml:space="preserve">23) Requisitos y planes detallados para continuidad de TI y recuperación de desastres en política de seguridad de información.</w:t>
      </w:r>
    </w:p>
    <w:p w:rsidR="00000000" w:rsidDel="00000000" w:rsidP="00000000" w:rsidRDefault="00000000" w:rsidRPr="00000000" w14:paraId="00000157">
      <w:pPr>
        <w:rPr/>
      </w:pPr>
      <w:r w:rsidDel="00000000" w:rsidR="00000000" w:rsidRPr="00000000">
        <w:rPr>
          <w:rtl w:val="0"/>
        </w:rPr>
        <w:t xml:space="preserve">24) Atributos de continuidad operativa de TI (RTO, RPO) definidos en política de seguridad.</w:t>
      </w:r>
    </w:p>
    <w:p w:rsidR="00000000" w:rsidDel="00000000" w:rsidP="00000000" w:rsidRDefault="00000000" w:rsidRPr="00000000" w14:paraId="00000158">
      <w:pPr>
        <w:rPr/>
      </w:pPr>
      <w:r w:rsidDel="00000000" w:rsidR="00000000" w:rsidRPr="00000000">
        <w:rPr>
          <w:rtl w:val="0"/>
        </w:rPr>
        <w:t xml:space="preserve">25) Actividades de TI tercerizadas y mecanismos de control documentados en acuerdos contractuales, revisados regularmente.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shd w:fill="1c267d" w:val="clear"/>
        <w:rPr>
          <w:sz w:val="24"/>
          <w:szCs w:val="24"/>
        </w:rPr>
      </w:pPr>
      <w:r w:rsidDel="00000000" w:rsidR="00000000" w:rsidRPr="00000000">
        <w:rPr>
          <w:b w:val="1"/>
          <w:sz w:val="24"/>
          <w:szCs w:val="24"/>
          <w:rtl w:val="0"/>
        </w:rPr>
        <w:t xml:space="preserve">Plan de continuidad de Negocio                                                                                                        </w:t>
      </w:r>
      <w:r w:rsidDel="00000000" w:rsidR="00000000" w:rsidRPr="00000000">
        <w:rPr>
          <w:rtl w:val="0"/>
        </w:rPr>
      </w:r>
    </w:p>
    <w:p w:rsidR="00000000" w:rsidDel="00000000" w:rsidP="00000000" w:rsidRDefault="00000000" w:rsidRPr="00000000" w14:paraId="0000015B">
      <w:pPr>
        <w:spacing w:after="200" w:line="276" w:lineRule="auto"/>
        <w:ind w:right="0"/>
        <w:rPr/>
      </w:pPr>
      <w:r w:rsidDel="00000000" w:rsidR="00000000" w:rsidRPr="00000000">
        <w:rPr>
          <w:rtl w:val="0"/>
        </w:rPr>
      </w:r>
    </w:p>
    <w:tbl>
      <w:tblPr>
        <w:tblStyle w:val="Table10"/>
        <w:tblW w:w="849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99"/>
        <w:tblGridChange w:id="0">
          <w:tblGrid>
            <w:gridCol w:w="8499"/>
          </w:tblGrid>
        </w:tblGridChange>
      </w:tblGrid>
      <w:tr>
        <w:trPr>
          <w:cantSplit w:val="0"/>
          <w:tblHeader w:val="0"/>
        </w:trPr>
        <w:tc>
          <w:tcPr>
            <w:shd w:fill="1c267d" w:val="clear"/>
          </w:tcPr>
          <w:p w:rsidR="00000000" w:rsidDel="00000000" w:rsidP="00000000" w:rsidRDefault="00000000" w:rsidRPr="00000000" w14:paraId="0000015C">
            <w:pPr>
              <w:spacing w:after="200" w:line="276" w:lineRule="auto"/>
              <w:ind w:right="0"/>
              <w:rPr>
                <w:color w:val="ffffff"/>
                <w:sz w:val="24"/>
                <w:szCs w:val="24"/>
              </w:rPr>
            </w:pPr>
            <w:r w:rsidDel="00000000" w:rsidR="00000000" w:rsidRPr="00000000">
              <w:rPr>
                <w:b w:val="1"/>
                <w:color w:val="ffffff"/>
                <w:sz w:val="24"/>
                <w:szCs w:val="24"/>
                <w:rtl w:val="0"/>
              </w:rPr>
              <w:t xml:space="preserve">Pregunta</w:t>
            </w:r>
            <w:r w:rsidDel="00000000" w:rsidR="00000000" w:rsidRPr="00000000">
              <w:rPr>
                <w:rtl w:val="0"/>
              </w:rPr>
            </w:r>
          </w:p>
        </w:tc>
      </w:tr>
      <w:tr>
        <w:trPr>
          <w:cantSplit w:val="0"/>
          <w:tblHeader w:val="0"/>
        </w:trPr>
        <w:tc>
          <w:tcPr/>
          <w:p w:rsidR="00000000" w:rsidDel="00000000" w:rsidP="00000000" w:rsidRDefault="00000000" w:rsidRPr="00000000" w14:paraId="0000015D">
            <w:pPr>
              <w:ind w:right="0"/>
              <w:rPr/>
            </w:pPr>
            <w:r w:rsidDel="00000000" w:rsidR="00000000" w:rsidRPr="00000000">
              <w:rPr>
                <w:rtl w:val="0"/>
              </w:rPr>
              <w:t xml:space="preserve">1) Considerando la última prueba realizada del plan, ¿considera que el diseño del plan se adecuó a la realidad? ¿Pudo ser probado en su totalidad sin necesidad de hacer ajustes? ¿Qué lecciones aprendidas surgieron en este sentido?</w:t>
            </w:r>
          </w:p>
        </w:tc>
      </w:tr>
      <w:tr>
        <w:trPr>
          <w:cantSplit w:val="0"/>
          <w:tblHeader w:val="0"/>
        </w:trPr>
        <w:tc>
          <w:tcPr/>
          <w:p w:rsidR="00000000" w:rsidDel="00000000" w:rsidP="00000000" w:rsidRDefault="00000000" w:rsidRPr="00000000" w14:paraId="0000015E">
            <w:pPr>
              <w:ind w:right="0"/>
              <w:rPr/>
            </w:pPr>
            <w:r w:rsidDel="00000000" w:rsidR="00000000" w:rsidRPr="00000000">
              <w:rPr>
                <w:rtl w:val="0"/>
              </w:rPr>
              <w:t xml:space="preserve">2) Considerando la última prueba realizada del plan, ¿los roles y responsabilidades de cada parte se encontraban claros? ¿Cómo fue el desempeño de los procedimientos de prueba en este sentido?</w:t>
            </w:r>
          </w:p>
        </w:tc>
      </w:tr>
      <w:tr>
        <w:trPr>
          <w:cantSplit w:val="0"/>
          <w:tblHeader w:val="0"/>
        </w:trPr>
        <w:tc>
          <w:tcPr/>
          <w:p w:rsidR="00000000" w:rsidDel="00000000" w:rsidP="00000000" w:rsidRDefault="00000000" w:rsidRPr="00000000" w14:paraId="0000015F">
            <w:pPr>
              <w:ind w:right="0"/>
              <w:rPr/>
            </w:pPr>
            <w:r w:rsidDel="00000000" w:rsidR="00000000" w:rsidRPr="00000000">
              <w:rPr>
                <w:rtl w:val="0"/>
              </w:rPr>
              <w:t xml:space="preserve">3) Considerando la última prueba realizada del plan, ¿se descubrió la existencia de procesos o actividades que no estuvieran cubiertas por no contar con un Plan de Continuidad actualizado? ¿Se tomaron las medidas correctivas?</w:t>
            </w:r>
          </w:p>
        </w:tc>
      </w:tr>
      <w:tr>
        <w:trPr>
          <w:cantSplit w:val="0"/>
          <w:tblHeader w:val="0"/>
        </w:trPr>
        <w:tc>
          <w:tcPr/>
          <w:p w:rsidR="00000000" w:rsidDel="00000000" w:rsidP="00000000" w:rsidRDefault="00000000" w:rsidRPr="00000000" w14:paraId="00000160">
            <w:pPr>
              <w:ind w:right="0"/>
              <w:rPr/>
            </w:pPr>
            <w:r w:rsidDel="00000000" w:rsidR="00000000" w:rsidRPr="00000000">
              <w:rPr>
                <w:rtl w:val="0"/>
              </w:rPr>
              <w:t xml:space="preserve">4) La ejecución de las pruebas del plan: ¿Tuvieron impacto en la operativa normal del negocio? ¿Qué lecciones aprendidas surgieron al respecto?</w:t>
            </w:r>
          </w:p>
          <w:p w:rsidR="00000000" w:rsidDel="00000000" w:rsidP="00000000" w:rsidRDefault="00000000" w:rsidRPr="00000000" w14:paraId="00000161">
            <w:pPr>
              <w:ind w:right="0"/>
              <w:rPr/>
            </w:pPr>
            <w:r w:rsidDel="00000000" w:rsidR="00000000" w:rsidRPr="00000000">
              <w:rPr>
                <w:rtl w:val="0"/>
              </w:rPr>
              <w:t xml:space="preserve">5) En las pruebas del plan: ¿cómo evalúa el desempeño de las partes involucradas en la ejecución de las actividades?</w:t>
            </w:r>
          </w:p>
        </w:tc>
      </w:tr>
      <w:tr>
        <w:trPr>
          <w:cantSplit w:val="0"/>
          <w:tblHeader w:val="0"/>
        </w:trPr>
        <w:tc>
          <w:tcPr/>
          <w:p w:rsidR="00000000" w:rsidDel="00000000" w:rsidP="00000000" w:rsidRDefault="00000000" w:rsidRPr="00000000" w14:paraId="00000162">
            <w:pPr>
              <w:spacing w:after="200" w:line="276" w:lineRule="auto"/>
              <w:ind w:right="0"/>
              <w:rPr/>
            </w:pPr>
            <w:r w:rsidDel="00000000" w:rsidR="00000000" w:rsidRPr="00000000">
              <w:rPr>
                <w:rtl w:val="0"/>
              </w:rPr>
              <w:t xml:space="preserve">6) Listar y explicar lo sucedido en los incidentes de seguridad más significativos (con mayor riesgo asociado) que hayan ocurrido en los últimos 30-90 días.</w:t>
            </w:r>
          </w:p>
        </w:tc>
      </w:tr>
      <w:tr>
        <w:trPr>
          <w:cantSplit w:val="0"/>
          <w:tblHeader w:val="0"/>
        </w:trPr>
        <w:tc>
          <w:tcPr/>
          <w:p w:rsidR="00000000" w:rsidDel="00000000" w:rsidP="00000000" w:rsidRDefault="00000000" w:rsidRPr="00000000" w14:paraId="00000163">
            <w:pPr>
              <w:spacing w:after="0" w:line="276" w:lineRule="auto"/>
              <w:ind w:right="0"/>
              <w:rPr/>
            </w:pPr>
            <w:r w:rsidDel="00000000" w:rsidR="00000000" w:rsidRPr="00000000">
              <w:rPr>
                <w:rtl w:val="0"/>
              </w:rPr>
              <w:t xml:space="preserve">7) ¿El plan de contingencia de procesos críticos, es conocido por las personas que estarán involucradas en la ejecución del mismo en situación de contingencia? ¿De qué forma?</w:t>
            </w:r>
          </w:p>
          <w:p w:rsidR="00000000" w:rsidDel="00000000" w:rsidP="00000000" w:rsidRDefault="00000000" w:rsidRPr="00000000" w14:paraId="00000164">
            <w:pPr>
              <w:spacing w:after="200" w:line="276" w:lineRule="auto"/>
              <w:ind w:right="0"/>
              <w:rPr/>
            </w:pPr>
            <w:r w:rsidDel="00000000" w:rsidR="00000000" w:rsidRPr="00000000">
              <w:rPr>
                <w:rtl w:val="0"/>
              </w:rPr>
              <w:t xml:space="preserve">8) ¿Cuál fue el resultado de la última instancia en la que se probó el plan de contingencia? ¿Fue posible considerar escenarios de indisponibilidad total de los servicios o infraestructura crítica del ambiente de producción? ¿Cuáles fueron las lecciones aprendidas?</w:t>
            </w:r>
          </w:p>
        </w:tc>
      </w:tr>
      <w:tr>
        <w:trPr>
          <w:cantSplit w:val="0"/>
          <w:tblHeader w:val="0"/>
        </w:trPr>
        <w:tc>
          <w:tcPr/>
          <w:p w:rsidR="00000000" w:rsidDel="00000000" w:rsidP="00000000" w:rsidRDefault="00000000" w:rsidRPr="00000000" w14:paraId="00000165">
            <w:pPr>
              <w:ind w:right="0"/>
              <w:rPr/>
            </w:pPr>
            <w:r w:rsidDel="00000000" w:rsidR="00000000" w:rsidRPr="00000000">
              <w:rPr>
                <w:rtl w:val="0"/>
              </w:rPr>
              <w:t xml:space="preserve">9) En la última prueba del plan ¿Cómo reaccionaron los proveedores críticos de TI que se encontraban previstos para implementar procesos de continuidad y/o recuperación de servicios de TI? ¿Se tomaron medidas para mejorar dicha respuesta?</w:t>
            </w:r>
          </w:p>
        </w:tc>
      </w:tr>
    </w:tbl>
    <w:p w:rsidR="00000000" w:rsidDel="00000000" w:rsidP="00000000" w:rsidRDefault="00000000" w:rsidRPr="00000000" w14:paraId="00000166">
      <w:pPr>
        <w:spacing w:after="0" w:line="276" w:lineRule="auto"/>
        <w:ind w:right="0"/>
        <w:jc w:val="both"/>
        <w:rPr/>
      </w:pPr>
      <w:r w:rsidDel="00000000" w:rsidR="00000000" w:rsidRPr="00000000">
        <w:rPr>
          <w:rtl w:val="0"/>
        </w:rPr>
      </w:r>
    </w:p>
    <w:p w:rsidR="00000000" w:rsidDel="00000000" w:rsidP="00000000" w:rsidRDefault="00000000" w:rsidRPr="00000000" w14:paraId="00000167">
      <w:pPr>
        <w:tabs>
          <w:tab w:val="left" w:leader="none" w:pos="6915"/>
        </w:tabs>
        <w:spacing w:after="0" w:line="276" w:lineRule="auto"/>
        <w:ind w:right="0"/>
        <w:jc w:val="both"/>
        <w:rPr/>
      </w:pPr>
      <w:r w:rsidDel="00000000" w:rsidR="00000000" w:rsidRPr="00000000">
        <w:rPr>
          <w:rtl w:val="0"/>
        </w:rPr>
        <w:tab/>
      </w:r>
    </w:p>
    <w:p w:rsidR="00000000" w:rsidDel="00000000" w:rsidP="00000000" w:rsidRDefault="00000000" w:rsidRPr="00000000" w14:paraId="00000168">
      <w:pPr>
        <w:tabs>
          <w:tab w:val="left" w:leader="none" w:pos="6915"/>
        </w:tabs>
        <w:spacing w:after="0" w:line="276" w:lineRule="auto"/>
        <w:ind w:right="0"/>
        <w:jc w:val="both"/>
        <w:rPr/>
      </w:pPr>
      <w:r w:rsidDel="00000000" w:rsidR="00000000" w:rsidRPr="00000000">
        <w:rPr>
          <w:rtl w:val="0"/>
        </w:rPr>
      </w:r>
    </w:p>
    <w:p w:rsidR="00000000" w:rsidDel="00000000" w:rsidP="00000000" w:rsidRDefault="00000000" w:rsidRPr="00000000" w14:paraId="00000169">
      <w:pPr>
        <w:tabs>
          <w:tab w:val="left" w:leader="none" w:pos="6915"/>
        </w:tabs>
        <w:spacing w:after="0" w:line="276" w:lineRule="auto"/>
        <w:ind w:right="0"/>
        <w:jc w:val="both"/>
        <w:rPr/>
      </w:pPr>
      <w:r w:rsidDel="00000000" w:rsidR="00000000" w:rsidRPr="00000000">
        <w:rPr>
          <w:rtl w:val="0"/>
        </w:rPr>
      </w:r>
    </w:p>
    <w:p w:rsidR="00000000" w:rsidDel="00000000" w:rsidP="00000000" w:rsidRDefault="00000000" w:rsidRPr="00000000" w14:paraId="0000016A">
      <w:pPr>
        <w:tabs>
          <w:tab w:val="left" w:leader="none" w:pos="6915"/>
        </w:tabs>
        <w:spacing w:after="0" w:line="276" w:lineRule="auto"/>
        <w:ind w:right="0"/>
        <w:jc w:val="both"/>
        <w:rPr/>
      </w:pPr>
      <w:r w:rsidDel="00000000" w:rsidR="00000000" w:rsidRPr="00000000">
        <w:rPr>
          <w:rtl w:val="0"/>
        </w:rPr>
      </w:r>
    </w:p>
    <w:p w:rsidR="00000000" w:rsidDel="00000000" w:rsidP="00000000" w:rsidRDefault="00000000" w:rsidRPr="00000000" w14:paraId="0000016B">
      <w:pPr>
        <w:tabs>
          <w:tab w:val="left" w:leader="none" w:pos="6915"/>
        </w:tabs>
        <w:spacing w:after="0" w:line="276" w:lineRule="auto"/>
        <w:ind w:right="0"/>
        <w:jc w:val="both"/>
        <w:rPr/>
      </w:pPr>
      <w:r w:rsidDel="00000000" w:rsidR="00000000" w:rsidRPr="00000000">
        <w:rPr>
          <w:rtl w:val="0"/>
        </w:rPr>
      </w:r>
    </w:p>
    <w:p w:rsidR="00000000" w:rsidDel="00000000" w:rsidP="00000000" w:rsidRDefault="00000000" w:rsidRPr="00000000" w14:paraId="0000016C">
      <w:pPr>
        <w:tabs>
          <w:tab w:val="left" w:leader="none" w:pos="6915"/>
        </w:tabs>
        <w:spacing w:after="0" w:line="276" w:lineRule="auto"/>
        <w:ind w:right="0"/>
        <w:jc w:val="both"/>
        <w:rPr/>
      </w:pPr>
      <w:r w:rsidDel="00000000" w:rsidR="00000000" w:rsidRPr="00000000">
        <w:rPr>
          <w:rtl w:val="0"/>
        </w:rPr>
      </w:r>
    </w:p>
    <w:p w:rsidR="00000000" w:rsidDel="00000000" w:rsidP="00000000" w:rsidRDefault="00000000" w:rsidRPr="00000000" w14:paraId="0000016D">
      <w:pPr>
        <w:tabs>
          <w:tab w:val="left" w:leader="none" w:pos="6915"/>
        </w:tabs>
        <w:spacing w:after="0" w:line="276" w:lineRule="auto"/>
        <w:ind w:right="0"/>
        <w:jc w:val="both"/>
        <w:rPr/>
      </w:pPr>
      <w:r w:rsidDel="00000000" w:rsidR="00000000" w:rsidRPr="00000000">
        <w:rPr>
          <w:rtl w:val="0"/>
        </w:rPr>
      </w:r>
    </w:p>
    <w:p w:rsidR="00000000" w:rsidDel="00000000" w:rsidP="00000000" w:rsidRDefault="00000000" w:rsidRPr="00000000" w14:paraId="0000016E">
      <w:pPr>
        <w:tabs>
          <w:tab w:val="left" w:leader="none" w:pos="6915"/>
        </w:tabs>
        <w:spacing w:after="0" w:line="276" w:lineRule="auto"/>
        <w:ind w:right="0"/>
        <w:jc w:val="both"/>
        <w:rPr/>
      </w:pPr>
      <w:r w:rsidDel="00000000" w:rsidR="00000000" w:rsidRPr="00000000">
        <w:rPr>
          <w:rtl w:val="0"/>
        </w:rPr>
      </w:r>
    </w:p>
    <w:p w:rsidR="00000000" w:rsidDel="00000000" w:rsidP="00000000" w:rsidRDefault="00000000" w:rsidRPr="00000000" w14:paraId="0000016F">
      <w:pPr>
        <w:tabs>
          <w:tab w:val="left" w:leader="none" w:pos="6915"/>
        </w:tabs>
        <w:spacing w:after="0" w:line="276" w:lineRule="auto"/>
        <w:ind w:right="0"/>
        <w:jc w:val="both"/>
        <w:rPr/>
      </w:pPr>
      <w:r w:rsidDel="00000000" w:rsidR="00000000" w:rsidRPr="00000000">
        <w:rPr>
          <w:rtl w:val="0"/>
        </w:rPr>
      </w:r>
    </w:p>
    <w:p w:rsidR="00000000" w:rsidDel="00000000" w:rsidP="00000000" w:rsidRDefault="00000000" w:rsidRPr="00000000" w14:paraId="00000170">
      <w:pPr>
        <w:tabs>
          <w:tab w:val="left" w:leader="none" w:pos="6915"/>
        </w:tabs>
        <w:spacing w:after="0" w:line="276" w:lineRule="auto"/>
        <w:ind w:right="0"/>
        <w:jc w:val="both"/>
        <w:rPr/>
      </w:pPr>
      <w:r w:rsidDel="00000000" w:rsidR="00000000" w:rsidRPr="00000000">
        <w:rPr>
          <w:rtl w:val="0"/>
        </w:rPr>
      </w:r>
    </w:p>
    <w:p w:rsidR="00000000" w:rsidDel="00000000" w:rsidP="00000000" w:rsidRDefault="00000000" w:rsidRPr="00000000" w14:paraId="00000171">
      <w:pPr>
        <w:tabs>
          <w:tab w:val="left" w:leader="none" w:pos="6915"/>
        </w:tabs>
        <w:spacing w:after="0" w:line="276" w:lineRule="auto"/>
        <w:ind w:right="0"/>
        <w:jc w:val="both"/>
        <w:rPr/>
      </w:pPr>
      <w:r w:rsidDel="00000000" w:rsidR="00000000" w:rsidRPr="00000000">
        <w:rPr>
          <w:rtl w:val="0"/>
        </w:rPr>
      </w:r>
    </w:p>
    <w:p w:rsidR="00000000" w:rsidDel="00000000" w:rsidP="00000000" w:rsidRDefault="00000000" w:rsidRPr="00000000" w14:paraId="00000172">
      <w:pPr>
        <w:tabs>
          <w:tab w:val="left" w:leader="none" w:pos="6915"/>
        </w:tabs>
        <w:spacing w:after="0" w:line="276" w:lineRule="auto"/>
        <w:ind w:right="0"/>
        <w:jc w:val="both"/>
        <w:rPr/>
      </w:pPr>
      <w:r w:rsidDel="00000000" w:rsidR="00000000" w:rsidRPr="00000000">
        <w:rPr>
          <w:rtl w:val="0"/>
        </w:rPr>
      </w:r>
    </w:p>
    <w:p w:rsidR="00000000" w:rsidDel="00000000" w:rsidP="00000000" w:rsidRDefault="00000000" w:rsidRPr="00000000" w14:paraId="00000173">
      <w:pPr>
        <w:tabs>
          <w:tab w:val="left" w:leader="none" w:pos="6915"/>
        </w:tabs>
        <w:spacing w:after="0" w:line="276" w:lineRule="auto"/>
        <w:ind w:right="0"/>
        <w:jc w:val="both"/>
        <w:rPr/>
      </w:pPr>
      <w:r w:rsidDel="00000000" w:rsidR="00000000" w:rsidRPr="00000000">
        <w:rPr>
          <w:rtl w:val="0"/>
        </w:rPr>
      </w:r>
    </w:p>
    <w:p w:rsidR="00000000" w:rsidDel="00000000" w:rsidP="00000000" w:rsidRDefault="00000000" w:rsidRPr="00000000" w14:paraId="00000174">
      <w:pPr>
        <w:shd w:fill="1c267d" w:val="clear"/>
        <w:tabs>
          <w:tab w:val="right" w:leader="none" w:pos="9639"/>
        </w:tabs>
        <w:ind w:right="0"/>
        <w:rPr>
          <w:sz w:val="24"/>
          <w:szCs w:val="24"/>
        </w:rPr>
      </w:pPr>
      <w:r w:rsidDel="00000000" w:rsidR="00000000" w:rsidRPr="00000000">
        <w:rPr>
          <w:b w:val="1"/>
          <w:sz w:val="24"/>
          <w:szCs w:val="24"/>
          <w:rtl w:val="0"/>
        </w:rPr>
        <w:t xml:space="preserve">Tercerizaciones de Servicios</w:t>
        <w:tab/>
      </w:r>
      <w:r w:rsidDel="00000000" w:rsidR="00000000" w:rsidRPr="00000000">
        <w:rPr>
          <w:rtl w:val="0"/>
        </w:rPr>
      </w:r>
    </w:p>
    <w:p w:rsidR="00000000" w:rsidDel="00000000" w:rsidP="00000000" w:rsidRDefault="00000000" w:rsidRPr="00000000" w14:paraId="00000175">
      <w:pPr>
        <w:spacing w:after="200" w:line="276" w:lineRule="auto"/>
        <w:ind w:right="0"/>
        <w:jc w:val="both"/>
        <w:rPr>
          <w:sz w:val="24"/>
          <w:szCs w:val="24"/>
        </w:rPr>
      </w:pPr>
      <w:r w:rsidDel="00000000" w:rsidR="00000000" w:rsidRPr="00000000">
        <w:rPr>
          <w:rtl w:val="0"/>
        </w:rPr>
      </w:r>
    </w:p>
    <w:tbl>
      <w:tblPr>
        <w:tblStyle w:val="Table11"/>
        <w:tblW w:w="849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99"/>
        <w:tblGridChange w:id="0">
          <w:tblGrid>
            <w:gridCol w:w="8499"/>
          </w:tblGrid>
        </w:tblGridChange>
      </w:tblGrid>
      <w:tr>
        <w:trPr>
          <w:cantSplit w:val="0"/>
          <w:tblHeader w:val="0"/>
        </w:trPr>
        <w:tc>
          <w:tcPr>
            <w:shd w:fill="1c267d" w:val="clear"/>
          </w:tcPr>
          <w:p w:rsidR="00000000" w:rsidDel="00000000" w:rsidP="00000000" w:rsidRDefault="00000000" w:rsidRPr="00000000" w14:paraId="00000176">
            <w:pPr>
              <w:spacing w:after="200" w:line="276" w:lineRule="auto"/>
              <w:ind w:right="0"/>
              <w:rPr>
                <w:color w:val="ffffff"/>
                <w:sz w:val="24"/>
                <w:szCs w:val="24"/>
              </w:rPr>
            </w:pPr>
            <w:r w:rsidDel="00000000" w:rsidR="00000000" w:rsidRPr="00000000">
              <w:rPr>
                <w:b w:val="1"/>
                <w:color w:val="ffffff"/>
                <w:sz w:val="24"/>
                <w:szCs w:val="24"/>
                <w:rtl w:val="0"/>
              </w:rPr>
              <w:t xml:space="preserve">Pregunta</w:t>
            </w:r>
            <w:r w:rsidDel="00000000" w:rsidR="00000000" w:rsidRPr="00000000">
              <w:rPr>
                <w:rtl w:val="0"/>
              </w:rPr>
            </w:r>
          </w:p>
        </w:tc>
      </w:tr>
      <w:tr>
        <w:trPr>
          <w:cantSplit w:val="0"/>
          <w:tblHeader w:val="0"/>
        </w:trPr>
        <w:tc>
          <w:tcPr/>
          <w:p w:rsidR="00000000" w:rsidDel="00000000" w:rsidP="00000000" w:rsidRDefault="00000000" w:rsidRPr="00000000" w14:paraId="00000177">
            <w:pPr>
              <w:ind w:right="0"/>
              <w:rPr/>
            </w:pPr>
            <w:r w:rsidDel="00000000" w:rsidR="00000000" w:rsidRPr="00000000">
              <w:rPr>
                <w:rtl w:val="0"/>
              </w:rPr>
              <w:t xml:space="preserve">1) ¿Se han contemplado los riesgos derivados de las tercerizaciones en la matriz general de riesgos de la entidad?</w:t>
            </w:r>
          </w:p>
          <w:p w:rsidR="00000000" w:rsidDel="00000000" w:rsidP="00000000" w:rsidRDefault="00000000" w:rsidRPr="00000000" w14:paraId="00000178">
            <w:pPr>
              <w:ind w:right="0"/>
              <w:rPr/>
            </w:pPr>
            <w:r w:rsidDel="00000000" w:rsidR="00000000" w:rsidRPr="00000000">
              <w:rPr>
                <w:rtl w:val="0"/>
              </w:rPr>
              <w:t xml:space="preserve">2) En caso de corresponder, ¿se han contemplado específicamente los riesgos derivados de la tercerización de múltiples actividades en un único proveedor?</w:t>
            </w:r>
          </w:p>
        </w:tc>
      </w:tr>
      <w:tr>
        <w:trPr>
          <w:cantSplit w:val="0"/>
          <w:tblHeader w:val="0"/>
        </w:trPr>
        <w:tc>
          <w:tcPr/>
          <w:p w:rsidR="00000000" w:rsidDel="00000000" w:rsidP="00000000" w:rsidRDefault="00000000" w:rsidRPr="00000000" w14:paraId="00000179">
            <w:pPr>
              <w:ind w:right="0"/>
              <w:rPr/>
            </w:pPr>
            <w:r w:rsidDel="00000000" w:rsidR="00000000" w:rsidRPr="00000000">
              <w:rPr>
                <w:rtl w:val="0"/>
              </w:rPr>
              <w:t xml:space="preserve">3) ¿Se establecen políticas de confidencialidad respecto a la información compartida con proveedores?</w:t>
            </w:r>
          </w:p>
        </w:tc>
      </w:tr>
      <w:tr>
        <w:trPr>
          <w:cantSplit w:val="0"/>
          <w:tblHeader w:val="0"/>
        </w:trPr>
        <w:tc>
          <w:tcPr/>
          <w:p w:rsidR="00000000" w:rsidDel="00000000" w:rsidP="00000000" w:rsidRDefault="00000000" w:rsidRPr="00000000" w14:paraId="0000017A">
            <w:pPr>
              <w:ind w:right="0"/>
              <w:rPr/>
            </w:pPr>
            <w:r w:rsidDel="00000000" w:rsidR="00000000" w:rsidRPr="00000000">
              <w:rPr>
                <w:rtl w:val="0"/>
              </w:rPr>
              <w:t xml:space="preserve">4) ¿Se han tomado las medidas para asegurar la continuidad de los servicios que dependan de proveedores externos?</w:t>
            </w:r>
          </w:p>
          <w:p w:rsidR="00000000" w:rsidDel="00000000" w:rsidP="00000000" w:rsidRDefault="00000000" w:rsidRPr="00000000" w14:paraId="0000017B">
            <w:pPr>
              <w:ind w:right="0"/>
              <w:rPr/>
            </w:pPr>
            <w:r w:rsidDel="00000000" w:rsidR="00000000" w:rsidRPr="00000000">
              <w:rPr>
                <w:rtl w:val="0"/>
              </w:rPr>
              <w:t xml:space="preserve">5) ¿Se realiza seguimiento del estado de situación de los proveedores externos para prevenir dificultades en la continuidad de la prestación del servicio?</w:t>
            </w:r>
          </w:p>
        </w:tc>
      </w:tr>
      <w:tr>
        <w:trPr>
          <w:cantSplit w:val="0"/>
          <w:tblHeader w:val="0"/>
        </w:trPr>
        <w:tc>
          <w:tcPr/>
          <w:p w:rsidR="00000000" w:rsidDel="00000000" w:rsidP="00000000" w:rsidRDefault="00000000" w:rsidRPr="00000000" w14:paraId="0000017C">
            <w:pPr>
              <w:ind w:right="0"/>
              <w:rPr/>
            </w:pPr>
            <w:r w:rsidDel="00000000" w:rsidR="00000000" w:rsidRPr="00000000">
              <w:rPr>
                <w:rtl w:val="0"/>
              </w:rPr>
              <w:t xml:space="preserve">6) ¿Existen políticas documentadas en cuanto al relacionamiento con proveedores externos?  </w:t>
            </w:r>
          </w:p>
          <w:p w:rsidR="00000000" w:rsidDel="00000000" w:rsidP="00000000" w:rsidRDefault="00000000" w:rsidRPr="00000000" w14:paraId="0000017D">
            <w:pPr>
              <w:ind w:right="0"/>
              <w:rPr/>
            </w:pPr>
            <w:r w:rsidDel="00000000" w:rsidR="00000000" w:rsidRPr="00000000">
              <w:rPr>
                <w:rtl w:val="0"/>
              </w:rPr>
              <w:t xml:space="preserve">7) ¿Existen contratos nuevos con proveedores externos? Listar.</w:t>
            </w:r>
          </w:p>
          <w:p w:rsidR="00000000" w:rsidDel="00000000" w:rsidP="00000000" w:rsidRDefault="00000000" w:rsidRPr="00000000" w14:paraId="0000017E">
            <w:pPr>
              <w:ind w:right="0"/>
              <w:rPr/>
            </w:pPr>
            <w:r w:rsidDel="00000000" w:rsidR="00000000" w:rsidRPr="00000000">
              <w:rPr>
                <w:rtl w:val="0"/>
              </w:rPr>
              <w:t xml:space="preserve">8) ¿Se establecen acuerdos de nivel de servicios de terceros? ¿Cuáles?</w:t>
            </w:r>
          </w:p>
          <w:p w:rsidR="00000000" w:rsidDel="00000000" w:rsidP="00000000" w:rsidRDefault="00000000" w:rsidRPr="00000000" w14:paraId="0000017F">
            <w:pPr>
              <w:ind w:right="0"/>
              <w:rPr/>
            </w:pPr>
            <w:r w:rsidDel="00000000" w:rsidR="00000000" w:rsidRPr="00000000">
              <w:rPr>
                <w:rtl w:val="0"/>
              </w:rPr>
              <w:t xml:space="preserve">9) ¿Los contratos prevén garantía sobre el mantenimiento del servicio de proveedores externos?</w:t>
            </w:r>
          </w:p>
          <w:p w:rsidR="00000000" w:rsidDel="00000000" w:rsidP="00000000" w:rsidRDefault="00000000" w:rsidRPr="00000000" w14:paraId="00000180">
            <w:pPr>
              <w:ind w:right="0"/>
              <w:rPr/>
            </w:pPr>
            <w:r w:rsidDel="00000000" w:rsidR="00000000" w:rsidRPr="00000000">
              <w:rPr>
                <w:rtl w:val="0"/>
              </w:rPr>
              <w:t xml:space="preserve">10) ¿Cuáles son los mecanismos utilizados a la hora de evaluar posibles proveedores?</w:t>
            </w:r>
          </w:p>
          <w:p w:rsidR="00000000" w:rsidDel="00000000" w:rsidP="00000000" w:rsidRDefault="00000000" w:rsidRPr="00000000" w14:paraId="00000181">
            <w:pPr>
              <w:ind w:right="0"/>
              <w:rPr/>
            </w:pPr>
            <w:r w:rsidDel="00000000" w:rsidR="00000000" w:rsidRPr="00000000">
              <w:rPr>
                <w:rtl w:val="0"/>
              </w:rPr>
              <w:t xml:space="preserve">11) Alguno de los servicios brindados por terceros, ¿se encuentra fuera del país? Se ha definido claramente la legislación aplicable para la validez, interpretación y efectos de los contratos respectivos, en particular en lo referido a la protección de datos personales ?</w:t>
            </w:r>
          </w:p>
        </w:tc>
      </w:tr>
    </w:tbl>
    <w:p w:rsidR="00000000" w:rsidDel="00000000" w:rsidP="00000000" w:rsidRDefault="00000000" w:rsidRPr="00000000" w14:paraId="00000182">
      <w:pPr>
        <w:spacing w:after="0" w:line="276" w:lineRule="auto"/>
        <w:ind w:right="0"/>
        <w:jc w:val="both"/>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134" w:top="1134" w:left="1134" w:right="1134" w:header="1020" w:footer="6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Lemon">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spacing w:after="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spacing w:after="0" w:lineRule="auto"/>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pacing w:after="0" w:lineRule="auto"/>
      <w:jc w:val="right"/>
      <w:rPr>
        <w:color w:val="000000"/>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Pr>
      <w:drawing>
        <wp:inline distB="0" distT="0" distL="114300" distR="114300">
          <wp:extent cx="2847975" cy="1076325"/>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847975" cy="10763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spacing w:after="0" w:lineRule="auto"/>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spacing w:after="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720" w:hanging="360"/>
      </w:pPr>
      <w:rPr>
        <w:sz w:val="22"/>
        <w:szCs w:val="2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emon" w:cs="Lemon" w:eastAsia="Lemon" w:hAnsi="Lemon"/>
        <w:lang w:val="es-UY"/>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paragraph" w:styleId="Prrafodelista">
    <w:name w:val="List Paragraph"/>
    <w:basedOn w:val="Normal"/>
    <w:uiPriority w:val="34"/>
    <w:qFormat w:val="1"/>
    <w:rsid w:val="00D1521E"/>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Lemon-regular.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hvbBRHksl4hxhDB/A0W9q/8MVg==">CgMxLjA4AHIhMUkwUUp4UEV6b0pCbVM5TkJMbk81Yl9xX3FGVUVlYzZp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2023-10-13T13:56:00Z</dcterms:created>
</cp:coreProperties>
</file>