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8DCC7" w14:textId="4710E0B1" w:rsidR="007A1B23" w:rsidRDefault="008D5B86">
      <w:r>
        <w:rPr>
          <w:rFonts w:hint="eastAsia"/>
        </w:rPr>
        <w:t>A</w:t>
      </w:r>
      <w:r>
        <w:t>AA</w:t>
      </w:r>
    </w:p>
    <w:sectPr w:rsidR="007A1B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C07"/>
    <w:rsid w:val="00592C07"/>
    <w:rsid w:val="007820AA"/>
    <w:rsid w:val="007A1B23"/>
    <w:rsid w:val="008D5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030D9"/>
  <w15:chartTrackingRefBased/>
  <w15:docId w15:val="{15549319-6FAB-4331-9EB7-C48484612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慧敏</dc:creator>
  <cp:keywords/>
  <dc:description/>
  <cp:lastModifiedBy>张 慧敏</cp:lastModifiedBy>
  <cp:revision>2</cp:revision>
  <dcterms:created xsi:type="dcterms:W3CDTF">2023-08-27T01:49:00Z</dcterms:created>
  <dcterms:modified xsi:type="dcterms:W3CDTF">2023-08-27T01:49:00Z</dcterms:modified>
</cp:coreProperties>
</file>