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pageBreakBefore w:val="0"/>
        <w:rPr>
          <w:b w:val="1"/>
          <w:sz w:val="36"/>
          <w:szCs w:val="36"/>
        </w:rPr>
      </w:pPr>
      <w:bookmarkStart w:colFirst="0" w:colLast="0" w:name="_glg0f4xx44gz" w:id="0"/>
      <w:bookmarkEnd w:id="0"/>
      <w:r w:rsidDel="00000000" w:rsidR="00000000" w:rsidRPr="00000000">
        <w:rPr>
          <w:b w:val="1"/>
          <w:sz w:val="36"/>
          <w:szCs w:val="36"/>
          <w:rtl w:val="0"/>
        </w:rPr>
        <w:t xml:space="preserve">UESRPG Languages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This list is for games set in the 3rd Era or later, if you’re playing in an earlier Era simply consider the extinct languages current as is appropriate.</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Every character has a </w:t>
      </w:r>
      <w:r w:rsidDel="00000000" w:rsidR="00000000" w:rsidRPr="00000000">
        <w:rPr>
          <w:b w:val="1"/>
          <w:rtl w:val="0"/>
        </w:rPr>
        <w:t xml:space="preserve">mother tongue</w:t>
      </w:r>
      <w:r w:rsidDel="00000000" w:rsidR="00000000" w:rsidRPr="00000000">
        <w:rPr>
          <w:rtl w:val="0"/>
        </w:rPr>
        <w:t xml:space="preserve"> that doesn’t cost any CrP. For Humans (and anyone born and raised in a human province) that would be Cyrodiilic, Crown Redguards may also choose Yoku. Mer and the Beastraces speak their own tongues. Cyrodiilic is very inexpensive to acquire for non-native speakers as it is the common language of conversation and trade in the Empire.</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Any Character that speaks Jel as their mother tongue pays an extra 15CrP for any current language they wish to acquire. This reflects the extreme structural difference of Jel to the other tamrielic languages. It also costs an extra 15CrP for any non-Argonian to learn Jel.</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One can acquire the Talent </w:t>
      </w:r>
      <w:r w:rsidDel="00000000" w:rsidR="00000000" w:rsidRPr="00000000">
        <w:rPr>
          <w:b w:val="1"/>
          <w:rtl w:val="0"/>
        </w:rPr>
        <w:t xml:space="preserve">”Polyglot”</w:t>
      </w:r>
      <w:r w:rsidDel="00000000" w:rsidR="00000000" w:rsidRPr="00000000">
        <w:rPr>
          <w:rtl w:val="0"/>
        </w:rPr>
        <w:t xml:space="preserve"> (Novice: Intelligence, Personality), this permits learning any current language at half the usual CrP cost (round up to nearest multiple of 5), save for Jel, which is instead at three quarter cost and without the extra 15CrP, this can be reduced to half cost with the use of Hist Sap however. The character may also select one language (that they currently speak and that isn’t Cyrodiilic), they have a +10 bonus to Persuade and Command tests while speaking said language.</w:t>
      </w:r>
    </w:p>
    <w:p w:rsidR="00000000" w:rsidDel="00000000" w:rsidP="00000000" w:rsidRDefault="00000000" w:rsidRPr="00000000" w14:paraId="0000000A">
      <w:pPr>
        <w:pageBreakBefore w:val="0"/>
        <w:rPr>
          <w:sz w:val="16"/>
          <w:szCs w:val="16"/>
        </w:rPr>
      </w:pPr>
      <w:r w:rsidDel="00000000" w:rsidR="00000000" w:rsidRPr="00000000">
        <w:rPr>
          <w:rtl w:val="0"/>
        </w:rPr>
      </w:r>
    </w:p>
    <w:p w:rsidR="00000000" w:rsidDel="00000000" w:rsidP="00000000" w:rsidRDefault="00000000" w:rsidRPr="00000000" w14:paraId="0000000B">
      <w:pPr>
        <w:pageBreakBefore w:val="0"/>
        <w:rPr>
          <w:b w:val="1"/>
          <w:sz w:val="24"/>
          <w:szCs w:val="24"/>
        </w:rPr>
      </w:pPr>
      <w:r w:rsidDel="00000000" w:rsidR="00000000" w:rsidRPr="00000000">
        <w:rPr>
          <w:b w:val="1"/>
          <w:sz w:val="24"/>
          <w:szCs w:val="24"/>
          <w:rtl w:val="0"/>
        </w:rPr>
        <w:t xml:space="preserve">Current Tamrielic Languages:</w:t>
      </w:r>
    </w:p>
    <w:p w:rsidR="00000000" w:rsidDel="00000000" w:rsidP="00000000" w:rsidRDefault="00000000" w:rsidRPr="00000000" w14:paraId="0000000C">
      <w:pPr>
        <w:pageBreakBefore w:val="0"/>
        <w:rPr>
          <w:b w:val="1"/>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b w:val="1"/>
          <w:i w:val="1"/>
          <w:rtl w:val="0"/>
        </w:rPr>
        <w:t xml:space="preserve">Cyrodiilic</w:t>
      </w:r>
      <w:r w:rsidDel="00000000" w:rsidR="00000000" w:rsidRPr="00000000">
        <w:rPr>
          <w:i w:val="1"/>
          <w:rtl w:val="0"/>
        </w:rPr>
        <w:t xml:space="preserve"> </w:t>
      </w:r>
      <w:r w:rsidDel="00000000" w:rsidR="00000000" w:rsidRPr="00000000">
        <w:rPr>
          <w:rtl w:val="0"/>
        </w:rPr>
        <w:t xml:space="preserve">(25CrP)</w:t>
      </w:r>
    </w:p>
    <w:p w:rsidR="00000000" w:rsidDel="00000000" w:rsidP="00000000" w:rsidRDefault="00000000" w:rsidRPr="00000000" w14:paraId="0000000E">
      <w:pPr>
        <w:pageBreakBefore w:val="0"/>
        <w:rPr/>
      </w:pPr>
      <w:r w:rsidDel="00000000" w:rsidR="00000000" w:rsidRPr="00000000">
        <w:rPr>
          <w:b w:val="1"/>
          <w:i w:val="1"/>
          <w:rtl w:val="0"/>
        </w:rPr>
        <w:t xml:space="preserve">Colovian Cyrodiilic </w:t>
      </w:r>
      <w:r w:rsidDel="00000000" w:rsidR="00000000" w:rsidRPr="00000000">
        <w:rPr>
          <w:rtl w:val="0"/>
        </w:rPr>
        <w:t xml:space="preserve">(50CrP/25CrP for any Speaker of Cyrodiilic)</w:t>
      </w: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b w:val="1"/>
          <w:i w:val="1"/>
          <w:rtl w:val="0"/>
        </w:rPr>
        <w:t xml:space="preserve">Altmeris</w:t>
      </w:r>
      <w:r w:rsidDel="00000000" w:rsidR="00000000" w:rsidRPr="00000000">
        <w:rPr>
          <w:i w:val="1"/>
          <w:rtl w:val="0"/>
        </w:rPr>
        <w:t xml:space="preserve"> </w:t>
      </w:r>
      <w:r w:rsidDel="00000000" w:rsidR="00000000" w:rsidRPr="00000000">
        <w:rPr>
          <w:rtl w:val="0"/>
        </w:rPr>
        <w:t xml:space="preserve">(50CrP/ if Altmer or speaks Bos- or Dunmeris as mother tongue 25CrP)</w:t>
      </w:r>
    </w:p>
    <w:p w:rsidR="00000000" w:rsidDel="00000000" w:rsidP="00000000" w:rsidRDefault="00000000" w:rsidRPr="00000000" w14:paraId="00000010">
      <w:pPr>
        <w:pageBreakBefore w:val="0"/>
        <w:rPr/>
      </w:pPr>
      <w:r w:rsidDel="00000000" w:rsidR="00000000" w:rsidRPr="00000000">
        <w:rPr>
          <w:b w:val="1"/>
          <w:i w:val="1"/>
          <w:rtl w:val="0"/>
        </w:rPr>
        <w:t xml:space="preserve">Bosmeris</w:t>
      </w:r>
      <w:r w:rsidDel="00000000" w:rsidR="00000000" w:rsidRPr="00000000">
        <w:rPr>
          <w:i w:val="1"/>
          <w:rtl w:val="0"/>
        </w:rPr>
        <w:t xml:space="preserve"> </w:t>
      </w:r>
      <w:r w:rsidDel="00000000" w:rsidR="00000000" w:rsidRPr="00000000">
        <w:rPr>
          <w:rtl w:val="0"/>
        </w:rPr>
        <w:t xml:space="preserve">(50CrP/ if Bosmer or speaks Alt- or Dunmeris as mother tongue 25CrP)</w:t>
      </w:r>
    </w:p>
    <w:p w:rsidR="00000000" w:rsidDel="00000000" w:rsidP="00000000" w:rsidRDefault="00000000" w:rsidRPr="00000000" w14:paraId="00000011">
      <w:pPr>
        <w:pageBreakBefore w:val="0"/>
        <w:rPr/>
      </w:pPr>
      <w:r w:rsidDel="00000000" w:rsidR="00000000" w:rsidRPr="00000000">
        <w:rPr>
          <w:b w:val="1"/>
          <w:i w:val="1"/>
          <w:rtl w:val="0"/>
        </w:rPr>
        <w:t xml:space="preserve">Dunmeris</w:t>
      </w:r>
      <w:r w:rsidDel="00000000" w:rsidR="00000000" w:rsidRPr="00000000">
        <w:rPr>
          <w:i w:val="1"/>
          <w:rtl w:val="0"/>
        </w:rPr>
        <w:t xml:space="preserve"> </w:t>
      </w:r>
      <w:r w:rsidDel="00000000" w:rsidR="00000000" w:rsidRPr="00000000">
        <w:rPr>
          <w:rtl w:val="0"/>
        </w:rPr>
        <w:t xml:space="preserve">(50CrP/ if Dunmer or speaks Alt- or Bosmeris as mother tongue 25CrP)</w:t>
      </w:r>
    </w:p>
    <w:p w:rsidR="00000000" w:rsidDel="00000000" w:rsidP="00000000" w:rsidRDefault="00000000" w:rsidRPr="00000000" w14:paraId="00000012">
      <w:pPr>
        <w:pageBreakBefore w:val="0"/>
        <w:rPr/>
      </w:pPr>
      <w:r w:rsidDel="00000000" w:rsidR="00000000" w:rsidRPr="00000000">
        <w:rPr>
          <w:b w:val="1"/>
          <w:i w:val="1"/>
          <w:rtl w:val="0"/>
        </w:rPr>
        <w:t xml:space="preserve">Orsimeris</w:t>
      </w:r>
      <w:r w:rsidDel="00000000" w:rsidR="00000000" w:rsidRPr="00000000">
        <w:rPr>
          <w:i w:val="1"/>
          <w:rtl w:val="0"/>
        </w:rPr>
        <w:t xml:space="preserve"> </w:t>
      </w:r>
      <w:r w:rsidDel="00000000" w:rsidR="00000000" w:rsidRPr="00000000">
        <w:rPr>
          <w:rtl w:val="0"/>
        </w:rPr>
        <w:t xml:space="preserve">(50CrP/ Orsimer 25CrP)</w:t>
      </w:r>
    </w:p>
    <w:p w:rsidR="00000000" w:rsidDel="00000000" w:rsidP="00000000" w:rsidRDefault="00000000" w:rsidRPr="00000000" w14:paraId="00000013">
      <w:pPr>
        <w:pageBreakBefore w:val="0"/>
        <w:rPr/>
      </w:pPr>
      <w:r w:rsidDel="00000000" w:rsidR="00000000" w:rsidRPr="00000000">
        <w:rPr>
          <w:b w:val="1"/>
          <w:i w:val="1"/>
          <w:rtl w:val="0"/>
        </w:rPr>
        <w:t xml:space="preserve">Yoku </w:t>
      </w:r>
      <w:r w:rsidDel="00000000" w:rsidR="00000000" w:rsidRPr="00000000">
        <w:rPr>
          <w:rtl w:val="0"/>
        </w:rPr>
        <w:t xml:space="preserve">(75CrP/ Redguards 25CrP)</w:t>
      </w:r>
    </w:p>
    <w:p w:rsidR="00000000" w:rsidDel="00000000" w:rsidP="00000000" w:rsidRDefault="00000000" w:rsidRPr="00000000" w14:paraId="00000014">
      <w:pPr>
        <w:pageBreakBefore w:val="0"/>
        <w:rPr/>
      </w:pPr>
      <w:r w:rsidDel="00000000" w:rsidR="00000000" w:rsidRPr="00000000">
        <w:rPr>
          <w:b w:val="1"/>
          <w:i w:val="1"/>
          <w:rtl w:val="0"/>
        </w:rPr>
        <w:t xml:space="preserve">Reachspeech</w:t>
      </w:r>
      <w:r w:rsidDel="00000000" w:rsidR="00000000" w:rsidRPr="00000000">
        <w:rPr>
          <w:rtl w:val="0"/>
        </w:rPr>
        <w:t xml:space="preserve"> (100CrP/ Reachmen 25CrP)</w:t>
      </w:r>
    </w:p>
    <w:p w:rsidR="00000000" w:rsidDel="00000000" w:rsidP="00000000" w:rsidRDefault="00000000" w:rsidRPr="00000000" w14:paraId="00000015">
      <w:pPr>
        <w:pageBreakBefore w:val="0"/>
        <w:rPr/>
      </w:pPr>
      <w:r w:rsidDel="00000000" w:rsidR="00000000" w:rsidRPr="00000000">
        <w:rPr>
          <w:b w:val="1"/>
          <w:i w:val="1"/>
          <w:rtl w:val="0"/>
        </w:rPr>
        <w:t xml:space="preserve">Ta’agra </w:t>
      </w:r>
      <w:r w:rsidDel="00000000" w:rsidR="00000000" w:rsidRPr="00000000">
        <w:rPr>
          <w:rtl w:val="0"/>
        </w:rPr>
        <w:t xml:space="preserve">(75CrP/ Khajiit 25CrP)</w:t>
      </w:r>
    </w:p>
    <w:p w:rsidR="00000000" w:rsidDel="00000000" w:rsidP="00000000" w:rsidRDefault="00000000" w:rsidRPr="00000000" w14:paraId="00000016">
      <w:pPr>
        <w:pageBreakBefore w:val="0"/>
        <w:rPr/>
      </w:pPr>
      <w:r w:rsidDel="00000000" w:rsidR="00000000" w:rsidRPr="00000000">
        <w:rPr>
          <w:b w:val="1"/>
          <w:i w:val="1"/>
          <w:rtl w:val="0"/>
        </w:rPr>
        <w:t xml:space="preserve">Jel </w:t>
      </w:r>
      <w:r w:rsidDel="00000000" w:rsidR="00000000" w:rsidRPr="00000000">
        <w:rPr>
          <w:rtl w:val="0"/>
        </w:rPr>
        <w:t xml:space="preserve">(175CrP/ non Argonian 190CrP)</w:t>
      </w:r>
    </w:p>
    <w:p w:rsidR="00000000" w:rsidDel="00000000" w:rsidP="00000000" w:rsidRDefault="00000000" w:rsidRPr="00000000" w14:paraId="00000017">
      <w:pPr>
        <w:pageBreakBefore w:val="0"/>
        <w:rPr/>
      </w:pPr>
      <w:r w:rsidDel="00000000" w:rsidR="00000000" w:rsidRPr="00000000">
        <w:rPr>
          <w:b w:val="1"/>
          <w:i w:val="1"/>
          <w:rtl w:val="0"/>
        </w:rPr>
        <w:t xml:space="preserve">Magic Script </w:t>
      </w:r>
      <w:r w:rsidDel="00000000" w:rsidR="00000000" w:rsidRPr="00000000">
        <w:rPr>
          <w:rtl w:val="0"/>
        </w:rPr>
        <w:t xml:space="preserve">(25CrP only if member of the Mages Guild (or similar Org.) or one Magic Skill at Rank 2, Journeyman)</w:t>
      </w:r>
    </w:p>
    <w:p w:rsidR="00000000" w:rsidDel="00000000" w:rsidP="00000000" w:rsidRDefault="00000000" w:rsidRPr="00000000" w14:paraId="00000018">
      <w:pPr>
        <w:pageBreakBefore w:val="0"/>
        <w:rPr>
          <w:sz w:val="16"/>
          <w:szCs w:val="16"/>
        </w:rPr>
      </w:pPr>
      <w:r w:rsidDel="00000000" w:rsidR="00000000" w:rsidRPr="00000000">
        <w:rPr>
          <w:rtl w:val="0"/>
        </w:rPr>
      </w:r>
    </w:p>
    <w:p w:rsidR="00000000" w:rsidDel="00000000" w:rsidP="00000000" w:rsidRDefault="00000000" w:rsidRPr="00000000" w14:paraId="00000019">
      <w:pPr>
        <w:pageBreakBefore w:val="0"/>
        <w:rPr>
          <w:b w:val="1"/>
          <w:sz w:val="24"/>
          <w:szCs w:val="24"/>
        </w:rPr>
      </w:pPr>
      <w:r w:rsidDel="00000000" w:rsidR="00000000" w:rsidRPr="00000000">
        <w:rPr>
          <w:b w:val="1"/>
          <w:sz w:val="24"/>
          <w:szCs w:val="24"/>
          <w:rtl w:val="0"/>
        </w:rPr>
        <w:t xml:space="preserve">Extinct Languages, require the Lore Skill on Rank 2 Journeyman and the Specialisation “Linguistics”:</w:t>
      </w:r>
    </w:p>
    <w:p w:rsidR="00000000" w:rsidDel="00000000" w:rsidP="00000000" w:rsidRDefault="00000000" w:rsidRPr="00000000" w14:paraId="0000001A">
      <w:pPr>
        <w:pageBreakBefore w:val="0"/>
        <w:rPr>
          <w:b w:val="1"/>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b w:val="1"/>
          <w:i w:val="1"/>
          <w:rtl w:val="0"/>
        </w:rPr>
        <w:t xml:space="preserve">Aldmeris </w:t>
      </w:r>
      <w:r w:rsidDel="00000000" w:rsidR="00000000" w:rsidRPr="00000000">
        <w:rPr>
          <w:rtl w:val="0"/>
        </w:rPr>
        <w:t xml:space="preserve">(100CrP/ if Altmeris as mother tongue 50CrP)</w:t>
      </w:r>
    </w:p>
    <w:p w:rsidR="00000000" w:rsidDel="00000000" w:rsidP="00000000" w:rsidRDefault="00000000" w:rsidRPr="00000000" w14:paraId="0000001C">
      <w:pPr>
        <w:pageBreakBefore w:val="0"/>
        <w:rPr/>
      </w:pPr>
      <w:r w:rsidDel="00000000" w:rsidR="00000000" w:rsidRPr="00000000">
        <w:rPr>
          <w:b w:val="1"/>
          <w:i w:val="1"/>
          <w:rtl w:val="0"/>
        </w:rPr>
        <w:t xml:space="preserve">Ald Bosmeris</w:t>
      </w:r>
      <w:r w:rsidDel="00000000" w:rsidR="00000000" w:rsidRPr="00000000">
        <w:rPr>
          <w:rtl w:val="0"/>
        </w:rPr>
        <w:t xml:space="preserve"> (100CrP/ if Bosmeris as mother tongue 50CrP)</w:t>
      </w:r>
    </w:p>
    <w:p w:rsidR="00000000" w:rsidDel="00000000" w:rsidP="00000000" w:rsidRDefault="00000000" w:rsidRPr="00000000" w14:paraId="0000001D">
      <w:pPr>
        <w:pageBreakBefore w:val="0"/>
        <w:rPr/>
      </w:pPr>
      <w:r w:rsidDel="00000000" w:rsidR="00000000" w:rsidRPr="00000000">
        <w:rPr>
          <w:b w:val="1"/>
          <w:i w:val="1"/>
          <w:rtl w:val="0"/>
        </w:rPr>
        <w:t xml:space="preserve">Ald Chimeris </w:t>
      </w:r>
      <w:r w:rsidDel="00000000" w:rsidR="00000000" w:rsidRPr="00000000">
        <w:rPr>
          <w:rtl w:val="0"/>
        </w:rPr>
        <w:t xml:space="preserve">(100CrP/ if Dunmeris as mother tongue 50CrP)</w:t>
      </w:r>
    </w:p>
    <w:p w:rsidR="00000000" w:rsidDel="00000000" w:rsidP="00000000" w:rsidRDefault="00000000" w:rsidRPr="00000000" w14:paraId="0000001E">
      <w:pPr>
        <w:pageBreakBefore w:val="0"/>
        <w:rPr/>
      </w:pPr>
      <w:r w:rsidDel="00000000" w:rsidR="00000000" w:rsidRPr="00000000">
        <w:rPr>
          <w:b w:val="1"/>
          <w:i w:val="1"/>
          <w:rtl w:val="0"/>
        </w:rPr>
        <w:t xml:space="preserve">Ald Orsimeris </w:t>
      </w:r>
      <w:r w:rsidDel="00000000" w:rsidR="00000000" w:rsidRPr="00000000">
        <w:rPr>
          <w:rtl w:val="0"/>
        </w:rPr>
        <w:t xml:space="preserve">(100CrP/ if Orsimeris as mother tongue 50CrP)</w:t>
      </w:r>
    </w:p>
    <w:p w:rsidR="00000000" w:rsidDel="00000000" w:rsidP="00000000" w:rsidRDefault="00000000" w:rsidRPr="00000000" w14:paraId="0000001F">
      <w:pPr>
        <w:pageBreakBefore w:val="0"/>
        <w:rPr/>
      </w:pPr>
      <w:r w:rsidDel="00000000" w:rsidR="00000000" w:rsidRPr="00000000">
        <w:rPr>
          <w:b w:val="1"/>
          <w:i w:val="1"/>
          <w:rtl w:val="0"/>
        </w:rPr>
        <w:t xml:space="preserve">Ayleidoon </w:t>
      </w:r>
      <w:r w:rsidDel="00000000" w:rsidR="00000000" w:rsidRPr="00000000">
        <w:rPr>
          <w:rtl w:val="0"/>
        </w:rPr>
        <w:t xml:space="preserve">(100CrP/ if Alt-, Bos- or Dunmeris as mother tongue 50CrP, if Imperial 45 CrP)</w:t>
      </w:r>
    </w:p>
    <w:p w:rsidR="00000000" w:rsidDel="00000000" w:rsidP="00000000" w:rsidRDefault="00000000" w:rsidRPr="00000000" w14:paraId="00000020">
      <w:pPr>
        <w:pageBreakBefore w:val="0"/>
        <w:rPr/>
      </w:pPr>
      <w:r w:rsidDel="00000000" w:rsidR="00000000" w:rsidRPr="00000000">
        <w:rPr>
          <w:b w:val="1"/>
          <w:i w:val="1"/>
          <w:rtl w:val="0"/>
        </w:rPr>
        <w:t xml:space="preserve">Dwemeris </w:t>
      </w:r>
      <w:r w:rsidDel="00000000" w:rsidR="00000000" w:rsidRPr="00000000">
        <w:rPr>
          <w:rtl w:val="0"/>
        </w:rPr>
        <w:t xml:space="preserve">(100CrP/ if Alt- Bos- or Dunmeris as mother tongue 50CrP)</w:t>
      </w:r>
    </w:p>
    <w:p w:rsidR="00000000" w:rsidDel="00000000" w:rsidP="00000000" w:rsidRDefault="00000000" w:rsidRPr="00000000" w14:paraId="00000021">
      <w:pPr>
        <w:pageBreakBefore w:val="0"/>
        <w:rPr/>
      </w:pPr>
      <w:r w:rsidDel="00000000" w:rsidR="00000000" w:rsidRPr="00000000">
        <w:rPr>
          <w:b w:val="1"/>
          <w:i w:val="1"/>
          <w:rtl w:val="0"/>
        </w:rPr>
        <w:t xml:space="preserve">Falmeris </w:t>
      </w:r>
      <w:r w:rsidDel="00000000" w:rsidR="00000000" w:rsidRPr="00000000">
        <w:rPr>
          <w:rtl w:val="0"/>
        </w:rPr>
        <w:t xml:space="preserve">(100CrP/ if Alt- Bos- or Dunmeris as mother tongue 50CrP)</w:t>
      </w:r>
    </w:p>
    <w:p w:rsidR="00000000" w:rsidDel="00000000" w:rsidP="00000000" w:rsidRDefault="00000000" w:rsidRPr="00000000" w14:paraId="00000022">
      <w:pPr>
        <w:pageBreakBefore w:val="0"/>
        <w:rPr/>
      </w:pPr>
      <w:r w:rsidDel="00000000" w:rsidR="00000000" w:rsidRPr="00000000">
        <w:rPr>
          <w:b w:val="1"/>
          <w:i w:val="1"/>
          <w:rtl w:val="0"/>
        </w:rPr>
        <w:t xml:space="preserve">Bretonnic Nedic </w:t>
      </w:r>
      <w:r w:rsidDel="00000000" w:rsidR="00000000" w:rsidRPr="00000000">
        <w:rPr>
          <w:rtl w:val="0"/>
        </w:rPr>
        <w:t xml:space="preserve">(100CrP/ for Bretons 50CrP)</w:t>
      </w:r>
    </w:p>
    <w:p w:rsidR="00000000" w:rsidDel="00000000" w:rsidP="00000000" w:rsidRDefault="00000000" w:rsidRPr="00000000" w14:paraId="00000023">
      <w:pPr>
        <w:pageBreakBefore w:val="0"/>
        <w:rPr/>
      </w:pPr>
      <w:r w:rsidDel="00000000" w:rsidR="00000000" w:rsidRPr="00000000">
        <w:rPr>
          <w:b w:val="1"/>
          <w:i w:val="1"/>
          <w:rtl w:val="0"/>
        </w:rPr>
        <w:t xml:space="preserve">Cyrodiilic </w:t>
      </w:r>
      <w:r w:rsidDel="00000000" w:rsidR="00000000" w:rsidRPr="00000000">
        <w:rPr>
          <w:b w:val="1"/>
          <w:i w:val="1"/>
          <w:rtl w:val="0"/>
        </w:rPr>
        <w:t xml:space="preserve">Nedic </w:t>
      </w:r>
      <w:r w:rsidDel="00000000" w:rsidR="00000000" w:rsidRPr="00000000">
        <w:rPr>
          <w:rtl w:val="0"/>
        </w:rPr>
        <w:t xml:space="preserve">(100CrP/ for Imperials 50CrP)</w:t>
      </w:r>
    </w:p>
    <w:p w:rsidR="00000000" w:rsidDel="00000000" w:rsidP="00000000" w:rsidRDefault="00000000" w:rsidRPr="00000000" w14:paraId="00000024">
      <w:pPr>
        <w:pageBreakBefore w:val="0"/>
        <w:rPr/>
      </w:pPr>
      <w:r w:rsidDel="00000000" w:rsidR="00000000" w:rsidRPr="00000000">
        <w:rPr>
          <w:b w:val="1"/>
          <w:i w:val="1"/>
          <w:rtl w:val="0"/>
        </w:rPr>
        <w:t xml:space="preserve">Old Nordic </w:t>
      </w:r>
      <w:r w:rsidDel="00000000" w:rsidR="00000000" w:rsidRPr="00000000">
        <w:rPr>
          <w:rtl w:val="0"/>
        </w:rPr>
        <w:t xml:space="preserve">(100CrP/ for Nords 50CrP)</w:t>
      </w:r>
    </w:p>
    <w:p w:rsidR="00000000" w:rsidDel="00000000" w:rsidP="00000000" w:rsidRDefault="00000000" w:rsidRPr="00000000" w14:paraId="00000025">
      <w:pPr>
        <w:pageBreakBefore w:val="0"/>
        <w:rPr/>
      </w:pPr>
      <w:r w:rsidDel="00000000" w:rsidR="00000000" w:rsidRPr="00000000">
        <w:rPr>
          <w:b w:val="1"/>
          <w:i w:val="1"/>
          <w:rtl w:val="0"/>
        </w:rPr>
        <w:t xml:space="preserve">Kothringi </w:t>
      </w:r>
      <w:r w:rsidDel="00000000" w:rsidR="00000000" w:rsidRPr="00000000">
        <w:rPr>
          <w:rtl w:val="0"/>
        </w:rPr>
        <w:t xml:space="preserve">(175CrP)</w:t>
      </w:r>
    </w:p>
    <w:p w:rsidR="00000000" w:rsidDel="00000000" w:rsidP="00000000" w:rsidRDefault="00000000" w:rsidRPr="00000000" w14:paraId="00000026">
      <w:pPr>
        <w:pageBreakBefore w:val="0"/>
        <w:rPr/>
      </w:pPr>
      <w:r w:rsidDel="00000000" w:rsidR="00000000" w:rsidRPr="00000000">
        <w:rPr>
          <w:b w:val="1"/>
          <w:i w:val="1"/>
          <w:rtl w:val="0"/>
        </w:rPr>
        <w:t xml:space="preserve">Dovahzul </w:t>
      </w:r>
      <w:r w:rsidDel="00000000" w:rsidR="00000000" w:rsidRPr="00000000">
        <w:rPr>
          <w:rtl w:val="0"/>
        </w:rPr>
        <w:t xml:space="preserve">(100CrP/ with Elite Advance “Storm Voice” 50CrP and no restrictions, 75CrP for any speaker of Old Nordic)</w:t>
      </w:r>
    </w:p>
    <w:p w:rsidR="00000000" w:rsidDel="00000000" w:rsidP="00000000" w:rsidRDefault="00000000" w:rsidRPr="00000000" w14:paraId="00000027">
      <w:pPr>
        <w:pageBreakBefore w:val="0"/>
        <w:rPr/>
      </w:pPr>
      <w:r w:rsidDel="00000000" w:rsidR="00000000" w:rsidRPr="00000000">
        <w:rPr>
          <w:b w:val="1"/>
          <w:i w:val="1"/>
          <w:rtl w:val="0"/>
        </w:rPr>
        <w:t xml:space="preserve">Atmoran </w:t>
      </w:r>
      <w:r w:rsidDel="00000000" w:rsidR="00000000" w:rsidRPr="00000000">
        <w:rPr>
          <w:rtl w:val="0"/>
        </w:rPr>
        <w:t xml:space="preserve">(100rP/75CrP f</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any speaker</w:t>
      </w:r>
      <w:r w:rsidDel="00000000" w:rsidR="00000000" w:rsidRPr="00000000">
        <w:rPr>
          <w:rtl w:val="0"/>
        </w:rPr>
        <w:t xml:space="preserve"> of Old Nordic or Dovahzul)</w:t>
      </w:r>
    </w:p>
    <w:p w:rsidR="00000000" w:rsidDel="00000000" w:rsidP="00000000" w:rsidRDefault="00000000" w:rsidRPr="00000000" w14:paraId="00000028">
      <w:pPr>
        <w:pageBreakBefore w:val="0"/>
        <w:rPr/>
      </w:pPr>
      <w:r w:rsidDel="00000000" w:rsidR="00000000" w:rsidRPr="00000000">
        <w:rPr>
          <w:b w:val="1"/>
          <w:i w:val="1"/>
          <w:rtl w:val="0"/>
        </w:rPr>
        <w:t xml:space="preserve">Ehlnofex</w:t>
      </w:r>
      <w:r w:rsidDel="00000000" w:rsidR="00000000" w:rsidRPr="00000000">
        <w:rPr>
          <w:i w:val="1"/>
          <w:rtl w:val="0"/>
        </w:rPr>
        <w:t xml:space="preserve"> </w:t>
      </w:r>
      <w:r w:rsidDel="00000000" w:rsidR="00000000" w:rsidRPr="00000000">
        <w:rPr>
          <w:rtl w:val="0"/>
        </w:rPr>
        <w:t xml:space="preserve">(175CrP/ 100CrP for any speaker of Atmoran or Aldmeris)</w:t>
      </w:r>
      <w:r w:rsidDel="00000000" w:rsidR="00000000" w:rsidRPr="00000000">
        <w:rPr>
          <w:rtl w:val="0"/>
        </w:rPr>
      </w:r>
    </w:p>
    <w:p w:rsidR="00000000" w:rsidDel="00000000" w:rsidP="00000000" w:rsidRDefault="00000000" w:rsidRPr="00000000" w14:paraId="00000029">
      <w:pPr>
        <w:pageBreakBefore w:val="0"/>
        <w:rPr>
          <w:sz w:val="16"/>
          <w:szCs w:val="16"/>
        </w:rPr>
      </w:pPr>
      <w:r w:rsidDel="00000000" w:rsidR="00000000" w:rsidRPr="00000000">
        <w:rPr>
          <w:rtl w:val="0"/>
        </w:rPr>
      </w:r>
    </w:p>
    <w:p w:rsidR="00000000" w:rsidDel="00000000" w:rsidP="00000000" w:rsidRDefault="00000000" w:rsidRPr="00000000" w14:paraId="0000002A">
      <w:pPr>
        <w:pageBreakBefore w:val="0"/>
        <w:rPr>
          <w:b w:val="1"/>
          <w:sz w:val="24"/>
          <w:szCs w:val="24"/>
        </w:rPr>
      </w:pPr>
      <w:r w:rsidDel="00000000" w:rsidR="00000000" w:rsidRPr="00000000">
        <w:rPr>
          <w:b w:val="1"/>
          <w:sz w:val="24"/>
          <w:szCs w:val="24"/>
          <w:rtl w:val="0"/>
        </w:rPr>
        <w:t xml:space="preserve">Exotic Languages (Require GM Permission):</w:t>
      </w:r>
    </w:p>
    <w:p w:rsidR="00000000" w:rsidDel="00000000" w:rsidP="00000000" w:rsidRDefault="00000000" w:rsidRPr="00000000" w14:paraId="0000002B">
      <w:pPr>
        <w:pageBreakBefore w:val="0"/>
        <w:rPr>
          <w:b w:val="1"/>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b w:val="1"/>
          <w:i w:val="1"/>
          <w:rtl w:val="0"/>
        </w:rPr>
        <w:t xml:space="preserve">Akaviri </w:t>
      </w:r>
      <w:r w:rsidDel="00000000" w:rsidR="00000000" w:rsidRPr="00000000">
        <w:rPr>
          <w:rtl w:val="0"/>
        </w:rPr>
        <w:t xml:space="preserve">(175CrP/ 100CrP if Nibenean)</w:t>
      </w:r>
    </w:p>
    <w:p w:rsidR="00000000" w:rsidDel="00000000" w:rsidP="00000000" w:rsidRDefault="00000000" w:rsidRPr="00000000" w14:paraId="0000002D">
      <w:pPr>
        <w:pageBreakBefore w:val="0"/>
        <w:rPr/>
      </w:pPr>
      <w:r w:rsidDel="00000000" w:rsidR="00000000" w:rsidRPr="00000000">
        <w:rPr>
          <w:b w:val="1"/>
          <w:i w:val="1"/>
          <w:rtl w:val="0"/>
        </w:rPr>
        <w:t xml:space="preserve">Kamal </w:t>
      </w:r>
      <w:r w:rsidDel="00000000" w:rsidR="00000000" w:rsidRPr="00000000">
        <w:rPr>
          <w:rtl w:val="0"/>
        </w:rPr>
        <w:t xml:space="preserve">(175CrP)</w:t>
      </w: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b w:val="1"/>
          <w:i w:val="1"/>
          <w:rtl w:val="0"/>
        </w:rPr>
        <w:t xml:space="preserve">Pyandonean (Maormeris) </w:t>
      </w:r>
      <w:r w:rsidDel="00000000" w:rsidR="00000000" w:rsidRPr="00000000">
        <w:rPr>
          <w:rtl w:val="0"/>
        </w:rPr>
        <w:t xml:space="preserve">(150CrP/ if Altmeris as mother tongue 100CrP)</w:t>
      </w:r>
    </w:p>
    <w:p w:rsidR="00000000" w:rsidDel="00000000" w:rsidP="00000000" w:rsidRDefault="00000000" w:rsidRPr="00000000" w14:paraId="0000002F">
      <w:pPr>
        <w:pageBreakBefore w:val="0"/>
        <w:rPr/>
      </w:pPr>
      <w:r w:rsidDel="00000000" w:rsidR="00000000" w:rsidRPr="00000000">
        <w:rPr>
          <w:b w:val="1"/>
          <w:i w:val="1"/>
          <w:rtl w:val="0"/>
        </w:rPr>
        <w:t xml:space="preserve">Sload </w:t>
      </w:r>
      <w:r w:rsidDel="00000000" w:rsidR="00000000" w:rsidRPr="00000000">
        <w:rPr>
          <w:rtl w:val="0"/>
        </w:rPr>
        <w:t xml:space="preserve">(175 CrP)</w:t>
      </w:r>
      <w:r w:rsidDel="00000000" w:rsidR="00000000" w:rsidRPr="00000000">
        <w:rPr>
          <w:rtl w:val="0"/>
        </w:rPr>
      </w:r>
    </w:p>
    <w:sectPr>
      <w:pgSz w:h="16838" w:w="11906" w:orient="portrait"/>
      <w:pgMar w:bottom="1440.0000000000002" w:top="1440.0000000000002"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