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8"/>
        </w:numPr>
        <w:ind w:left="720" w:hanging="360"/>
        <w:rPr>
          <w:rFonts w:ascii="Alegreya" w:cs="Alegreya" w:eastAsia="Alegreya" w:hAnsi="Alegreya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sz w:val="20"/>
          <w:szCs w:val="20"/>
          <w:rtl w:val="0"/>
        </w:rPr>
        <w:t xml:space="preserve">New Skill: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Cookery “Int/Prc” (Specializations)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8"/>
        </w:numPr>
        <w:ind w:left="720" w:hanging="36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New Items &amp; Tools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2"/>
        </w:numPr>
        <w:ind w:left="1440" w:hanging="360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Cooking Utensils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2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Kitchen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2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Mess Kit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8"/>
        </w:numPr>
        <w:ind w:left="720" w:hanging="36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Edible Ingredients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ind w:left="1440" w:hanging="360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rFonts w:ascii="Alegreya" w:cs="Alegreya" w:eastAsia="Alegreya" w:hAnsi="Alegreya"/>
          <w:b w:val="1"/>
          <w:i w:val="1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Raw Ingredients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9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8"/>
        </w:numPr>
        <w:ind w:left="720" w:hanging="36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Seasonings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Salt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Spice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Sugar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8"/>
        </w:numPr>
        <w:ind w:left="720" w:hanging="36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Foods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Meat Dish (HP)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Fruit Dish (MP)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Vegetable Dish (SP)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Ragout (HP+MP)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Savouries (HP+MP)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Entremet (SP+MP)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8"/>
        </w:numPr>
        <w:ind w:left="720" w:hanging="36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Beverages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Tea (MP)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Stout (HP)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Tonic (SP)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Spirit (HP+SP)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Liqueur (HP+MP)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Cordial Tea (SP+MP)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Tiers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0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Poor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0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Simple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0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Hearty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0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Fine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0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Lavish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rFonts w:ascii="Alegreya" w:cs="Alegreya" w:eastAsia="Alegreya" w:hAnsi="Alegreya"/>
          <w:b w:val="1"/>
          <w:i w:val="1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Conditions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1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Food Poisoning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1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Thirsty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1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Hungry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1"/>
        </w:numPr>
        <w:ind w:left="1440" w:hanging="360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Nourished</w:t>
      </w:r>
    </w:p>
    <w:p w:rsidR="00000000" w:rsidDel="00000000" w:rsidP="00000000" w:rsidRDefault="00000000" w:rsidRPr="00000000" w14:paraId="00000028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288" w:footer="720"/>
      <w:pgNumType w:start="1"/>
      <w:cols w:equalWidth="0" w:num="2">
        <w:col w:space="720" w:w="4320"/>
        <w:col w:space="0" w:w="432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ageBreakBefore w:val="0"/>
      <w:rPr>
        <w:rFonts w:ascii="Alegreya" w:cs="Alegreya" w:eastAsia="Alegreya" w:hAnsi="Alegreya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pageBreakBefore w:val="0"/>
      <w:rPr>
        <w:rFonts w:ascii="Alegreya" w:cs="Alegreya" w:eastAsia="Alegreya" w:hAnsi="Alegreya"/>
        <w:i w:val="1"/>
        <w:sz w:val="20"/>
        <w:szCs w:val="20"/>
      </w:rPr>
    </w:pPr>
    <w:r w:rsidDel="00000000" w:rsidR="00000000" w:rsidRPr="00000000">
      <w:rPr>
        <w:rFonts w:ascii="Alegreya" w:cs="Alegreya" w:eastAsia="Alegreya" w:hAnsi="Alegreya"/>
        <w:b w:val="1"/>
        <w:i w:val="1"/>
        <w:sz w:val="24"/>
        <w:szCs w:val="24"/>
        <w:rtl w:val="0"/>
      </w:rPr>
      <w:t xml:space="preserve">                                                                  </w:t>
    </w:r>
    <w:r w:rsidDel="00000000" w:rsidR="00000000" w:rsidRPr="00000000">
      <w:rPr>
        <w:rFonts w:ascii="Alegreya" w:cs="Alegreya" w:eastAsia="Alegreya" w:hAnsi="Alegreya"/>
        <w:b w:val="1"/>
        <w:i w:val="1"/>
        <w:sz w:val="28"/>
        <w:szCs w:val="28"/>
        <w:u w:val="single"/>
        <w:rtl w:val="0"/>
      </w:rPr>
      <w:t xml:space="preserve">The Gourmet’s Guide to Cookery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ageBreakBefore w:val="0"/>
      <w:rPr>
        <w:rFonts w:ascii="Alegreya" w:cs="Alegreya" w:eastAsia="Alegreya" w:hAnsi="Alegreya"/>
        <w:i w:val="1"/>
      </w:rPr>
    </w:pPr>
    <w:r w:rsidDel="00000000" w:rsidR="00000000" w:rsidRPr="00000000">
      <w:rPr>
        <w:rFonts w:ascii="Alegreya" w:cs="Alegreya" w:eastAsia="Alegreya" w:hAnsi="Alegreya"/>
        <w:i w:val="1"/>
        <w:rtl w:val="0"/>
      </w:rPr>
      <w:t xml:space="preserve">                                                For the Unofficial Elder Scrolls Roleplaying Game 3rd Edition</w:t>
    </w:r>
  </w:p>
  <w:p w:rsidR="00000000" w:rsidDel="00000000" w:rsidP="00000000" w:rsidRDefault="00000000" w:rsidRPr="00000000" w14:paraId="00000035">
    <w:pPr>
      <w:pageBreakBefore w:val="0"/>
      <w:rPr>
        <w:rFonts w:ascii="Alegreya" w:cs="Alegreya" w:eastAsia="Alegreya" w:hAnsi="Alegreya"/>
        <w:i w:val="1"/>
        <w:sz w:val="20"/>
        <w:szCs w:val="20"/>
      </w:rPr>
    </w:pPr>
    <w:r w:rsidDel="00000000" w:rsidR="00000000" w:rsidRPr="00000000">
      <w:rPr>
        <w:rFonts w:ascii="Alegreya" w:cs="Alegreya" w:eastAsia="Alegreya" w:hAnsi="Alegreya"/>
        <w:i w:val="1"/>
        <w:sz w:val="20"/>
        <w:szCs w:val="20"/>
        <w:rtl w:val="0"/>
      </w:rPr>
      <w:t xml:space="preserve">                                                                                                     By Tutorialtuna</w:t>
    </w:r>
  </w:p>
  <w:p w:rsidR="00000000" w:rsidDel="00000000" w:rsidP="00000000" w:rsidRDefault="00000000" w:rsidRPr="00000000" w14:paraId="00000036">
    <w:pPr>
      <w:pageBreakBefore w:val="0"/>
      <w:rPr>
        <w:rFonts w:ascii="Alegreya" w:cs="Alegreya" w:eastAsia="Alegreya" w:hAnsi="Alegreya"/>
        <w:i w:val="1"/>
        <w:sz w:val="20"/>
        <w:szCs w:val="20"/>
      </w:rPr>
    </w:pPr>
    <w:r w:rsidDel="00000000" w:rsidR="00000000" w:rsidRPr="00000000">
      <w:rPr>
        <w:rFonts w:ascii="Alegreya" w:cs="Alegreya" w:eastAsia="Alegreya" w:hAnsi="Alegreya"/>
        <w:i w:val="1"/>
        <w:sz w:val="20"/>
        <w:szCs w:val="20"/>
        <w:rtl w:val="0"/>
      </w:rPr>
      <w:t xml:space="preserve">                                         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