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Alegreya" w:cs="Alegreya" w:eastAsia="Alegreya" w:hAnsi="Alegrey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4"/>
          <w:szCs w:val="24"/>
          <w:u w:val="single"/>
          <w:rtl w:val="0"/>
        </w:rPr>
        <w:t xml:space="preserve">Armor</w:t>
      </w:r>
    </w:p>
    <w:p w:rsidR="00000000" w:rsidDel="00000000" w:rsidP="00000000" w:rsidRDefault="00000000" w:rsidRPr="00000000" w14:paraId="0000000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Armor is stacked on top of each other to produce your total DR. Your secondary armor (Helmets, Gauntlets, and Boots) only have Half the DR of their listed Material.</w:t>
      </w:r>
    </w:p>
    <w:p w:rsidR="00000000" w:rsidDel="00000000" w:rsidP="00000000" w:rsidRDefault="00000000" w:rsidRPr="00000000" w14:paraId="0000000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sz w:val="20"/>
          <w:szCs w:val="20"/>
          <w:rtl w:val="0"/>
        </w:rPr>
        <w:t xml:space="preserve">Armor Degradation</w:t>
      </w:r>
    </w:p>
    <w:p w:rsidR="00000000" w:rsidDel="00000000" w:rsidP="00000000" w:rsidRDefault="00000000" w:rsidRPr="00000000" w14:paraId="0000000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You may choose to damage your Armor to half the damage from an incoming physical attack. Doing this reduces the Armor’s DR by 1 point. If the DR reaches 0 or less, it breaks and offers no benefit and cannot be damaged again until it is repaired. Only the Cuirass and Shields can be used in this manner.</w:t>
      </w:r>
    </w:p>
    <w:p w:rsidR="00000000" w:rsidDel="00000000" w:rsidP="00000000" w:rsidRDefault="00000000" w:rsidRPr="00000000" w14:paraId="0000000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Base Armor</w:t>
      </w:r>
    </w:p>
    <w:tbl>
      <w:tblPr>
        <w:tblStyle w:val="Table1"/>
        <w:tblW w:w="2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20"/>
        <w:gridCol w:w="495"/>
        <w:tblGridChange w:id="0">
          <w:tblGrid>
            <w:gridCol w:w="1155"/>
            <w:gridCol w:w="420"/>
            <w:gridCol w:w="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Slots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ENC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Cuirass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Helmet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Gauntlets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Boots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Shield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Buckler**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Tower Shield*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40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+2 DoS to Block melee attacks, ½ DR</w:t>
      </w: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br w:type="textWrapping"/>
        <w:t xml:space="preserve">*    </w:t>
      </w: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+2 DoS to Block ranged attacks, -1 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Armor Craftsmanship Qualities</w:t>
      </w:r>
    </w:p>
    <w:tbl>
      <w:tblPr>
        <w:tblStyle w:val="Table2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10"/>
        <w:gridCol w:w="1065"/>
        <w:tblGridChange w:id="0">
          <w:tblGrid>
            <w:gridCol w:w="1035"/>
            <w:gridCol w:w="510"/>
            <w:gridCol w:w="10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Effect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Inferior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x0.5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-1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Standard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Superior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+1 Condition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Masterwork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+2 Condition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The Value multiplier is applied to the total of the Base Armor plus its Material.</w:t>
      </w:r>
    </w:p>
    <w:p w:rsidR="00000000" w:rsidDel="00000000" w:rsidP="00000000" w:rsidRDefault="00000000" w:rsidRPr="00000000" w14:paraId="0000003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Armor Craftsmanship Qualities</w:t>
      </w:r>
    </w:p>
    <w:tbl>
      <w:tblPr>
        <w:tblStyle w:val="Table3"/>
        <w:tblW w:w="26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510"/>
        <w:gridCol w:w="1065"/>
        <w:tblGridChange w:id="0">
          <w:tblGrid>
            <w:gridCol w:w="1035"/>
            <w:gridCol w:w="510"/>
            <w:gridCol w:w="106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Quality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Value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Effect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Inferior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x0.5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-1 Condition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Standard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x1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Superior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x2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+1 Condition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Masterwork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 x3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+2 Condition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  <w:rPr>
          <w:rFonts w:ascii="Alegreya" w:cs="Alegreya" w:eastAsia="Alegreya" w:hAnsi="Alegreya"/>
          <w:b w:val="1"/>
          <w:i w:val="1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The Value multiplier is applied to the total of the Base Armor plus its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Armor Materials</w:t>
      </w:r>
    </w:p>
    <w:tbl>
      <w:tblPr>
        <w:tblStyle w:val="Table4"/>
        <w:tblW w:w="41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360"/>
        <w:gridCol w:w="450"/>
        <w:gridCol w:w="285"/>
        <w:gridCol w:w="510"/>
        <w:gridCol w:w="1500"/>
        <w:tblGridChange w:id="0">
          <w:tblGrid>
            <w:gridCol w:w="1080"/>
            <w:gridCol w:w="360"/>
            <w:gridCol w:w="450"/>
            <w:gridCol w:w="285"/>
            <w:gridCol w:w="51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DR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ENC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legreya" w:cs="Alegreya" w:eastAsia="Alegreya" w:hAnsi="Alegreya"/>
                <w:b w:val="1"/>
                <w:i w:val="1"/>
                <w:sz w:val="18"/>
                <w:szCs w:val="18"/>
                <w:rtl w:val="0"/>
              </w:rPr>
              <w:t xml:space="preserve"> Special Qualities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Fur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Frost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Leather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Ironhide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Rubedo Hide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+70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Cloth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Silk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Silverweave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Ancestor Silk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Iron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Chitin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Fire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Bonemold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Steel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Trollbone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Regenerate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Dreugh Shell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Shock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Moonstone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+85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(1)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Orichalcum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Quicksilver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Dwemer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Adamantium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///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Malachite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Stalhrim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+180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Icebound, Frost (3)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Ebony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(2)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Dragonbone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+2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 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 +300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>
                <w:rFonts w:ascii="Alegreya Medium" w:cs="Alegreya Medium" w:eastAsia="Alegreya Medium" w:hAnsi="Alegreya Medium"/>
                <w:sz w:val="18"/>
                <w:szCs w:val="18"/>
              </w:rPr>
            </w:pPr>
            <w:r w:rsidDel="00000000" w:rsidR="00000000" w:rsidRPr="00000000">
              <w:rPr>
                <w:rFonts w:ascii="Alegreya Medium" w:cs="Alegreya Medium" w:eastAsia="Alegreya Medium" w:hAnsi="Alegreya Medium"/>
                <w:sz w:val="18"/>
                <w:szCs w:val="18"/>
                <w:rtl w:val="0"/>
              </w:rPr>
              <w:t xml:space="preserve"> Magic (2)</w:t>
            </w:r>
          </w:p>
        </w:tc>
      </w:tr>
    </w:tbl>
    <w:p w:rsidR="00000000" w:rsidDel="00000000" w:rsidP="00000000" w:rsidRDefault="00000000" w:rsidRPr="00000000" w14:paraId="000000D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ind w:left="720" w:firstLine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A full set of Iron Armor (DR 3) would be broken up as follows</w:t>
      </w:r>
    </w:p>
    <w:p w:rsidR="00000000" w:rsidDel="00000000" w:rsidP="00000000" w:rsidRDefault="00000000" w:rsidRPr="00000000" w14:paraId="000000DB">
      <w:pPr>
        <w:pageBreakBefore w:val="0"/>
        <w:numPr>
          <w:ilvl w:val="0"/>
          <w:numId w:val="1"/>
        </w:numPr>
        <w:ind w:left="144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Torso:  +3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"/>
        </w:numPr>
        <w:ind w:left="144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Helmet:  +1.5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"/>
        </w:numPr>
        <w:ind w:left="144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Gauntlets:  +1.5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"/>
        </w:numPr>
        <w:ind w:left="144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Boots:  +1.5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1"/>
        </w:numPr>
        <w:ind w:left="1440" w:hanging="36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Fonts w:ascii="Alegreya Medium" w:cs="Alegreya Medium" w:eastAsia="Alegreya Medium" w:hAnsi="Alegreya Medium"/>
          <w:sz w:val="20"/>
          <w:szCs w:val="20"/>
          <w:rtl w:val="0"/>
        </w:rPr>
        <w:t xml:space="preserve">TOTAL:  DR 7  (.5)</w:t>
      </w:r>
    </w:p>
    <w:p w:rsidR="00000000" w:rsidDel="00000000" w:rsidP="00000000" w:rsidRDefault="00000000" w:rsidRPr="00000000" w14:paraId="000000E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legreya" w:cs="Alegreya" w:eastAsia="Alegreya" w:hAnsi="Alegreya"/>
          <w:b w:val="1"/>
          <w:i w:val="1"/>
          <w:u w:val="single"/>
        </w:rPr>
      </w:pPr>
      <w:r w:rsidDel="00000000" w:rsidR="00000000" w:rsidRPr="00000000">
        <w:rPr>
          <w:rFonts w:ascii="Alegreya" w:cs="Alegreya" w:eastAsia="Alegreya" w:hAnsi="Alegreya"/>
          <w:b w:val="1"/>
          <w:i w:val="1"/>
          <w:u w:val="single"/>
          <w:rtl w:val="0"/>
        </w:rPr>
        <w:t xml:space="preserve">Armor Qualities</w:t>
      </w:r>
    </w:p>
    <w:p w:rsidR="00000000" w:rsidDel="00000000" w:rsidP="00000000" w:rsidRDefault="00000000" w:rsidRPr="00000000" w14:paraId="000000E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Magic (X)</w:t>
      </w:r>
    </w:p>
    <w:p w:rsidR="00000000" w:rsidDel="00000000" w:rsidP="00000000" w:rsidRDefault="00000000" w:rsidRPr="00000000" w14:paraId="000000EF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This armor takes X less damage from offensive spells. This has no effect on elemental effects, such as freezing or burning. This effect stacks.</w:t>
      </w:r>
    </w:p>
    <w:p w:rsidR="00000000" w:rsidDel="00000000" w:rsidP="00000000" w:rsidRDefault="00000000" w:rsidRPr="00000000" w14:paraId="000000F0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Regenerate</w:t>
      </w:r>
    </w:p>
    <w:p w:rsidR="00000000" w:rsidDel="00000000" w:rsidP="00000000" w:rsidRDefault="00000000" w:rsidRPr="00000000" w14:paraId="000000F2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Trollbone gear slowly repairs itself. After every Extended Rest, the item regains 1 Condition.</w:t>
      </w:r>
    </w:p>
    <w:p w:rsidR="00000000" w:rsidDel="00000000" w:rsidP="00000000" w:rsidRDefault="00000000" w:rsidRPr="00000000" w14:paraId="000000F3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Icebound</w:t>
      </w:r>
    </w:p>
    <w:p w:rsidR="00000000" w:rsidDel="00000000" w:rsidP="00000000" w:rsidRDefault="00000000" w:rsidRPr="00000000" w14:paraId="000000F5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Stalhrim gear takes better advantage of Frost enchantments, doubling the EL of any item made of Stalhrim when made using a Frost spell. Stalhrim Armor can also spend its Condition against frost attacks.</w:t>
      </w:r>
    </w:p>
    <w:p w:rsidR="00000000" w:rsidDel="00000000" w:rsidP="00000000" w:rsidRDefault="00000000" w:rsidRPr="00000000" w14:paraId="000000F6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rFonts w:ascii="Alegreya Medium" w:cs="Alegreya Medium" w:eastAsia="Alegreya Medium" w:hAnsi="Alegreya Medium"/>
          <w:i w:val="1"/>
          <w:sz w:val="20"/>
          <w:szCs w:val="20"/>
          <w:u w:val="single"/>
        </w:rPr>
      </w:pPr>
      <w:r w:rsidDel="00000000" w:rsidR="00000000" w:rsidRPr="00000000">
        <w:rPr>
          <w:rFonts w:ascii="Alegreya Medium" w:cs="Alegreya Medium" w:eastAsia="Alegreya Medium" w:hAnsi="Alegreya Medium"/>
          <w:i w:val="1"/>
          <w:sz w:val="20"/>
          <w:szCs w:val="20"/>
          <w:u w:val="single"/>
          <w:rtl w:val="0"/>
        </w:rPr>
        <w:t xml:space="preserve">Fire/Frost/Shock (X)</w:t>
      </w:r>
    </w:p>
    <w:p w:rsidR="00000000" w:rsidDel="00000000" w:rsidP="00000000" w:rsidRDefault="00000000" w:rsidRPr="00000000" w14:paraId="000000F8">
      <w:pPr>
        <w:pageBreakBefore w:val="0"/>
        <w:rPr>
          <w:rFonts w:ascii="Alegreya Medium" w:cs="Alegreya Medium" w:eastAsia="Alegreya Medium" w:hAnsi="Alegreya Medium"/>
          <w:sz w:val="18"/>
          <w:szCs w:val="18"/>
        </w:rPr>
      </w:pPr>
      <w:r w:rsidDel="00000000" w:rsidR="00000000" w:rsidRPr="00000000">
        <w:rPr>
          <w:rFonts w:ascii="Alegreya Medium" w:cs="Alegreya Medium" w:eastAsia="Alegreya Medium" w:hAnsi="Alegreya Medium"/>
          <w:sz w:val="18"/>
          <w:szCs w:val="18"/>
          <w:rtl w:val="0"/>
        </w:rPr>
        <w:t xml:space="preserve">   This armor reduces incoming (Element) damage by X. This armor cannot be “Condition Burned” against elemental attacks, but does grant a +10 Bonus to tests made to resist elemental effects, such as freezing and burning. This effect stacks.</w:t>
      </w:r>
    </w:p>
    <w:p w:rsidR="00000000" w:rsidDel="00000000" w:rsidP="00000000" w:rsidRDefault="00000000" w:rsidRPr="00000000" w14:paraId="000000F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Alegreya Medium" w:cs="Alegreya Medium" w:eastAsia="Alegreya Medium" w:hAnsi="Alegreya Medium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legreya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legrey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Medium-regular.ttf"/><Relationship Id="rId2" Type="http://schemas.openxmlformats.org/officeDocument/2006/relationships/font" Target="fonts/AlegreyaMedium-bold.ttf"/><Relationship Id="rId3" Type="http://schemas.openxmlformats.org/officeDocument/2006/relationships/font" Target="fonts/AlegreyaMedium-italic.ttf"/><Relationship Id="rId4" Type="http://schemas.openxmlformats.org/officeDocument/2006/relationships/font" Target="fonts/AlegreyaMedium-boldItalic.ttf"/><Relationship Id="rId5" Type="http://schemas.openxmlformats.org/officeDocument/2006/relationships/font" Target="fonts/Alegreya-regular.ttf"/><Relationship Id="rId6" Type="http://schemas.openxmlformats.org/officeDocument/2006/relationships/font" Target="fonts/Alegreya-bold.ttf"/><Relationship Id="rId7" Type="http://schemas.openxmlformats.org/officeDocument/2006/relationships/font" Target="fonts/Alegreya-italic.ttf"/><Relationship Id="rId8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