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1"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68"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bl>
    <w:p>
      <w:pPr>
        <w:pStyle w:val="BodyText"/>
      </w:pPr>
      <w:r>
        <w:t xml:space="preserve">The</w:t>
      </w:r>
      <w:r>
        <w:t xml:space="preserve"> </w:t>
      </w:r>
      <w:r>
        <w:rPr>
          <w:rStyle w:val="VerbatimChar"/>
        </w:rPr>
        <w:t xml:space="preserve">payment.*</w:t>
      </w:r>
      <w:r>
        <w:t xml:space="preserve"> </w:t>
      </w:r>
      <w:r>
        <w:t xml:space="preserve">three fill only when the picker is opened from a milestone (Trip Detail’s</w:t>
      </w:r>
      <w:r>
        <w:t xml:space="preserve"> </w:t>
      </w:r>
      <w:r>
        <w:t xml:space="preserve">“Remind the client”</w:t>
      </w:r>
      <w:r>
        <w:t xml:space="preserve">).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odyText"/>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bookmarkEnd w:id="65"/>
    <w:bookmarkStart w:id="66"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6"/>
    <w:bookmarkStart w:id="67"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w:t>
      </w:r>
    </w:p>
    <w:p>
      <w:r>
        <w:pict>
          <v:rect style="width:0;height:1.5pt" o:hralign="center" o:hrstd="t" o:hr="t"/>
        </w:pict>
      </w:r>
    </w:p>
    <w:bookmarkEnd w:id="67"/>
    <w:bookmarkEnd w:id="68"/>
    <w:bookmarkStart w:id="70" w:name="document-domain"/>
    <w:p>
      <w:pPr>
        <w:pStyle w:val="Heading2"/>
      </w:pPr>
      <w:r>
        <w:t xml:space="preserve">13. Document Domain</w:t>
      </w:r>
    </w:p>
    <w:bookmarkStart w:id="69"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9"/>
    <w:bookmarkEnd w:id="70"/>
    <w:bookmarkStart w:id="73" w:name="search-favorites-domain"/>
    <w:p>
      <w:pPr>
        <w:pStyle w:val="Heading2"/>
      </w:pPr>
      <w:r>
        <w:t xml:space="preserve">14. Search &amp; Favorites Domain</w:t>
      </w:r>
    </w:p>
    <w:bookmarkStart w:id="71"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1"/>
    <w:bookmarkStart w:id="72"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2"/>
    <w:bookmarkEnd w:id="73"/>
    <w:bookmarkStart w:id="77" w:name="system-audit-domain"/>
    <w:p>
      <w:pPr>
        <w:pStyle w:val="Heading2"/>
      </w:pPr>
      <w:r>
        <w:t xml:space="preserve">15. System / Audit Domain</w:t>
      </w:r>
    </w:p>
    <w:bookmarkStart w:id="74"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4"/>
    <w:bookmarkStart w:id="75"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5"/>
    <w:bookmarkStart w:id="76"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6"/>
    <w:bookmarkEnd w:id="77"/>
    <w:bookmarkStart w:id="87"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78"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78"/>
    <w:bookmarkStart w:id="79"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79"/>
    <w:bookmarkStart w:id="80"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0"/>
    <w:bookmarkStart w:id="81"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1"/>
    <w:bookmarkStart w:id="82"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2"/>
    <w:bookmarkStart w:id="83"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3"/>
    <w:bookmarkStart w:id="84"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5"/>
    <w:bookmarkStart w:id="86"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6"/>
    <w:bookmarkEnd w:id="87"/>
    <w:bookmarkStart w:id="88"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88"/>
    <w:bookmarkStart w:id="95"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89"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89"/>
    <w:bookmarkStart w:id="90"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0"/>
    <w:bookmarkStart w:id="91"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91"/>
    <w:bookmarkStart w:id="92"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2"/>
    <w:bookmarkStart w:id="93"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3"/>
    <w:bookmarkStart w:id="94"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4"/>
    <w:bookmarkEnd w:id="95"/>
    <w:bookmarkStart w:id="99"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6"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6"/>
    <w:bookmarkStart w:id="97"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97"/>
    <w:bookmarkStart w:id="98"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98"/>
    <w:bookmarkEnd w:id="99"/>
    <w:bookmarkStart w:id="104" w:name="audit-soft-delete-patterns"/>
    <w:p>
      <w:pPr>
        <w:pStyle w:val="Heading2"/>
      </w:pPr>
      <w:r>
        <w:t xml:space="preserve">20. Audit &amp; Soft-Delete Patterns</w:t>
      </w:r>
    </w:p>
    <w:bookmarkStart w:id="100"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0"/>
    <w:bookmarkStart w:id="101"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101"/>
    <w:bookmarkStart w:id="102"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2"/>
    <w:bookmarkStart w:id="103"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3"/>
    <w:bookmarkEnd w:id="104"/>
    <w:bookmarkStart w:id="111" w:name="X4ffe878ead72a31a1bc7aa1b9ddbbc119e37333"/>
    <w:p>
      <w:pPr>
        <w:pStyle w:val="Heading2"/>
      </w:pPr>
      <w:r>
        <w:t xml:space="preserve">21. Implementation Notes — KMP (Mobile) + TypeScript (Backend + Web)</w:t>
      </w:r>
    </w:p>
    <w:bookmarkStart w:id="105"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5"/>
    <w:bookmarkStart w:id="106"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6"/>
    <w:bookmarkStart w:id="107"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07"/>
    <w:bookmarkStart w:id="108"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08"/>
    <w:bookmarkStart w:id="109"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09"/>
    <w:bookmarkStart w:id="110"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0"/>
    <w:bookmarkEnd w:id="111"/>
    <w:bookmarkStart w:id="116" w:name="migration-versioning-strategy"/>
    <w:p>
      <w:pPr>
        <w:pStyle w:val="Heading2"/>
      </w:pPr>
      <w:r>
        <w:t xml:space="preserve">22. Migration &amp; Versioning Strategy</w:t>
      </w:r>
    </w:p>
    <w:bookmarkStart w:id="112"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2"/>
    <w:bookmarkStart w:id="113"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3"/>
    <w:bookmarkStart w:id="114"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4"/>
    <w:bookmarkStart w:id="115"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5"/>
    <w:bookmarkEnd w:id="116"/>
    <w:bookmarkStart w:id="117"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r>
        <w:pict>
          <v:rect style="width:0;height:1.5pt" o:hralign="center" o:hrstd="t" o:hr="t"/>
        </w:pict>
      </w:r>
    </w:p>
    <w:bookmarkEnd w:id="117"/>
    <w:bookmarkStart w:id="130"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18" w:name="four-rules-this-domain-exists-to-obey"/>
    <w:p>
      <w:pPr>
        <w:pStyle w:val="Heading3"/>
      </w:pPr>
      <w:r>
        <w:t xml:space="preserve">24.0 Four rules this domain exists to obey</w:t>
      </w:r>
    </w:p>
    <w:p>
      <w:pPr>
        <w:pStyle w:val="Compact"/>
        <w:numPr>
          <w:ilvl w:val="0"/>
          <w:numId w:val="1015"/>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5"/>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5"/>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5"/>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18"/>
    <w:bookmarkStart w:id="119"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19"/>
    <w:bookmarkStart w:id="120"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0"/>
    <w:bookmarkStart w:id="121"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1"/>
    <w:bookmarkStart w:id="122"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2"/>
    <w:bookmarkStart w:id="123"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3"/>
    <w:bookmarkStart w:id="124"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4"/>
    <w:bookmarkStart w:id="125"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5"/>
    <w:bookmarkStart w:id="126"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6"/>
    <w:bookmarkStart w:id="127"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27"/>
    <w:bookmarkStart w:id="128"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28"/>
    <w:bookmarkStart w:id="129"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2026-10-15T17:32:57Z</dcterms:created>
  <dcterms:modified xsi:type="dcterms:W3CDTF">2026-10-15T17:32:57Z</dcterms:modified>
</cp:coreProperties>
</file>

<file path=docProps/custom.xml><?xml version="1.0" encoding="utf-8"?>
<Properties xmlns="http://schemas.openxmlformats.org/officeDocument/2006/custom-properties" xmlns:vt="http://schemas.openxmlformats.org/officeDocument/2006/docPropsVTypes"/>
</file>