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#2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5.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44"/>
        <w:gridCol w:w="1950"/>
        <w:gridCol w:w="1770"/>
        <w:gridCol w:w="1818"/>
        <w:gridCol w:w="1758"/>
        <w:gridCol w:w="1732"/>
        <w:gridCol w:w="3743"/>
        <w:tblGridChange w:id="0">
          <w:tblGrid>
            <w:gridCol w:w="1444"/>
            <w:gridCol w:w="1950"/>
            <w:gridCol w:w="1770"/>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vMerge w:val="restart"/>
            <w:shd w:fill="e3e4e4"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creates an account. Then he creates a house so his housemates can join.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rtl w:val="0"/>
              </w:rPr>
              <w:t xml:space="preserve">Create database schema to reflect the tables and attributes needed to correctly implement this functionality.</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 and Ina</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i w:val="1"/>
                <w:sz w:val="20"/>
                <w:szCs w:val="20"/>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A">
            <w:pPr>
              <w:spacing w:before="93" w:lineRule="auto"/>
              <w:ind w:left="28" w:right="33" w:firstLine="0"/>
              <w:jc w:val="center"/>
              <w:rPr/>
            </w:pPr>
            <w:r w:rsidDel="00000000" w:rsidR="00000000" w:rsidRPr="00000000">
              <w:rPr>
                <w:rtl w:val="0"/>
              </w:rPr>
              <w:t xml:space="preserve">Start creating the necessary classes based on database schema for the House and User tables</w:t>
            </w:r>
          </w:p>
        </w:tc>
        <w:tc>
          <w:tcPr>
            <w:tcBorders>
              <w:bottom w:color="bfbfbf" w:space="0" w:sz="4" w:val="single"/>
            </w:tcBorders>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bottom w:color="bfbfbf" w:space="0" w:sz="4" w:val="single"/>
            </w:tcBorders>
            <w:shd w:fill="efefef"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i w:val="1"/>
                <w:sz w:val="20"/>
                <w:szCs w:val="20"/>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21">
            <w:pPr>
              <w:spacing w:before="93" w:lineRule="auto"/>
              <w:ind w:left="28" w:right="33" w:firstLine="0"/>
              <w:jc w:val="center"/>
              <w:rPr/>
            </w:pPr>
            <w:r w:rsidDel="00000000" w:rsidR="00000000" w:rsidRPr="00000000">
              <w:rPr>
                <w:rtl w:val="0"/>
              </w:rPr>
              <w:t xml:space="preserve">Start creating the necessary classes based on database schema for the Requests table</w:t>
            </w:r>
          </w:p>
        </w:tc>
        <w:tc>
          <w:tcPr>
            <w:tcBorders>
              <w:bottom w:color="bfbfbf" w:space="0" w:sz="4" w:val="single"/>
            </w:tcBorders>
            <w:shd w:fill="efefef"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bottom w:color="bfbfbf" w:space="0" w:sz="4" w:val="single"/>
            </w:tcBorders>
            <w:shd w:fill="efefef"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shd w:fill="efefef"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shd w:fill="efefef"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shd w:fill="efefe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continue"/>
            <w:shd w:fill="e3e4e4"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8" w:right="33" w:firstLine="0"/>
              <w:jc w:val="center"/>
              <w:rPr>
                <w:sz w:val="20"/>
                <w:szCs w:val="20"/>
              </w:rPr>
            </w:pPr>
            <w:r w:rsidDel="00000000" w:rsidR="00000000" w:rsidRPr="00000000">
              <w:rPr>
                <w:sz w:val="20"/>
                <w:szCs w:val="20"/>
                <w:rtl w:val="0"/>
              </w:rPr>
              <w:t xml:space="preserve">Start working oser registration and authentication</w:t>
            </w:r>
          </w:p>
        </w:tc>
        <w:tc>
          <w:tcPr>
            <w:tcBorders>
              <w:top w:color="bfbfbf" w:space="0" w:sz="4" w:val="single"/>
            </w:tcBorders>
            <w:shd w:fill="efefef"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99.9609375" w:hRule="atLeast"/>
        </w:trPr>
        <w:tc>
          <w:tcPr>
            <w:vMerge w:val="restart"/>
            <w:shd w:fill="e3e4e4"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database schema in order to reflect the necessary tables and attributes needed to implement this functionality</w:t>
            </w:r>
            <w:r w:rsidDel="00000000" w:rsidR="00000000" w:rsidRPr="00000000">
              <w:rPr>
                <w:rtl w:val="0"/>
              </w:rPr>
            </w:r>
          </w:p>
        </w:tc>
        <w:tc>
          <w:tcPr>
            <w:tcBorders>
              <w:bottom w:color="bfbfbf"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 and Stoyan</w:t>
            </w:r>
            <w:r w:rsidDel="00000000" w:rsidR="00000000" w:rsidRPr="00000000">
              <w:rPr>
                <w:rtl w:val="0"/>
              </w:rPr>
            </w:r>
          </w:p>
        </w:tc>
        <w:tc>
          <w:tcPr>
            <w:tcBorders>
              <w:bottom w:color="bfbfbf" w:space="0" w:sz="4"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bottom w:color="bfbfbf" w:space="0" w:sz="4"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36">
            <w:pPr>
              <w:spacing w:before="93" w:lineRule="auto"/>
              <w:ind w:left="28" w:right="33" w:firstLine="0"/>
              <w:jc w:val="center"/>
              <w:rPr>
                <w:sz w:val="20"/>
                <w:szCs w:val="20"/>
              </w:rPr>
            </w:pPr>
            <w:r w:rsidDel="00000000" w:rsidR="00000000" w:rsidRPr="00000000">
              <w:rPr>
                <w:rtl w:val="0"/>
              </w:rPr>
              <w:t xml:space="preserve">Start creating the necessary classes based on database schema for the Product table</w:t>
            </w:r>
            <w:r w:rsidDel="00000000" w:rsidR="00000000" w:rsidRPr="00000000">
              <w:rPr>
                <w:rtl w:val="0"/>
              </w:rPr>
            </w:r>
          </w:p>
        </w:tc>
        <w:tc>
          <w:tcPr>
            <w:tcBorders>
              <w:bottom w:color="bfbfbf"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Kendra</w:t>
            </w:r>
          </w:p>
        </w:tc>
        <w:tc>
          <w:tcPr>
            <w:tcBorders>
              <w:bottom w:color="bfbfbf"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3D">
            <w:pPr>
              <w:spacing w:before="93" w:lineRule="auto"/>
              <w:ind w:left="28" w:right="33" w:firstLine="0"/>
              <w:jc w:val="center"/>
              <w:rPr>
                <w:i w:val="0"/>
                <w:smallCaps w:val="0"/>
                <w:strike w:val="0"/>
                <w:color w:val="000000"/>
                <w:sz w:val="20"/>
                <w:szCs w:val="20"/>
                <w:u w:val="none"/>
                <w:shd w:fill="auto" w:val="clear"/>
                <w:vertAlign w:val="baseline"/>
              </w:rPr>
            </w:pPr>
            <w:r w:rsidDel="00000000" w:rsidR="00000000" w:rsidRPr="00000000">
              <w:rPr>
                <w:rtl w:val="0"/>
              </w:rPr>
              <w:t xml:space="preserve">Start creating the necessary classes based on database schema for the Transaction tables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and set up a working databases based on the database schemas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Oskar</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tabs>
          <w:tab w:val="left" w:pos="14580"/>
          <w:tab w:val="left" w:pos="14490"/>
        </w:tabs>
        <w:spacing w:line="228" w:lineRule="auto"/>
        <w:ind w:left="120" w:right="-30" w:firstLine="0"/>
        <w:rPr/>
      </w:pPr>
      <w:r w:rsidDel="00000000" w:rsidR="00000000" w:rsidRPr="00000000">
        <w:rPr>
          <w:rtl w:val="0"/>
        </w:rPr>
        <w:t xml:space="preserve">Project: Software Engineering Methods - Student House Food Management</w:t>
      </w:r>
    </w:p>
    <w:p w:rsidR="00000000" w:rsidDel="00000000" w:rsidP="00000000" w:rsidRDefault="00000000" w:rsidRPr="00000000" w14:paraId="00000054">
      <w:pPr>
        <w:tabs>
          <w:tab w:val="left" w:pos="15030"/>
        </w:tabs>
        <w:spacing w:line="228" w:lineRule="auto"/>
        <w:ind w:left="120" w:right="12613" w:firstLine="0"/>
        <w:rPr/>
        <w:sectPr>
          <w:pgSz w:h="11900" w:w="16840" w:orient="landscape"/>
          <w:pgMar w:bottom="280" w:top="1060" w:left="1020" w:right="1280" w:header="360" w:footer="360"/>
          <w:pgNumType w:start="1"/>
        </w:sectPr>
      </w:pPr>
      <w:r w:rsidDel="00000000" w:rsidR="00000000" w:rsidRPr="00000000">
        <w:rPr>
          <w:rtl w:val="0"/>
        </w:rPr>
        <w:t xml:space="preserve">Group: 51</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55">
      <w:pPr>
        <w:spacing w:before="85" w:lineRule="auto"/>
        <w:ind w:left="120" w:right="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56">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57">
      <w:pPr>
        <w:spacing w:before="0" w:line="246" w:lineRule="auto"/>
        <w:ind w:left="120" w:right="0" w:firstLine="0"/>
        <w:jc w:val="left"/>
        <w:rPr>
          <w:sz w:val="22"/>
          <w:szCs w:val="22"/>
        </w:rPr>
      </w:pPr>
      <w:r w:rsidDel="00000000" w:rsidR="00000000" w:rsidRPr="00000000">
        <w:rPr>
          <w:sz w:val="22"/>
          <w:szCs w:val="22"/>
          <w:rtl w:val="0"/>
        </w:rPr>
        <w:t xml:space="preserve">Description: </w:t>
      </w:r>
      <w:r w:rsidDel="00000000" w:rsidR="00000000" w:rsidRPr="00000000">
        <w:rPr>
          <w:rtl w:val="0"/>
        </w:rPr>
        <w:t xml:space="preserve">There were some misunderstandings about the attributes needed for each table and these led to some mistakes in creating the Entities.</w:t>
      </w:r>
      <w:r w:rsidDel="00000000" w:rsidR="00000000" w:rsidRPr="00000000">
        <w:rPr>
          <w:rtl w:val="0"/>
        </w:rPr>
      </w:r>
    </w:p>
    <w:p w:rsidR="00000000" w:rsidDel="00000000" w:rsidP="00000000" w:rsidRDefault="00000000" w:rsidRPr="00000000" w14:paraId="00000058">
      <w:pPr>
        <w:spacing w:before="227" w:lineRule="auto"/>
        <w:ind w:left="1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2"/>
          <w:szCs w:val="22"/>
          <w:rtl w:val="0"/>
        </w:rPr>
        <w:t xml:space="preserve">Reaction: </w:t>
      </w:r>
      <w:r w:rsidDel="00000000" w:rsidR="00000000" w:rsidRPr="00000000">
        <w:rPr>
          <w:rtl w:val="0"/>
        </w:rPr>
        <w:t xml:space="preserve">We took another look at the tables in the database schema and decided on how to properly structure our database</w:t>
      </w:r>
      <w:r w:rsidDel="00000000" w:rsidR="00000000" w:rsidRPr="00000000">
        <w:rPr>
          <w:rtl w:val="0"/>
        </w:rPr>
      </w:r>
    </w:p>
    <w:p w:rsidR="00000000" w:rsidDel="00000000" w:rsidP="00000000" w:rsidRDefault="00000000" w:rsidRPr="00000000" w14:paraId="00000059">
      <w:pPr>
        <w:spacing w:before="199" w:lineRule="auto"/>
        <w:ind w:left="0" w:right="0" w:firstLine="0"/>
        <w:jc w:val="left"/>
        <w:rPr>
          <w:sz w:val="40"/>
          <w:szCs w:val="40"/>
        </w:rPr>
      </w:pPr>
      <w:r w:rsidDel="00000000" w:rsidR="00000000" w:rsidRPr="00000000">
        <w:rPr>
          <w:b w:val="1"/>
          <w:sz w:val="32"/>
          <w:szCs w:val="32"/>
          <w:rtl w:val="0"/>
        </w:rPr>
        <w:t xml:space="preserve"> </w:t>
      </w:r>
      <w:r w:rsidDel="00000000" w:rsidR="00000000" w:rsidRPr="00000000">
        <w:rPr>
          <w:sz w:val="40"/>
          <w:szCs w:val="40"/>
          <w:rtl w:val="0"/>
        </w:rPr>
        <w:t xml:space="preserve">Adjustments for the next Sprint Plan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Work on creating the necessary Entities, Repositories and Controllers. Furthermore, work on creating a working way for a user to register and  authenticate.</w:t>
      </w:r>
      <w:r w:rsidDel="00000000" w:rsidR="00000000" w:rsidRPr="00000000">
        <w:rPr>
          <w:rtl w:val="0"/>
        </w:rPr>
      </w:r>
    </w:p>
    <w:sectPr>
      <w:type w:val="nextPage"/>
      <w:pgSz w:h="11900" w:w="16840" w:orient="landscape"/>
      <w:pgMar w:bottom="280" w:top="1060" w:left="1020" w:right="1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XHuptMlB0WF7xgKQo4hDt9ltw==">AMUW2mW675Vn3UJcGBJt/xXeUnFo2EPtMqVYdYRN2DdqZEvwDqUsCuLQIEJ5gDrR15HzUJJoAbKt9amb2wr5PrEbp+neCdo41tP6dMMHy1Oi7pGAWEmQ5V0=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