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25.11.2020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Chair: Kendra Sartori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 taker: Ina Lupu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Points of action: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up our application into multiple microservices (authentication, User entering a house, Transactions regarding adding products, removing product and using them)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database schema for all of the microservices.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the database (Oskar).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authentication and registration microservice. (Nasko)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the user entering a house microservice, creating entities, controllers and repositories accordingly. (Ina, Fabian)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the products management microservice, creating entities, controller and repositories accordingly (Kendra, Stoyan).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Action points for next week: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implementing all the classes.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communication between the databases.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all components work as needed.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Gitlab CI, should we push? - Do not push too often/big documents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we divide microservices?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Notes of the meeting: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board (issues, describe, label, prioritize, link merge requests with issues)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(tasks done, time predictions, distribution of tasks)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of meetings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(asap)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5 times/week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Inforce foreign key constrains? -&gt; Yes, indicate them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database shouldn’t communicate directly in the implementation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