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AF4" w14:textId="5DB4731F" w:rsidR="0015766B" w:rsidRPr="0015766B" w:rsidRDefault="0015766B" w:rsidP="0015766B">
      <w:pPr>
        <w:rPr>
          <w:lang w:val="en-US"/>
        </w:rPr>
      </w:pPr>
      <w:proofErr w:type="spellStart"/>
      <w:r>
        <w:t>In</w:t>
      </w:r>
      <w:proofErr w:type="spellEnd"/>
      <w:r>
        <w:t xml:space="preserve"> SQL Server,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70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NVARCHAR(50)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truncated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SQL Server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accommodate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</w:t>
      </w:r>
    </w:p>
    <w:p w14:paraId="774D4E23" w14:textId="72DA7462" w:rsidR="0015766B" w:rsidRDefault="0015766B" w:rsidP="0015766B">
      <w:pPr>
        <w:rPr>
          <w:lang w:val="en-US"/>
        </w:rPr>
      </w:pPr>
      <w:proofErr w:type="spellStart"/>
      <w:r>
        <w:t>Likewise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NVARCHAR(50)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as-is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30 </w:t>
      </w:r>
      <w:proofErr w:type="spellStart"/>
      <w:r>
        <w:t>characters</w:t>
      </w:r>
      <w:proofErr w:type="spellEnd"/>
      <w:r>
        <w:t>.</w:t>
      </w:r>
    </w:p>
    <w:p w14:paraId="1A3E31C3" w14:textId="5AC5F4CD" w:rsidR="009E0972" w:rsidRDefault="0015766B" w:rsidP="0015766B"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NVARCHAR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variable-length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>.</w:t>
      </w:r>
    </w:p>
    <w:sectPr w:rsidR="009E0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95"/>
    <w:rsid w:val="00074995"/>
    <w:rsid w:val="0015766B"/>
    <w:rsid w:val="0031521C"/>
    <w:rsid w:val="009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3A3BB"/>
  <w15:chartTrackingRefBased/>
  <w15:docId w15:val="{43352751-D76E-40D5-9D51-185BCF1D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7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07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07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0749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07499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0749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07499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0749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0749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7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07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0749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49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49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0749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4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Marinov</dc:creator>
  <cp:keywords/>
  <dc:description/>
  <cp:lastModifiedBy>Stoyan Marinov</cp:lastModifiedBy>
  <cp:revision>3</cp:revision>
  <dcterms:created xsi:type="dcterms:W3CDTF">2024-04-25T05:02:00Z</dcterms:created>
  <dcterms:modified xsi:type="dcterms:W3CDTF">2024-04-27T10:02:00Z</dcterms:modified>
</cp:coreProperties>
</file>