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F57C1E0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Внешние сортировки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6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54FD2DF0">
      <w:pPr>
        <w:pStyle w:val="36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016DB">
      <w:pPr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метод естественного слияния. </w:t>
      </w:r>
    </w:p>
    <w:p w14:paraId="326CDB98">
      <w:pPr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сортировку методом сбалансированного двухпутевого слияния. </w:t>
      </w:r>
    </w:p>
    <w:p w14:paraId="3EFB3D2E">
      <w:pPr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многофазную сортировку.</w:t>
      </w:r>
    </w:p>
    <w:p w14:paraId="4C4147E8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6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97409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91685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BE316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6BE0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FDC0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352B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074B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F4C8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4AAC0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2447B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58E90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E0AD45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3C5E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F9396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4D24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083C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6B92F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37939">
      <w:pPr>
        <w:pStyle w:val="36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Метод естественного слияния</w:t>
      </w:r>
    </w:p>
    <w:p w14:paraId="0A66E080">
      <w:pPr>
        <w:pStyle w:val="36"/>
        <w:numPr>
          <w:ilvl w:val="0"/>
          <w:numId w:val="0"/>
        </w:numPr>
        <w:spacing w:after="3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2.1.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Анализ</w:t>
      </w:r>
    </w:p>
    <w:p w14:paraId="2004022A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последовательность элементов, которую необходимо отсортировать. </w:t>
      </w:r>
    </w:p>
    <w:p w14:paraId="7FB7F251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Последовательность разбивается на упорядоченные серии (пока элементы не нарушают порядок). </w:t>
      </w:r>
    </w:p>
    <w:p w14:paraId="55BE4C6E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Полученные серии распределяются по двум вспомогательным файлам. </w:t>
      </w:r>
    </w:p>
    <w:p w14:paraId="3C6267B0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Выполняется попарное слияние серий с сохранением порядка. </w:t>
      </w:r>
    </w:p>
    <w:p w14:paraId="7891E2D7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слиянии сравниваются элементы двух серий, меньший записывается в результат. </w:t>
      </w:r>
    </w:p>
    <w:p w14:paraId="269C6911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одна серия заканчивается, оставшаяся часть второй дописывается. </w:t>
      </w:r>
    </w:p>
    <w:p w14:paraId="0745AE75"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Процесс распределения и слияния повторяется. </w:t>
      </w:r>
    </w:p>
    <w:p w14:paraId="2E4D2E4E">
      <w:pPr>
        <w:keepNext w:val="0"/>
        <w:keepLines w:val="0"/>
        <w:widowControl/>
        <w:numPr>
          <w:ilvl w:val="0"/>
          <w:numId w:val="3"/>
        </w:numPr>
        <w:suppressLineNumbers w:val="0"/>
      </w:pPr>
      <w:r>
        <w:rPr>
          <w:rFonts w:hint="default" w:ascii="Times New Roman" w:hAnsi="Times New Roman" w:cs="Times New Roman"/>
          <w:sz w:val="28"/>
          <w:szCs w:val="28"/>
        </w:rPr>
        <w:t xml:space="preserve">Алгоритм завершается, когда остаётся одна серия — отсортированная последовательность. </w:t>
      </w:r>
    </w:p>
    <w:p w14:paraId="2BCA6905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59" w:lineRule="auto"/>
      </w:pPr>
      <w:r>
        <w:drawing>
          <wp:inline distT="0" distB="0" distL="114300" distR="114300">
            <wp:extent cx="5906770" cy="3656330"/>
            <wp:effectExtent l="0" t="0" r="0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rcRect l="481" t="1421"/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43D8">
      <w:pPr>
        <w:pStyle w:val="36"/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</w:p>
    <w:p w14:paraId="5E42DF96">
      <w:pPr>
        <w:pStyle w:val="36"/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</w:p>
    <w:p w14:paraId="720418BD">
      <w:pPr>
        <w:pStyle w:val="36"/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</w:p>
    <w:p w14:paraId="78381ABB">
      <w:pPr>
        <w:pStyle w:val="36"/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</w:p>
    <w:p w14:paraId="1258A662">
      <w:pPr>
        <w:pStyle w:val="36"/>
        <w:spacing w:after="30" w:line="360" w:lineRule="auto"/>
        <w:ind w:left="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2829BF7B">
      <w:pPr>
        <w:pStyle w:val="36"/>
        <w:spacing w:after="30" w:line="360" w:lineRule="auto"/>
        <w:ind w:left="0" w:leftChars="0" w:firstLine="708" w:firstLineChars="0"/>
        <w:jc w:val="left"/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eastAsiaTheme="minorEastAsia"/>
          <w:b w:val="0"/>
          <w:bCs w:val="0"/>
          <w:sz w:val="28"/>
          <w:szCs w:val="28"/>
          <w:lang w:val="ru-RU"/>
        </w:rPr>
        <w:t>sort_estestv_sliyanie.cpp.</w:t>
      </w:r>
    </w:p>
    <w:p w14:paraId="47B81270">
      <w:pPr>
        <w:pStyle w:val="36"/>
        <w:spacing w:after="30" w:line="360" w:lineRule="auto"/>
        <w:ind w:left="0" w:leftChars="0" w:firstLine="0" w:firstLineChars="0"/>
        <w:jc w:val="center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lang w:val="en-US"/>
        </w:rPr>
      </w:pPr>
      <w:r>
        <w:rPr>
          <w:rFonts w:hint="default" w:ascii="Consolas" w:hAnsi="Consolas" w:eastAsia="Cascadia Mono" w:cs="Consolas"/>
          <w:color w:val="auto"/>
          <w:sz w:val="19"/>
          <w:szCs w:val="24"/>
          <w:highlight w:val="white"/>
        </w:rPr>
        <w:t xml:space="preserve"> </w:t>
      </w:r>
    </w:p>
    <w:p w14:paraId="2ADD5409">
      <w:pPr>
        <w:pStyle w:val="36"/>
        <w:spacing w:after="30" w:line="360" w:lineRule="auto"/>
        <w:ind w:left="0"/>
        <w:jc w:val="center"/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6CCB325E">
      <w:pPr>
        <w:pStyle w:val="36"/>
        <w:spacing w:after="30" w:line="360" w:lineRule="auto"/>
        <w:ind w:left="0"/>
        <w:jc w:val="left"/>
      </w:pPr>
      <w:r>
        <w:drawing>
          <wp:inline distT="0" distB="0" distL="114300" distR="114300">
            <wp:extent cx="5755005" cy="1220470"/>
            <wp:effectExtent l="0" t="0" r="17145" b="1778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704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Сортировка работает корректно.</w:t>
      </w:r>
    </w:p>
    <w:p w14:paraId="4BAFC6F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BC1B9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EF25A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C37E0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90DC1A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C8F2A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98CEE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27F31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1DEA8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F7B38B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F315A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778BD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66AAE7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4776F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2848F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44158C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B0E02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B8BFB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51BFF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A471F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45024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07DFB3">
      <w:pPr>
        <w:pStyle w:val="3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44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ортировк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методом сбалансированного двухпутевого слияния</w:t>
      </w:r>
    </w:p>
    <w:p w14:paraId="35B58A7C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 xml:space="preserve">3.1.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Анализ</w:t>
      </w:r>
    </w:p>
    <w:p w14:paraId="1900F7B8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Задаётся файл или массив элементов, который необходимо отсортировать.</w:t>
      </w:r>
    </w:p>
    <w:p w14:paraId="15444163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количество элементов равно 1, последовательность считается отсортированной.</w:t>
      </w:r>
    </w:p>
    <w:p w14:paraId="11AF4E9F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Последовательность делится на две примерно равные части. </w:t>
      </w:r>
    </w:p>
    <w:p w14:paraId="7D08DA75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Элементы первой части записываются в первый вспомогательный файл. </w:t>
      </w:r>
    </w:p>
    <w:p w14:paraId="5F60F2D7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Элементы второй части записываются во второй вспомогательный файл. </w:t>
      </w:r>
    </w:p>
    <w:p w14:paraId="1EEEF2F7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Деление продолжается до получения серий длины 1. </w:t>
      </w:r>
    </w:p>
    <w:p w14:paraId="3BE117EF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этого начинается процесс слияния. </w:t>
      </w:r>
    </w:p>
    <w:p w14:paraId="56BEE669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Сравниваются элементы из двух файлов. </w:t>
      </w:r>
    </w:p>
    <w:p w14:paraId="25857DB0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Меньший элемент записывается в основной файл. </w:t>
      </w:r>
    </w:p>
    <w:p w14:paraId="0FA82E28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Указатель соответствующего файла сдвигается вперёд. </w:t>
      </w:r>
    </w:p>
    <w:p w14:paraId="66ECAC0E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Сравнение продолжается до окончания одной из серий. </w:t>
      </w:r>
    </w:p>
    <w:p w14:paraId="3F13F866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Оставшиеся элементы второй серии переписываются без изменений. </w:t>
      </w:r>
    </w:p>
    <w:p w14:paraId="2CBC2D21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завершения слияния серии увеличиваются в размере в 2 раза. </w:t>
      </w:r>
    </w:p>
    <w:p w14:paraId="4B8384BD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Процесс деления и слияния повторяется. </w:t>
      </w:r>
    </w:p>
    <w:p w14:paraId="1A20DEC8">
      <w:pPr>
        <w:keepNext w:val="0"/>
        <w:keepLines w:val="0"/>
        <w:widowControl/>
        <w:numPr>
          <w:ilvl w:val="0"/>
          <w:numId w:val="4"/>
        </w:numPr>
        <w:suppressLineNumbers w:val="0"/>
        <w:ind w:left="36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 завершается, когда получается одна отсортированная последовательность.</w:t>
      </w:r>
    </w:p>
    <w:p w14:paraId="2F3A4B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drawing>
          <wp:inline distT="0" distB="0" distL="114300" distR="114300">
            <wp:extent cx="5937885" cy="3204210"/>
            <wp:effectExtent l="0" t="0" r="5715" b="1524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651F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3.2. Код</w:t>
      </w:r>
    </w:p>
    <w:p w14:paraId="576B161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 xml:space="preserve">Смотреть 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ru-RU"/>
        </w:rPr>
        <w:t>sort_balanse_two_putey.cpp.</w:t>
      </w:r>
    </w:p>
    <w:p w14:paraId="3CC1DD75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  <w:lang w:val="ru-RU"/>
        </w:rPr>
      </w:pPr>
    </w:p>
    <w:p w14:paraId="197648C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left="0" w:firstLine="680"/>
        <w:jc w:val="center"/>
        <w:textAlignment w:val="auto"/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ru-RU"/>
        </w:rPr>
        <w:t>3.4. Результат выполнения программы</w:t>
      </w:r>
    </w:p>
    <w:p w14:paraId="5026BDF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left"/>
        <w:textAlignment w:val="auto"/>
      </w:pPr>
      <w:r>
        <w:drawing>
          <wp:inline distT="0" distB="0" distL="114300" distR="114300">
            <wp:extent cx="6315710" cy="1501775"/>
            <wp:effectExtent l="0" t="0" r="8890" b="317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571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C01C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Поиск работает корректно.</w:t>
      </w:r>
    </w:p>
    <w:p w14:paraId="0692390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171C3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96BC1B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172DDB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36BD7C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E3388F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819538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90E87C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FB883B7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74C59EE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872783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DBF3D3A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BA1596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49184A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164881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859875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F36B96E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178DA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FA99F7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6C56C9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3067A3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A98320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9847F5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FDC2A3A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C0D2DA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75EC2B8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F03625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793682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5CD761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ABAE7F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15E4863">
      <w:pPr>
        <w:pStyle w:val="3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Многофазная сортировка</w:t>
      </w:r>
    </w:p>
    <w:p w14:paraId="2DF6A1B0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440" w:leftChars="0" w:right="0" w:rightChars="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4.1. Анализ</w:t>
      </w:r>
    </w:p>
    <w:p w14:paraId="170FB115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Задаётся файл или массив элементов, который необходимо отсортировать. </w:t>
      </w:r>
    </w:p>
    <w:p w14:paraId="6EC7D181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Исходная последовательность разбивается на упорядоченные серии. </w:t>
      </w:r>
    </w:p>
    <w:p w14:paraId="6B9C98CF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Полученные серии распределяются по нескольким файлам неравномерно. </w:t>
      </w:r>
    </w:p>
    <w:p w14:paraId="16F03FC0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распределения серий используется принцип чисел Фибоначчи. </w:t>
      </w:r>
    </w:p>
    <w:p w14:paraId="2453848A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Один из файлов оставляется пустым и используется как буферный. </w:t>
      </w:r>
    </w:p>
    <w:p w14:paraId="76FC1E7F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Начинается процесс слияния серий из двух файлов в третий пустой файл. </w:t>
      </w:r>
    </w:p>
    <w:p w14:paraId="4F396DB8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Слияние продолжается до тех пор, пока один из входных файлов не опустеет. </w:t>
      </w:r>
    </w:p>
    <w:p w14:paraId="02B7CCDC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этого роли файлов меняются, и пустым становится другой файл. </w:t>
      </w:r>
    </w:p>
    <w:p w14:paraId="42FB0F32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 слияния повторяется между оставшимися файлами.</w:t>
      </w:r>
    </w:p>
    <w:p w14:paraId="0BF0F48A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Если реальное количество серий не совпадает с нужным, добавляются фиктивные серии. </w:t>
      </w:r>
    </w:p>
    <w:p w14:paraId="69C860AF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Фиктивные серии нужны для правильного распределения и не требуют затрат на слияние. </w:t>
      </w:r>
    </w:p>
    <w:p w14:paraId="79379E77">
      <w:pPr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36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 продолжается до тех пор, пока не останется один файл с полностью отсортированной последовательностью.</w:t>
      </w:r>
    </w:p>
    <w:p w14:paraId="115B57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3440" cy="3644265"/>
            <wp:effectExtent l="0" t="0" r="10160" b="1333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51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4.2. Код</w:t>
      </w:r>
    </w:p>
    <w:p w14:paraId="26845C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sort_mnogofaz.cpp.</w:t>
      </w:r>
    </w:p>
    <w:p w14:paraId="085A72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57C097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440"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4.3. Результат выполнения программы</w:t>
      </w:r>
    </w:p>
    <w:p w14:paraId="07AA3531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5640705" cy="990600"/>
            <wp:effectExtent l="0" t="0" r="17145" b="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95A8A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  <w:t>Поиск работает корректно.</w:t>
      </w:r>
    </w:p>
    <w:p w14:paraId="17ED5BE9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1C13B998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3D2D58E8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012CDBDB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03668D56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55936AAD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5E7F8469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677A257F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383BA8F3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1463D4A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54462465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7242EEFA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263BC626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37CBA314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6FB5FE5E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43AFDA6D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1B042150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5A38D44B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 w:firstLine="708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3C05072E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</w:p>
    <w:p w14:paraId="001B3603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:lang w:val="ru-RU"/>
        </w:rPr>
      </w:pPr>
      <w:bookmarkStart w:id="0" w:name="_GoBack"/>
      <w:bookmarkEnd w:id="0"/>
    </w:p>
    <w:p w14:paraId="5BFD9B5C">
      <w:pPr>
        <w:pStyle w:val="3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 w:right="0"/>
        <w:jc w:val="center"/>
        <w:textAlignment w:val="auto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75FC2E39">
      <w:pPr>
        <w:pStyle w:val="21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лабораторной работе были реализованы методы внешней сортировки: естественное слияние, сбалансированное двухпутевое слияние и многофазная сортировка. Для всех алгоритмов проверена корректность работы на массивах случайных чисел.</w:t>
      </w:r>
    </w:p>
    <w:p w14:paraId="4DE483ED">
      <w:pPr>
        <w:pStyle w:val="21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показали, что реализованные методы успешно выполняют сортировку данных. Были изучены особенности формирования серий, их распределения и последующего слияния.</w:t>
      </w:r>
    </w:p>
    <w:p w14:paraId="54654F78">
      <w:pPr>
        <w:pStyle w:val="21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позволяет на практике сравнить принципы работы различных методов внешней сортировки и понять их отличия.</w:t>
      </w:r>
    </w:p>
    <w:p w14:paraId="46DF7EFB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C6472"/>
    <w:multiLevelType w:val="singleLevel"/>
    <w:tmpl w:val="C70C6472"/>
    <w:lvl w:ilvl="0" w:tentative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abstractNum w:abstractNumId="1">
    <w:nsid w:val="EBBA9030"/>
    <w:multiLevelType w:val="multilevel"/>
    <w:tmpl w:val="EBBA903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000" w:hanging="360"/>
      </w:pPr>
    </w:lvl>
    <w:lvl w:ilvl="2" w:tentative="0">
      <w:start w:val="1"/>
      <w:numFmt w:val="lowerRoman"/>
      <w:lvlText w:val="%3."/>
      <w:lvlJc w:val="right"/>
      <w:pPr>
        <w:ind w:left="1720" w:hanging="180"/>
      </w:pPr>
    </w:lvl>
    <w:lvl w:ilvl="3" w:tentative="0">
      <w:start w:val="1"/>
      <w:numFmt w:val="decimal"/>
      <w:lvlText w:val="%4."/>
      <w:lvlJc w:val="left"/>
      <w:pPr>
        <w:ind w:left="2440" w:hanging="360"/>
      </w:pPr>
    </w:lvl>
    <w:lvl w:ilvl="4" w:tentative="0">
      <w:start w:val="1"/>
      <w:numFmt w:val="lowerLetter"/>
      <w:lvlText w:val="%5."/>
      <w:lvlJc w:val="left"/>
      <w:pPr>
        <w:ind w:left="3160" w:hanging="360"/>
      </w:pPr>
    </w:lvl>
    <w:lvl w:ilvl="5" w:tentative="0">
      <w:start w:val="1"/>
      <w:numFmt w:val="lowerRoman"/>
      <w:lvlText w:val="%6."/>
      <w:lvlJc w:val="right"/>
      <w:pPr>
        <w:ind w:left="3880" w:hanging="180"/>
      </w:pPr>
    </w:lvl>
    <w:lvl w:ilvl="6" w:tentative="0">
      <w:start w:val="1"/>
      <w:numFmt w:val="decimal"/>
      <w:lvlText w:val="%7."/>
      <w:lvlJc w:val="left"/>
      <w:pPr>
        <w:ind w:left="4600" w:hanging="360"/>
      </w:pPr>
    </w:lvl>
    <w:lvl w:ilvl="7" w:tentative="0">
      <w:start w:val="1"/>
      <w:numFmt w:val="lowerLetter"/>
      <w:lvlText w:val="%8."/>
      <w:lvlJc w:val="left"/>
      <w:pPr>
        <w:ind w:left="5320" w:hanging="360"/>
      </w:pPr>
    </w:lvl>
    <w:lvl w:ilvl="8" w:tentative="0">
      <w:start w:val="1"/>
      <w:numFmt w:val="lowerRoman"/>
      <w:lvlText w:val="%9."/>
      <w:lvlJc w:val="right"/>
      <w:pPr>
        <w:ind w:left="6040" w:hanging="180"/>
      </w:pPr>
    </w:lvl>
  </w:abstractNum>
  <w:abstractNum w:abstractNumId="2">
    <w:nsid w:val="1F969C88"/>
    <w:multiLevelType w:val="multilevel"/>
    <w:tmpl w:val="1F969C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000" w:hanging="360"/>
      </w:pPr>
    </w:lvl>
    <w:lvl w:ilvl="2" w:tentative="0">
      <w:start w:val="1"/>
      <w:numFmt w:val="lowerRoman"/>
      <w:lvlText w:val="%3."/>
      <w:lvlJc w:val="right"/>
      <w:pPr>
        <w:ind w:left="1720" w:hanging="180"/>
      </w:pPr>
    </w:lvl>
    <w:lvl w:ilvl="3" w:tentative="0">
      <w:start w:val="1"/>
      <w:numFmt w:val="decimal"/>
      <w:lvlText w:val="%4."/>
      <w:lvlJc w:val="left"/>
      <w:pPr>
        <w:ind w:left="2440" w:hanging="360"/>
      </w:pPr>
    </w:lvl>
    <w:lvl w:ilvl="4" w:tentative="0">
      <w:start w:val="1"/>
      <w:numFmt w:val="lowerLetter"/>
      <w:lvlText w:val="%5."/>
      <w:lvlJc w:val="left"/>
      <w:pPr>
        <w:ind w:left="3160" w:hanging="360"/>
      </w:pPr>
    </w:lvl>
    <w:lvl w:ilvl="5" w:tentative="0">
      <w:start w:val="1"/>
      <w:numFmt w:val="lowerRoman"/>
      <w:lvlText w:val="%6."/>
      <w:lvlJc w:val="right"/>
      <w:pPr>
        <w:ind w:left="3880" w:hanging="180"/>
      </w:pPr>
    </w:lvl>
    <w:lvl w:ilvl="6" w:tentative="0">
      <w:start w:val="1"/>
      <w:numFmt w:val="decimal"/>
      <w:lvlText w:val="%7."/>
      <w:lvlJc w:val="left"/>
      <w:pPr>
        <w:ind w:left="4600" w:hanging="360"/>
      </w:pPr>
    </w:lvl>
    <w:lvl w:ilvl="7" w:tentative="0">
      <w:start w:val="1"/>
      <w:numFmt w:val="lowerLetter"/>
      <w:lvlText w:val="%8."/>
      <w:lvlJc w:val="left"/>
      <w:pPr>
        <w:ind w:left="5320" w:hanging="360"/>
      </w:pPr>
    </w:lvl>
    <w:lvl w:ilvl="8" w:tentative="0">
      <w:start w:val="1"/>
      <w:numFmt w:val="lowerRoman"/>
      <w:lvlText w:val="%9."/>
      <w:lvlJc w:val="right"/>
      <w:pPr>
        <w:ind w:left="6040" w:hanging="180"/>
      </w:pPr>
    </w:lvl>
  </w:abstractNum>
  <w:abstractNum w:abstractNumId="3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F620E1"/>
    <w:multiLevelType w:val="singleLevel"/>
    <w:tmpl w:val="7BF620E1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1F22311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4D6B92"/>
    <w:rsid w:val="0E9FDA2D"/>
    <w:rsid w:val="0F000A1C"/>
    <w:rsid w:val="0F6CE029"/>
    <w:rsid w:val="0FC174AD"/>
    <w:rsid w:val="0FDDEC0F"/>
    <w:rsid w:val="0FE843C8"/>
    <w:rsid w:val="100D1259"/>
    <w:rsid w:val="100E0F37"/>
    <w:rsid w:val="100F59F4"/>
    <w:rsid w:val="1055C8D8"/>
    <w:rsid w:val="11188E80"/>
    <w:rsid w:val="112D4386"/>
    <w:rsid w:val="115A0CBE"/>
    <w:rsid w:val="128D047A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EF75E1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096A78"/>
    <w:rsid w:val="42190317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7D79E1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8717C3"/>
    <w:rsid w:val="68AFCE89"/>
    <w:rsid w:val="690DCF13"/>
    <w:rsid w:val="697DFB0B"/>
    <w:rsid w:val="6A21F2EC"/>
    <w:rsid w:val="6A516D9E"/>
    <w:rsid w:val="6AAB6958"/>
    <w:rsid w:val="6AD0E84D"/>
    <w:rsid w:val="6AF62C52"/>
    <w:rsid w:val="6B904FE7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85FE0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annotation text"/>
    <w:basedOn w:val="1"/>
    <w:link w:val="4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42"/>
    <w:semiHidden/>
    <w:unhideWhenUsed/>
    <w:qFormat/>
    <w:uiPriority w:val="99"/>
    <w:rPr>
      <w:b/>
      <w:bCs/>
    </w:rPr>
  </w:style>
  <w:style w:type="paragraph" w:styleId="18">
    <w:name w:val="head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footer"/>
    <w:basedOn w:val="1"/>
    <w:link w:val="4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2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1">
    <w:name w:val="Текст примечания Знак"/>
    <w:basedOn w:val="11"/>
    <w:link w:val="16"/>
    <w:semiHidden/>
    <w:qFormat/>
    <w:uiPriority w:val="99"/>
    <w:rPr>
      <w:sz w:val="20"/>
      <w:szCs w:val="20"/>
    </w:rPr>
  </w:style>
  <w:style w:type="character" w:customStyle="1" w:styleId="42">
    <w:name w:val="Тема примечания Знак"/>
    <w:basedOn w:val="41"/>
    <w:link w:val="17"/>
    <w:semiHidden/>
    <w:qFormat/>
    <w:uiPriority w:val="99"/>
    <w:rPr>
      <w:b/>
      <w:bCs/>
      <w:sz w:val="20"/>
      <w:szCs w:val="20"/>
    </w:rPr>
  </w:style>
  <w:style w:type="character" w:customStyle="1" w:styleId="4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Верхний колонтитул Знак"/>
    <w:basedOn w:val="11"/>
    <w:link w:val="18"/>
    <w:qFormat/>
    <w:uiPriority w:val="99"/>
  </w:style>
  <w:style w:type="character" w:customStyle="1" w:styleId="45">
    <w:name w:val="Нижний колонтитул Знак"/>
    <w:basedOn w:val="11"/>
    <w:link w:val="2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430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2026-04-24T07:55:50Z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