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C0845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22E3EDFD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D2DD17A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1C9F264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649B3A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 (ЭТФ)</w:t>
      </w:r>
    </w:p>
    <w:p w14:paraId="1DA3E30E">
      <w:pPr>
        <w:spacing w:after="3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334A588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463398C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78BA5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90C62F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5B0FF694">
      <w:pPr>
        <w:spacing w:after="30" w:line="360" w:lineRule="auto"/>
        <w:jc w:val="center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11</w:t>
      </w:r>
    </w:p>
    <w:p w14:paraId="4E1CB218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 xml:space="preserve">Последовательные контейнеры библиотеки 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STL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591CEAEB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дисциплине «Основы алгоритмизации и программирования»</w:t>
      </w:r>
    </w:p>
    <w:p w14:paraId="1F6B3FB2">
      <w:pPr>
        <w:spacing w:after="30" w:line="360" w:lineRule="auto"/>
        <w:jc w:val="center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</w:rPr>
        <w:t>Вариант 1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3</w:t>
      </w:r>
    </w:p>
    <w:p w14:paraId="6B6C196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5CE27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5F8881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C181C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РИС-25-2Б</w:t>
      </w:r>
    </w:p>
    <w:p w14:paraId="0E52CA0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Стариков Глеб Михайлович</w:t>
      </w:r>
    </w:p>
    <w:p w14:paraId="091083E0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7BDAFA5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DC795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19735D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20DBC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5A9C07">
      <w:pPr>
        <w:spacing w:after="30"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</w:p>
    <w:p w14:paraId="4AE9F134">
      <w:pPr>
        <w:pStyle w:val="38"/>
        <w:numPr>
          <w:ilvl w:val="0"/>
          <w:numId w:val="1"/>
        </w:numPr>
        <w:spacing w:after="30" w:line="480" w:lineRule="auto"/>
        <w:ind w:left="440" w:leftChars="0" w:firstLine="0" w:firstLineChars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31B642F9">
      <w:pPr>
        <w:pStyle w:val="2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ans-serif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Общая задача: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  <w:lang w:val="ru-RU"/>
        </w:rPr>
        <w:t xml:space="preserve"> </w:t>
      </w:r>
    </w:p>
    <w:p w14:paraId="32E7551E">
      <w:pPr>
        <w:pStyle w:val="22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40" w:leftChars="0" w:firstLineChars="0"/>
        <w:jc w:val="both"/>
        <w:rPr>
          <w:rFonts w:hint="default" w:ascii="Times New Roman" w:hAnsi="Times New Roman" w:eastAsia="sans-serif" w:cs="Times New Roman"/>
          <w:b/>
          <w:bCs/>
          <w:sz w:val="28"/>
          <w:szCs w:val="28"/>
          <w:lang w:val="ru-RU"/>
        </w:rPr>
      </w:pPr>
      <w:r>
        <w:rPr>
          <w:sz w:val="28"/>
          <w:szCs w:val="28"/>
        </w:rPr>
        <w:t xml:space="preserve">Создание консольного приложения в Visual Studio, состоящего из нескольких файлов. </w:t>
      </w:r>
    </w:p>
    <w:p w14:paraId="3A05EFB2">
      <w:pPr>
        <w:pStyle w:val="22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40" w:leftChars="0" w:firstLineChars="0"/>
        <w:jc w:val="both"/>
        <w:rPr>
          <w:rFonts w:hint="default" w:ascii="Times New Roman" w:hAnsi="Times New Roman" w:eastAsia="sans-serif" w:cs="Times New Roman"/>
          <w:b/>
          <w:bCs/>
          <w:sz w:val="28"/>
          <w:szCs w:val="28"/>
          <w:lang w:val="ru-RU"/>
        </w:rPr>
      </w:pPr>
      <w:r>
        <w:rPr>
          <w:b w:val="0"/>
          <w:bCs w:val="0"/>
          <w:sz w:val="28"/>
          <w:szCs w:val="28"/>
          <w:lang w:val="ru-RU"/>
        </w:rPr>
        <w:t>Использование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 последовательных контейнеров библиотеки </w:t>
      </w:r>
      <w:r>
        <w:rPr>
          <w:rFonts w:hint="default"/>
          <w:b w:val="0"/>
          <w:bCs w:val="0"/>
          <w:sz w:val="28"/>
          <w:szCs w:val="28"/>
          <w:lang w:val="en-US"/>
        </w:rPr>
        <w:t>STL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 в ОО программы.</w:t>
      </w:r>
    </w:p>
    <w:p w14:paraId="14016574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right="0" w:rightChars="0"/>
        <w:jc w:val="both"/>
        <w:rPr>
          <w:rFonts w:hint="default" w:ascii="Times New Roman" w:hAnsi="Times New Roman" w:eastAsia="sans-serif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Задача варианта №13: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  <w:lang w:val="ru-RU"/>
        </w:rPr>
        <w:t xml:space="preserve"> </w:t>
      </w:r>
    </w:p>
    <w:p w14:paraId="4563DB7E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5" w:lineRule="atLeast"/>
        <w:ind w:right="0" w:rightChars="0"/>
        <w:jc w:val="left"/>
      </w:pPr>
      <w:r>
        <w:drawing>
          <wp:inline distT="0" distB="0" distL="114300" distR="114300">
            <wp:extent cx="5939155" cy="2876550"/>
            <wp:effectExtent l="0" t="0" r="4445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49B20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5" w:lineRule="atLeast"/>
        <w:ind w:right="0" w:rightChars="0"/>
        <w:jc w:val="left"/>
        <w:rPr>
          <w:rFonts w:hint="default"/>
          <w:lang w:val="ru-RU"/>
        </w:rPr>
      </w:pPr>
    </w:p>
    <w:p w14:paraId="6045F416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5" w:lineRule="atLeast"/>
        <w:ind w:right="0" w:rightChars="0"/>
        <w:jc w:val="left"/>
        <w:rPr>
          <w:rFonts w:hint="default"/>
          <w:lang w:val="ru-RU"/>
        </w:rPr>
      </w:pPr>
    </w:p>
    <w:p w14:paraId="2F3B4D2E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5" w:lineRule="atLeast"/>
        <w:ind w:right="0" w:rightChars="0"/>
        <w:jc w:val="left"/>
        <w:rPr>
          <w:rFonts w:hint="default"/>
          <w:lang w:val="ru-RU"/>
        </w:rPr>
      </w:pPr>
    </w:p>
    <w:p w14:paraId="7B76106D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5" w:lineRule="atLeast"/>
        <w:ind w:right="0" w:right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E5C5ABC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5" w:lineRule="atLeast"/>
        <w:ind w:right="0" w:right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5A0A8E6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5" w:lineRule="atLeast"/>
        <w:ind w:right="0" w:right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339B502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5" w:lineRule="atLeast"/>
        <w:ind w:right="0" w:right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53F06BC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5" w:lineRule="atLeast"/>
        <w:ind w:right="0" w:right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5153AE4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5" w:lineRule="atLeast"/>
        <w:ind w:right="0" w:right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85D99CF">
      <w:pPr>
        <w:pStyle w:val="38"/>
        <w:numPr>
          <w:ilvl w:val="0"/>
          <w:numId w:val="1"/>
        </w:numPr>
        <w:spacing w:after="30" w:line="480" w:lineRule="auto"/>
        <w:ind w:left="440" w:leftChars="0" w:firstLine="0" w:firstLineChars="0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>Функции для решения задачи 1</w:t>
      </w:r>
    </w:p>
    <w:p w14:paraId="7A3BB37A">
      <w:pPr>
        <w:pStyle w:val="22"/>
        <w:keepNext w:val="0"/>
        <w:keepLines w:val="0"/>
        <w:widowControl/>
        <w:suppressLineNumbers w:val="0"/>
        <w:spacing w:before="0" w:beforeAutospacing="0" w:line="360" w:lineRule="auto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В программе используются функции для:</w:t>
      </w:r>
    </w:p>
    <w:p w14:paraId="3865983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ввод элементов контейнера (заполнение deque&lt;double&gt;)</w:t>
      </w:r>
    </w:p>
    <w:p w14:paraId="3C9F5DD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вывод элементов контейнера</w:t>
      </w:r>
    </w:p>
    <w:p w14:paraId="6F98D14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поиск максимального элемента</w:t>
      </w:r>
    </w:p>
    <w:p w14:paraId="1A28517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добавление максимального элемента в контейнер</w:t>
      </w:r>
    </w:p>
    <w:p w14:paraId="35A182A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удаление элементов, значения которых находятся в заданном диапазоне</w:t>
      </w:r>
    </w:p>
    <w:p w14:paraId="73D47DE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вычисление среднего значения элементов контейнера</w:t>
      </w:r>
    </w:p>
    <w:p w14:paraId="383E5A9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добавление среднего значения к каждому элементу контейнера</w:t>
      </w:r>
    </w:p>
    <w:p w14:paraId="0F90B6B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C711B53">
      <w:pPr>
        <w:pStyle w:val="38"/>
        <w:numPr>
          <w:ilvl w:val="0"/>
          <w:numId w:val="1"/>
        </w:numPr>
        <w:spacing w:after="30" w:line="480" w:lineRule="auto"/>
        <w:ind w:left="440" w:leftChars="0" w:firstLine="0" w:firstLineChars="0"/>
        <w:jc w:val="center"/>
        <w:rPr>
          <w:rFonts w:hint="default" w:ascii="Times New Roman" w:hAnsi="Times New Roman" w:eastAsia="sans-serif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  <w:lang w:val="ru-RU"/>
        </w:rPr>
        <w:t>Основная программа для решения задачи 1</w:t>
      </w:r>
    </w:p>
    <w:p w14:paraId="32C8146A">
      <w:pPr>
        <w:pStyle w:val="2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Основная программа:</w:t>
      </w:r>
    </w:p>
    <w:p w14:paraId="7BE7FB4D">
      <w:pPr>
        <w:pStyle w:val="22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создаёт контейнер deque&lt;double&gt;</w:t>
      </w:r>
    </w:p>
    <w:p w14:paraId="19CF3FE8">
      <w:pPr>
        <w:pStyle w:val="22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заполняет контейнер элементами, введёнными пользователем</w:t>
      </w:r>
    </w:p>
    <w:p w14:paraId="69CDBF91">
      <w:pPr>
        <w:pStyle w:val="22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выводит исходное содержимое контейнера</w:t>
      </w:r>
    </w:p>
    <w:p w14:paraId="2C793778">
      <w:pPr>
        <w:pStyle w:val="22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находит максимальный элемент и добавляет его в конец контейнера</w:t>
      </w:r>
    </w:p>
    <w:p w14:paraId="785A1B24">
      <w:pPr>
        <w:pStyle w:val="22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удаляет элементы, значения которых попадают в заданный диапазон</w:t>
      </w:r>
    </w:p>
    <w:p w14:paraId="74CBAC9A">
      <w:pPr>
        <w:pStyle w:val="22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вычисляет среднее значение элементов контейнера</w:t>
      </w:r>
    </w:p>
    <w:p w14:paraId="09D3F504">
      <w:pPr>
        <w:pStyle w:val="22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добавляет среднее значение к каждому элементу</w:t>
      </w:r>
    </w:p>
    <w:p w14:paraId="5D7E1EBC">
      <w:pPr>
        <w:pStyle w:val="22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выводит итоговое содержимое контейнера</w:t>
      </w:r>
    </w:p>
    <w:p w14:paraId="20DE41C7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</w:p>
    <w:p w14:paraId="3C16E595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</w:p>
    <w:p w14:paraId="2E61066C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</w:p>
    <w:p w14:paraId="6D8E1E0C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</w:p>
    <w:p w14:paraId="4A342AEE">
      <w:pPr>
        <w:pStyle w:val="2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40" w:leftChars="0" w:right="0" w:rightChars="0" w:firstLine="0" w:firstLineChars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Объяснение результатов работы программы 1</w:t>
      </w:r>
    </w:p>
    <w:p w14:paraId="40E82036">
      <w:pPr>
        <w:pStyle w:val="2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700395" cy="2581275"/>
            <wp:effectExtent l="0" t="0" r="14605" b="9525"/>
            <wp:docPr id="10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039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46897">
      <w:pPr>
        <w:pStyle w:val="22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В ходе выполнения программы формируется контейнер deque&lt;double&gt;,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заполненный значениями, введёнными пользователем.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Далее определяется максимальный элемент контейнера, который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добавляется в его конец.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После этого выполняется удаление элементов, значения которых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попадают в заданный диапазон.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Затем вычисляется среднее значение оставшихся элементов, 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это значение прибавляется к каждому элементу контейнера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.  </w:t>
      </w:r>
      <w:r>
        <w:rPr>
          <w:rFonts w:hint="default" w:ascii="Times New Roman" w:hAnsi="Times New Roman" w:eastAsia="SimSun" w:cs="Times New Roman"/>
          <w:sz w:val="28"/>
          <w:szCs w:val="28"/>
        </w:rPr>
        <w:t>В результате формируется изменённый контейнер, содержащий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обработанные данные, который выводится на экран.</w:t>
      </w:r>
    </w:p>
    <w:p w14:paraId="13D4CDE6">
      <w:pPr>
        <w:pStyle w:val="22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</w:p>
    <w:p w14:paraId="47B3D5BE">
      <w:pPr>
        <w:pStyle w:val="2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40" w:leftChars="0" w:right="0" w:rightChars="0" w:firstLine="0" w:firstLineChars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Описание пользовательского класса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Pair</w:t>
      </w:r>
    </w:p>
    <w:p w14:paraId="5FC59109">
      <w:pPr>
        <w:pStyle w:val="2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Класс Pair представляет собой пользовательский тип данных,</w:t>
      </w:r>
      <w:r>
        <w:rPr>
          <w:rFonts w:hint="default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содержащий два поля: целое число first и вещественное число second.</w:t>
      </w:r>
    </w:p>
    <w:p w14:paraId="2078C464">
      <w:pPr>
        <w:pStyle w:val="2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Класс реализует:</w:t>
      </w:r>
    </w:p>
    <w:p w14:paraId="58955173">
      <w:pPr>
        <w:pStyle w:val="22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конструкторы</w:t>
      </w:r>
    </w:p>
    <w:p w14:paraId="79F959AD">
      <w:pPr>
        <w:pStyle w:val="22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операцию сравнения</w:t>
      </w:r>
    </w:p>
    <w:p w14:paraId="3550EC19">
      <w:pPr>
        <w:pStyle w:val="22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операцию сложения</w:t>
      </w:r>
    </w:p>
    <w:p w14:paraId="45C0682A">
      <w:pPr>
        <w:pStyle w:val="22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операцию деления</w:t>
      </w:r>
    </w:p>
    <w:p w14:paraId="10D36EE3">
      <w:pPr>
        <w:pStyle w:val="22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проверку попадания в диапазон</w:t>
      </w:r>
    </w:p>
    <w:p w14:paraId="5C2B7108">
      <w:pPr>
        <w:pStyle w:val="22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оператор вывода</w:t>
      </w:r>
    </w:p>
    <w:p w14:paraId="302DF90D">
      <w:pPr>
        <w:pStyle w:val="2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2123713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800" w:leftChars="0" w:hanging="360" w:firstLineChars="0"/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Перегруженные операции 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>Pair</w:t>
      </w:r>
    </w:p>
    <w:p w14:paraId="27F8CBE4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В классе Pair перегружены следующие операции:</w:t>
      </w:r>
    </w:p>
    <w:p w14:paraId="6785E128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0"/>
        </w:tabs>
        <w:spacing w:line="360" w:lineRule="auto"/>
        <w:ind w:left="860" w:leftChars="0" w:hanging="420" w:firstLine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operator&gt; — сравнение объектов (по полю first)</w:t>
      </w:r>
    </w:p>
    <w:p w14:paraId="2E315F68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0"/>
        </w:tabs>
        <w:spacing w:line="360" w:lineRule="auto"/>
        <w:ind w:left="860" w:leftChars="0" w:hanging="420" w:firstLine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operator+ — сложение двух объектов</w:t>
      </w:r>
    </w:p>
    <w:p w14:paraId="1703C724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0"/>
        </w:tabs>
        <w:spacing w:line="360" w:lineRule="auto"/>
        <w:ind w:left="860" w:leftChars="0" w:hanging="420" w:firstLine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operator/ — деление объекта на число</w:t>
      </w:r>
    </w:p>
    <w:p w14:paraId="3DA449EC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0"/>
        </w:tabs>
        <w:spacing w:line="360" w:lineRule="auto"/>
        <w:ind w:left="860" w:leftChars="0" w:hanging="420" w:firstLine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operator&lt;&lt; — вывод объекта в поток</w:t>
      </w:r>
    </w:p>
    <w:p w14:paraId="240DDFC8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Также реализован метод inRange для проверки попадания значения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в заданный диапазон.</w:t>
      </w:r>
    </w:p>
    <w:p w14:paraId="36B482D6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</w:p>
    <w:p w14:paraId="38EFDB7B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4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ru-RU"/>
        </w:rPr>
        <w:t>Функции для задачи 2</w:t>
      </w:r>
    </w:p>
    <w:p w14:paraId="3B1FA2FF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Для решения задачи используется набор функций, обеспечивающих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обработку контейнера deque&lt;Pair&gt;:</w:t>
      </w:r>
    </w:p>
    <w:p w14:paraId="746492EC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spacing w:line="360" w:lineRule="auto"/>
        <w:ind w:left="860" w:leftChars="0" w:hanging="420" w:firstLineChars="0"/>
        <w:jc w:val="both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ввод элементов контейнера (пар значений)</w:t>
      </w:r>
    </w:p>
    <w:p w14:paraId="58587037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spacing w:line="360" w:lineRule="auto"/>
        <w:ind w:left="860" w:leftChars="0" w:hanging="420" w:firstLineChars="0"/>
        <w:jc w:val="both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вывод элементов контейнера</w:t>
      </w:r>
    </w:p>
    <w:p w14:paraId="4B530580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spacing w:line="360" w:lineRule="auto"/>
        <w:ind w:left="860" w:leftChars="0" w:hanging="420" w:firstLineChars="0"/>
        <w:jc w:val="both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поиск максимального элемента</w:t>
      </w:r>
    </w:p>
    <w:p w14:paraId="46AD5689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spacing w:line="360" w:lineRule="auto"/>
        <w:ind w:left="860" w:leftChars="0" w:hanging="420" w:firstLineChars="0"/>
        <w:jc w:val="both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добавление максимального элемента в контейнер</w:t>
      </w:r>
    </w:p>
    <w:p w14:paraId="0CF24D57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spacing w:line="360" w:lineRule="auto"/>
        <w:ind w:left="860" w:leftChars="0" w:hanging="420" w:firstLineChars="0"/>
        <w:jc w:val="both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удаление элементов, у которых поле first находится в заданном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диапазоне</w:t>
      </w:r>
    </w:p>
    <w:p w14:paraId="0F04DA56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spacing w:line="360" w:lineRule="auto"/>
        <w:ind w:left="860" w:leftChars="0" w:hanging="420" w:firstLineChars="0"/>
        <w:jc w:val="both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вычисление среднего значения элементов контейнера</w:t>
      </w:r>
    </w:p>
    <w:p w14:paraId="00E9BA4D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spacing w:line="360" w:lineRule="auto"/>
        <w:ind w:left="860" w:leftChars="0" w:hanging="420" w:firstLine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добавление среднего значения к каждому элементу контейнера</w:t>
      </w:r>
    </w:p>
    <w:p w14:paraId="62A26F44">
      <w:pPr>
        <w:pStyle w:val="3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  <w:t>8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. Основная программа для решения задачи 2</w:t>
      </w:r>
    </w:p>
    <w:p w14:paraId="0AA687B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Программа:</w:t>
      </w:r>
    </w:p>
    <w:p w14:paraId="47DD3CA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создаёт контейнер deque&lt;Pair&gt;</w:t>
      </w:r>
    </w:p>
    <w:p w14:paraId="245891E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</w:t>
      </w:r>
      <w:r>
        <w:rPr>
          <w:rFonts w:hint="default" w:ascii="Times New Roman" w:hAnsi="Times New Roman" w:cs="Times New Roman"/>
          <w:sz w:val="28"/>
          <w:szCs w:val="28"/>
        </w:rPr>
        <w:t>аполняет контейнер элементами, введёнными пользователем</w:t>
      </w:r>
    </w:p>
    <w:p w14:paraId="6D734CF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выводит исходное содержимое контейнера</w:t>
      </w:r>
    </w:p>
    <w:p w14:paraId="69F22A1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находит максимальный элемент и добавляет его в конец контейнера</w:t>
      </w:r>
    </w:p>
    <w:p w14:paraId="09575EE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удаляет элементы по значению поля first в заданном диапазоне</w:t>
      </w:r>
    </w:p>
    <w:p w14:paraId="657ED5B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вычисляет среднее значение элементов контейнера</w:t>
      </w:r>
    </w:p>
    <w:p w14:paraId="7D27ABC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добавляет среднее значение к каждому элементу</w:t>
      </w:r>
    </w:p>
    <w:p w14:paraId="2E1EFE5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выводит итоговое содержимое контейнера</w:t>
      </w:r>
    </w:p>
    <w:p w14:paraId="3841345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235FAC1">
      <w:pPr>
        <w:pStyle w:val="3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9. Объяснение результатов работы программы</w:t>
      </w:r>
    </w:p>
    <w:p w14:paraId="307EDBBE">
      <w:pPr>
        <w:pStyle w:val="2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847080" cy="2638425"/>
            <wp:effectExtent l="0" t="0" r="1270" b="9525"/>
            <wp:docPr id="11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708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65CB9">
      <w:pPr>
        <w:pStyle w:val="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 программе формируется контейнер deque&lt;Pair&gt;, содержащий пары значений.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Определяется максимальный элемент по полю first и добавляется в контейнер.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Далее удаляются элементы, у которых значение first находится в заданном диапазоне.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После это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г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о вычисляется среднее значение элементов, которое прибавляется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к каждому элементу контейнера.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В результате формируется обновлённый контейнер, который выводится на экран.</w:t>
      </w:r>
    </w:p>
    <w:p w14:paraId="759F72A5">
      <w:pPr>
        <w:pStyle w:val="3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 xml:space="preserve">10. Описание параметризированного класса 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>List</w:t>
      </w:r>
    </w:p>
    <w:p w14:paraId="20687FF6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Класс List&lt;T&gt; представляет собой параметризованный односвязный список.</w:t>
      </w:r>
    </w:p>
    <w:p w14:paraId="15D4E67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Список реализован с использованием узлов (Node), содержащих:</w:t>
      </w:r>
    </w:p>
    <w:p w14:paraId="06C36B8A">
      <w:pPr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данные</w:t>
      </w:r>
    </w:p>
    <w:p w14:paraId="77AC340E">
      <w:pPr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указатель на следующий элемент</w:t>
      </w:r>
    </w:p>
    <w:p w14:paraId="079CC956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Класс обеспечивает динамическое управление памятью.</w:t>
      </w:r>
    </w:p>
    <w:p w14:paraId="4B17648B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93805F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58140A4">
      <w:pPr>
        <w:pStyle w:val="3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11. Определение методов и операций</w:t>
      </w:r>
    </w:p>
    <w:p w14:paraId="28D0F433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Класс List&lt;T&gt; содержит следующие методы:</w:t>
      </w:r>
    </w:p>
    <w:p w14:paraId="38DB7465">
      <w:pPr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push_back — добавление элемента в конец</w:t>
      </w:r>
    </w:p>
    <w:p w14:paraId="722E6830">
      <w:pPr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print — вывод списка</w:t>
      </w:r>
    </w:p>
    <w:p w14:paraId="3F32663F">
      <w:pPr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max — поиск максимального элемента</w:t>
      </w:r>
    </w:p>
    <w:p w14:paraId="2F71826C">
      <w:pPr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add_max — добавление максимального элемента</w:t>
      </w:r>
    </w:p>
    <w:p w14:paraId="2857AAF3">
      <w:pPr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remove_range — удаление элементов по диапазону</w:t>
      </w:r>
    </w:p>
    <w:p w14:paraId="3FA91765">
      <w:pPr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average — вычисление среднего значения</w:t>
      </w:r>
    </w:p>
    <w:p w14:paraId="76AA2AC9">
      <w:pPr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add_average — добавление среднего значения к элементам</w:t>
      </w:r>
    </w:p>
    <w:p w14:paraId="3DEB6A5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FF9B1E4">
      <w:pPr>
        <w:pStyle w:val="3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12. Основная программа для решения задачи 3</w:t>
      </w:r>
    </w:p>
    <w:p w14:paraId="7A1081F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Программа:</w:t>
      </w:r>
    </w:p>
    <w:p w14:paraId="5CCE6349">
      <w:pPr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создаёт объект параметризованного класса List&lt;Pair&gt;</w:t>
      </w:r>
    </w:p>
    <w:p w14:paraId="54D68562">
      <w:pPr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заполняет список элементами, введёнными пользователем</w:t>
      </w:r>
    </w:p>
    <w:p w14:paraId="4DA94466">
      <w:pPr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выводит исходное содержимое списка</w:t>
      </w:r>
    </w:p>
    <w:p w14:paraId="527C682F">
      <w:pPr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добавляет максимальный элемент</w:t>
      </w:r>
    </w:p>
    <w:p w14:paraId="267DE6F6">
      <w:pPr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удаляет элементы по заданному диапазону</w:t>
      </w:r>
    </w:p>
    <w:p w14:paraId="2E9F75CC">
      <w:pPr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вычисляет среднее значение элементов</w:t>
      </w:r>
    </w:p>
    <w:p w14:paraId="6C84F6BE">
      <w:pPr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изменяет элементы списка</w:t>
      </w:r>
    </w:p>
    <w:p w14:paraId="090F6FB4">
      <w:pPr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выводит итоговый список</w:t>
      </w:r>
    </w:p>
    <w:p w14:paraId="1B56DD2C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670ED36">
      <w:pPr>
        <w:pStyle w:val="3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13. Объяснение результатов работы программы</w:t>
      </w:r>
    </w:p>
    <w:p w14:paraId="5633F64D">
      <w:pPr>
        <w:pStyle w:val="2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08040" cy="2590800"/>
            <wp:effectExtent l="0" t="0" r="16510" b="0"/>
            <wp:docPr id="12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804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80331">
      <w:pPr>
        <w:pStyle w:val="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 программе используется параметризованный список List&lt;Pair&gt;,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реализованный как односвязный список.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После заполнения списка определяется максимальный элемент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который добавляется в список.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Затем удаляются элементы, попадающие в заданный диапазон.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Далее вычисляется среднее значение элементов, которое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прибавляется к каждому элементу списка.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В результате формируется изменённый список, который выводится на экран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.</w:t>
      </w:r>
    </w:p>
    <w:p w14:paraId="45A6F7DD">
      <w:p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6C0D8D83">
      <w:p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03911000">
      <w:p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47EB6BF1">
      <w:p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3753A8D8">
      <w:pPr>
        <w:pStyle w:val="3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14. Функции для решения задачи 4</w:t>
      </w:r>
    </w:p>
    <w:p w14:paraId="6D5AEE60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решения задачи используются функции обработки контейнера stack&lt;Pair&gt;:</w:t>
      </w:r>
    </w:p>
    <w:p w14:paraId="1B02072E">
      <w:pPr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ввод элементов стека</w:t>
      </w:r>
    </w:p>
    <w:p w14:paraId="2D22E34C">
      <w:pPr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копирование элементов во временный контейнер</w:t>
      </w:r>
    </w:p>
    <w:p w14:paraId="4B922E84">
      <w:pPr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поиск максимального элемента</w:t>
      </w:r>
    </w:p>
    <w:p w14:paraId="45FAE5A3">
      <w:pPr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добавление элемента в стек</w:t>
      </w:r>
    </w:p>
    <w:p w14:paraId="190EF40D">
      <w:pPr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удаление элементов по заданному диапазону</w:t>
      </w:r>
    </w:p>
    <w:p w14:paraId="7A62BC3E">
      <w:pPr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вычисление среднего значения элементов</w:t>
      </w:r>
    </w:p>
    <w:p w14:paraId="78D635DC">
      <w:pPr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добавление среднего значения к элементам</w:t>
      </w:r>
    </w:p>
    <w:p w14:paraId="6FA5C4DF">
      <w:pPr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вывод результата</w:t>
      </w:r>
    </w:p>
    <w:p w14:paraId="179435C9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FDCDEF0">
      <w:pPr>
        <w:pStyle w:val="3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15. Основная программа для решения задачи 4</w:t>
      </w:r>
    </w:p>
    <w:p w14:paraId="64C02437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Программа:</w:t>
      </w:r>
    </w:p>
    <w:p w14:paraId="71BD09CF">
      <w:pPr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создаёт контейнер stack&lt;Pair&gt;</w:t>
      </w:r>
    </w:p>
    <w:p w14:paraId="3B80E33F">
      <w:pPr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заполняет стек элементами, введёнными пользователем</w:t>
      </w:r>
    </w:p>
    <w:p w14:paraId="6A88C00D">
      <w:pPr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находит максимальный элемент и добавляет его в стек</w:t>
      </w:r>
    </w:p>
    <w:p w14:paraId="4C338441">
      <w:pPr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удаляет элементы по заданному диапазону через промежуточный контейнер</w:t>
      </w:r>
    </w:p>
    <w:p w14:paraId="08F61A2B">
      <w:pPr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вычисляет среднее значение элементов</w:t>
      </w:r>
    </w:p>
    <w:p w14:paraId="71CFD489">
      <w:pPr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изменяет элементы стека</w:t>
      </w:r>
    </w:p>
    <w:p w14:paraId="52386BE3">
      <w:pPr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выводит результат</w:t>
      </w:r>
    </w:p>
    <w:p w14:paraId="39CF7AE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62EECEA">
      <w:pPr>
        <w:pStyle w:val="3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16. Объяснение результатов работы программы</w:t>
      </w:r>
    </w:p>
    <w:p w14:paraId="70D48EAB">
      <w:pPr>
        <w:pStyle w:val="2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843905" cy="2105025"/>
            <wp:effectExtent l="0" t="0" r="4445" b="9525"/>
            <wp:docPr id="13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390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5B897">
      <w:pPr>
        <w:pStyle w:val="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 программе используется контейнер stack&lt;Pair&gt;.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Так как стек не поддерживает произвольный доступ к элементам,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для выполнения операций используется промежуточный контейнер.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Определяется максимальный элемент, который добавляется в стек.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Затем удаляются элементы, попадающие в заданный диапазон.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После этого вычисляется среднее значение элементов, которое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прибавляется к каждому элементу.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В результате формируется новый стек, содержащий обработанные данные.</w:t>
      </w:r>
    </w:p>
    <w:p w14:paraId="0A6692CC">
      <w:pPr>
        <w:rPr>
          <w:rFonts w:hint="default" w:ascii="Times New Roman" w:hAnsi="Times New Roman" w:cs="Times New Roman"/>
          <w:sz w:val="28"/>
          <w:szCs w:val="28"/>
        </w:rPr>
      </w:pPr>
    </w:p>
    <w:p w14:paraId="3A9DE4E5">
      <w:pPr>
        <w:rPr>
          <w:rFonts w:hint="default" w:ascii="Times New Roman" w:hAnsi="Times New Roman" w:cs="Times New Roman"/>
          <w:sz w:val="28"/>
          <w:szCs w:val="28"/>
        </w:rPr>
      </w:pPr>
    </w:p>
    <w:p w14:paraId="348480C8">
      <w:pPr>
        <w:pStyle w:val="3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17. Описание параметризированного класса для решения задачи 5</w:t>
      </w:r>
    </w:p>
    <w:p w14:paraId="67EE93AD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В задаче используется комбинация параметризованного класса List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и адаптера контейнера stack.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Stack используется для хранения данных, а List — для выполнения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операций обработки.</w:t>
      </w:r>
    </w:p>
    <w:p w14:paraId="1AE807B9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</w:p>
    <w:p w14:paraId="5F726910">
      <w:pPr>
        <w:pStyle w:val="3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18. Определение методов и операций</w:t>
      </w:r>
    </w:p>
    <w:p w14:paraId="00F72CD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Используются методы:</w:t>
      </w:r>
    </w:p>
    <w:p w14:paraId="62861292">
      <w:pPr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push — добавление в стек</w:t>
      </w:r>
    </w:p>
    <w:p w14:paraId="267F88C4">
      <w:pPr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pop — удаление из стека</w:t>
      </w:r>
    </w:p>
    <w:p w14:paraId="7C5F6353">
      <w:pPr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</w:t>
      </w:r>
      <w:r>
        <w:rPr>
          <w:rFonts w:hint="default" w:ascii="Times New Roman" w:hAnsi="Times New Roman" w:cs="Times New Roman"/>
          <w:sz w:val="28"/>
          <w:szCs w:val="28"/>
        </w:rPr>
        <w:t>op — доступ к элементу</w:t>
      </w:r>
    </w:p>
    <w:p w14:paraId="2F5A31B4">
      <w:pPr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методы List&lt;T&gt; для обработки данных</w:t>
      </w:r>
    </w:p>
    <w:p w14:paraId="0172CC08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F5C305C">
      <w:pPr>
        <w:pStyle w:val="3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19. Основная программа для решения задачи 5</w:t>
      </w:r>
    </w:p>
    <w:p w14:paraId="0A64E1F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left="360" w:lef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Программа:</w:t>
      </w:r>
    </w:p>
    <w:p w14:paraId="195D315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создаёт контейнер stack&lt;Pair&gt;</w:t>
      </w:r>
    </w:p>
    <w:p w14:paraId="18771D3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заполняет стек элементами, введёнными пользователем</w:t>
      </w:r>
    </w:p>
    <w:p w14:paraId="1C7A416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переносит элементы из стека в список List&lt;Pair&gt;</w:t>
      </w:r>
    </w:p>
    <w:p w14:paraId="2BED5DD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выводит исходный список</w:t>
      </w:r>
    </w:p>
    <w:p w14:paraId="7DD793C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добавляет максимальный элемент</w:t>
      </w:r>
    </w:p>
    <w:p w14:paraId="31678C1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удаляет элементы по заданному диапазону</w:t>
      </w:r>
    </w:p>
    <w:p w14:paraId="30B7582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вычисляет среднее значение элементов</w:t>
      </w:r>
    </w:p>
    <w:p w14:paraId="286E4FD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изменяет элементы списка</w:t>
      </w:r>
    </w:p>
    <w:p w14:paraId="0ECC454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выводит итоговый результат</w:t>
      </w:r>
    </w:p>
    <w:p w14:paraId="2EFC06C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left="440" w:lef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EADF417">
      <w:pPr>
        <w:pStyle w:val="3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Объяснение результатов работы программы</w:t>
      </w:r>
    </w:p>
    <w:p w14:paraId="30B408E1">
      <w:pPr>
        <w:pStyle w:val="2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866130" cy="2875280"/>
            <wp:effectExtent l="0" t="0" r="1270" b="1270"/>
            <wp:docPr id="14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6130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42ACA">
      <w:pPr>
        <w:pStyle w:val="22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программе используется стек для хранения данных и список для их обработки.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Элементы из стека переносятся в список, после чего выполняются операции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над списком.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Определяется максимальный элемент, который добавляется в список.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З</w:t>
      </w:r>
      <w:r>
        <w:rPr>
          <w:rFonts w:hint="default" w:ascii="Times New Roman" w:hAnsi="Times New Roman" w:cs="Times New Roman"/>
          <w:sz w:val="28"/>
          <w:szCs w:val="28"/>
        </w:rPr>
        <w:t>атем удаляются элементы, попадающие в заданный диапазон.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После этого вычисляется среднее значение элементов, которое прибавляется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к каждому элементу списка.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В результате формируется обработанный список, который выводится на экран.</w:t>
      </w:r>
    </w:p>
    <w:p w14:paraId="225F97D8">
      <w:pPr>
        <w:pStyle w:val="22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/>
          <w:b/>
          <w:bCs/>
          <w:sz w:val="28"/>
          <w:szCs w:val="28"/>
        </w:rPr>
      </w:pPr>
    </w:p>
    <w:p w14:paraId="657ED20C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0" w:leftChars="0" w:firstLine="0" w:firstLineChars="0"/>
        <w:jc w:val="center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en-US"/>
        </w:rPr>
        <w:t>UML-</w:t>
      </w:r>
      <w:r>
        <w:rPr>
          <w:rFonts w:hint="default"/>
          <w:b/>
          <w:bCs/>
          <w:sz w:val="28"/>
          <w:szCs w:val="28"/>
          <w:lang w:val="ru-RU"/>
        </w:rPr>
        <w:t>диаграмма</w:t>
      </w:r>
    </w:p>
    <w:p w14:paraId="5D1FB8AB">
      <w:pPr>
        <w:pStyle w:val="22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jc w:val="both"/>
      </w:pPr>
      <w:r>
        <w:drawing>
          <wp:inline distT="0" distB="0" distL="114300" distR="114300">
            <wp:extent cx="5774055" cy="3629025"/>
            <wp:effectExtent l="0" t="0" r="17145" b="952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405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0C682">
      <w:pPr>
        <w:pStyle w:val="22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jc w:val="both"/>
        <w:rPr>
          <w:rFonts w:hint="default"/>
          <w:lang w:val="ru-RU"/>
        </w:rPr>
      </w:pPr>
      <w:bookmarkStart w:id="0" w:name="_GoBack"/>
      <w:bookmarkEnd w:id="0"/>
    </w:p>
    <w:p w14:paraId="1890063E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0" w:leftChars="0" w:right="0" w:righ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cs="Times New Roman"/>
          <w:b/>
          <w:bCs/>
          <w:sz w:val="28"/>
          <w:szCs w:val="28"/>
          <w:lang w:val="ru-RU"/>
        </w:rPr>
        <w:t>Контрольные вопросы</w:t>
      </w:r>
    </w:p>
    <w:p w14:paraId="165B5FD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Библиотека STL состоит из контейнеров, алгоритмов и итераторов. </w:t>
      </w:r>
    </w:p>
    <w:p w14:paraId="1421213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Контейнеры: последовательные (vector, list, deque), ассоциативные (set, map), адаптеры (stack, queue). </w:t>
      </w:r>
    </w:p>
    <w:p w14:paraId="6ABA736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Для использования контейнера нужно подключить соответствующую библиотеку (#include &lt;vector&gt; и т.д.) и объявить контейнер. </w:t>
      </w:r>
    </w:p>
    <w:p w14:paraId="41E2967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Итератор — объект, позволяющий обходить элементы контейнера. </w:t>
      </w:r>
    </w:p>
    <w:p w14:paraId="030AF88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 итераторами можно выполнять операции: разыменование (*), инкремент (++), сравнение (==, !=). </w:t>
      </w:r>
    </w:p>
    <w:p w14:paraId="15920F0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Цикл организуется так: </w:t>
      </w:r>
    </w:p>
    <w:p w14:paraId="568C7D97">
      <w:pPr>
        <w:pStyle w:val="2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for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 xml:space="preserve"> (</w:t>
      </w:r>
      <w:r>
        <w:rPr>
          <w:rFonts w:hint="default" w:ascii="Times New Roman" w:hAnsi="Times New Roman" w:cs="Times New Roman"/>
          <w:sz w:val="28"/>
          <w:szCs w:val="28"/>
        </w:rPr>
        <w:t>auto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it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 xml:space="preserve"> = </w:t>
      </w:r>
      <w:r>
        <w:rPr>
          <w:rFonts w:hint="default" w:ascii="Times New Roman" w:hAnsi="Times New Roman" w:cs="Times New Roman"/>
          <w:sz w:val="28"/>
          <w:szCs w:val="28"/>
        </w:rPr>
        <w:t>v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 xml:space="preserve">.begin(); </w:t>
      </w:r>
      <w:r>
        <w:rPr>
          <w:rFonts w:hint="default" w:ascii="Times New Roman" w:hAnsi="Times New Roman" w:cs="Times New Roman"/>
          <w:sz w:val="28"/>
          <w:szCs w:val="28"/>
        </w:rPr>
        <w:t>it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!=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v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 xml:space="preserve">.end(); </w:t>
      </w:r>
      <w:r>
        <w:rPr>
          <w:rFonts w:hint="default" w:ascii="Times New Roman" w:hAnsi="Times New Roman" w:cs="Times New Roman"/>
          <w:sz w:val="28"/>
          <w:szCs w:val="28"/>
        </w:rPr>
        <w:t>++it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)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15"/>
          <w:rFonts w:hint="default" w:ascii="Times New Roman" w:hAnsi="Times New Roman" w:cs="Times New Roman"/>
          <w:sz w:val="28"/>
          <w:szCs w:val="28"/>
        </w:rPr>
        <w:t xml:space="preserve">    </w:t>
      </w:r>
      <w:r>
        <w:rPr>
          <w:rStyle w:val="15"/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Style w:val="15"/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cout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&lt;&lt;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 xml:space="preserve"> *</w:t>
      </w:r>
      <w:r>
        <w:rPr>
          <w:rFonts w:hint="default" w:ascii="Times New Roman" w:hAnsi="Times New Roman" w:cs="Times New Roman"/>
          <w:sz w:val="28"/>
          <w:szCs w:val="28"/>
        </w:rPr>
        <w:t>it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;</w:t>
      </w:r>
    </w:p>
    <w:p w14:paraId="410BFE2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Типы итераторов: входные, выходные, прямые, двунаправленные, случайного доступа. </w:t>
      </w:r>
    </w:p>
    <w:p w14:paraId="799A808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Общие операции контейнеров: size(), empty(), clear(), begin(), end(). </w:t>
      </w:r>
    </w:p>
    <w:p w14:paraId="3ECE4E3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Для vector эффективны: доступ по индексу и добавление в конец (push_back), так как элементы хранятся подряд. </w:t>
      </w:r>
    </w:p>
    <w:p w14:paraId="3BB8932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Для list эффективны: вставка и удаление в любом месте, так как это связный список. </w:t>
      </w:r>
    </w:p>
    <w:p w14:paraId="57CDEB6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Для deque эффективны: вставка и удаление с начала и конца. </w:t>
      </w:r>
    </w:p>
    <w:p w14:paraId="0B8D990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Методы vector: push_back(), pop_back(), insert(), erase(), size(), at(). </w:t>
      </w:r>
    </w:p>
    <w:p w14:paraId="68CA3A4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Методы list: push_back(), push_front(), insert(), erase(), remove(), sort(). </w:t>
      </w:r>
    </w:p>
    <w:p w14:paraId="321A42B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Методы deque: push_back(), push_front(), pop_back(), pop_front(), insert(), erase(). </w:t>
      </w:r>
    </w:p>
    <w:p w14:paraId="48B49AF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Удаление элементов vector со 2 по 5: </w:t>
      </w:r>
    </w:p>
    <w:p w14:paraId="209A954A">
      <w:pPr>
        <w:pStyle w:val="2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v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.erase(</w:t>
      </w:r>
      <w:r>
        <w:rPr>
          <w:rFonts w:hint="default" w:ascii="Times New Roman" w:hAnsi="Times New Roman" w:cs="Times New Roman"/>
          <w:sz w:val="28"/>
          <w:szCs w:val="28"/>
        </w:rPr>
        <w:t>v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 xml:space="preserve">.begin() </w:t>
      </w:r>
      <w:r>
        <w:rPr>
          <w:rFonts w:hint="default" w:ascii="Times New Roman" w:hAnsi="Times New Roman" w:cs="Times New Roman"/>
          <w:sz w:val="28"/>
          <w:szCs w:val="28"/>
        </w:rPr>
        <w:t>+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1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v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 xml:space="preserve">.begin() </w:t>
      </w:r>
      <w:r>
        <w:rPr>
          <w:rFonts w:hint="default" w:ascii="Times New Roman" w:hAnsi="Times New Roman" w:cs="Times New Roman"/>
          <w:sz w:val="28"/>
          <w:szCs w:val="28"/>
        </w:rPr>
        <w:t>+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5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);</w:t>
      </w:r>
    </w:p>
    <w:p w14:paraId="55F4E64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Удаление последнего элемента vector: </w:t>
      </w:r>
    </w:p>
    <w:p w14:paraId="2F016125">
      <w:pPr>
        <w:pStyle w:val="2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v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.pop_back();</w:t>
      </w:r>
    </w:p>
    <w:p w14:paraId="5A6558F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Удаление элементов list со 2 по 5: </w:t>
      </w:r>
    </w:p>
    <w:p w14:paraId="290B84FC">
      <w:pPr>
        <w:pStyle w:val="2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auto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it1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 xml:space="preserve"> = </w:t>
      </w:r>
      <w:r>
        <w:rPr>
          <w:rFonts w:hint="default" w:ascii="Times New Roman" w:hAnsi="Times New Roman" w:cs="Times New Roman"/>
          <w:sz w:val="28"/>
          <w:szCs w:val="28"/>
        </w:rPr>
        <w:t>l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.begin();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15"/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auto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it2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 xml:space="preserve"> = </w:t>
      </w:r>
      <w:r>
        <w:rPr>
          <w:rFonts w:hint="default" w:ascii="Times New Roman" w:hAnsi="Times New Roman" w:cs="Times New Roman"/>
          <w:sz w:val="28"/>
          <w:szCs w:val="28"/>
        </w:rPr>
        <w:t>l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.begin();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15"/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advance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(</w:t>
      </w:r>
      <w:r>
        <w:rPr>
          <w:rFonts w:hint="default" w:ascii="Times New Roman" w:hAnsi="Times New Roman" w:cs="Times New Roman"/>
          <w:sz w:val="28"/>
          <w:szCs w:val="28"/>
        </w:rPr>
        <w:t>it1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1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);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15"/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advance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(</w:t>
      </w:r>
      <w:r>
        <w:rPr>
          <w:rFonts w:hint="default" w:ascii="Times New Roman" w:hAnsi="Times New Roman" w:cs="Times New Roman"/>
          <w:sz w:val="28"/>
          <w:szCs w:val="28"/>
        </w:rPr>
        <w:t>it2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5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);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15"/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l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.erase(</w:t>
      </w:r>
      <w:r>
        <w:rPr>
          <w:rFonts w:hint="default" w:ascii="Times New Roman" w:hAnsi="Times New Roman" w:cs="Times New Roman"/>
          <w:sz w:val="28"/>
          <w:szCs w:val="28"/>
        </w:rPr>
        <w:t>it1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it2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);</w:t>
      </w:r>
    </w:p>
    <w:p w14:paraId="39ABF90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Удаление последнего элемента list: </w:t>
      </w:r>
    </w:p>
    <w:p w14:paraId="7D3A9493">
      <w:pPr>
        <w:pStyle w:val="2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l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.pop_back();</w:t>
      </w:r>
    </w:p>
    <w:p w14:paraId="7B745F3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Удаление элементов deque со 2 по 5: </w:t>
      </w:r>
    </w:p>
    <w:p w14:paraId="2E77240F">
      <w:pPr>
        <w:pStyle w:val="2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d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.erase(</w:t>
      </w:r>
      <w:r>
        <w:rPr>
          <w:rFonts w:hint="default" w:ascii="Times New Roman" w:hAnsi="Times New Roman" w:cs="Times New Roman"/>
          <w:sz w:val="28"/>
          <w:szCs w:val="28"/>
        </w:rPr>
        <w:t>d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 xml:space="preserve">.begin() </w:t>
      </w:r>
      <w:r>
        <w:rPr>
          <w:rFonts w:hint="default" w:ascii="Times New Roman" w:hAnsi="Times New Roman" w:cs="Times New Roman"/>
          <w:sz w:val="28"/>
          <w:szCs w:val="28"/>
        </w:rPr>
        <w:t>+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1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d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 xml:space="preserve">.begin() </w:t>
      </w:r>
      <w:r>
        <w:rPr>
          <w:rFonts w:hint="default" w:ascii="Times New Roman" w:hAnsi="Times New Roman" w:cs="Times New Roman"/>
          <w:sz w:val="28"/>
          <w:szCs w:val="28"/>
        </w:rPr>
        <w:t>+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5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);</w:t>
      </w:r>
    </w:p>
    <w:p w14:paraId="5D72A00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Удаление последнего элемента deque: </w:t>
      </w:r>
    </w:p>
    <w:p w14:paraId="3A5F5DBB">
      <w:pPr>
        <w:pStyle w:val="2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d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.pop_back();</w:t>
      </w:r>
    </w:p>
    <w:p w14:paraId="0771624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Печать контейнера с итератором: </w:t>
      </w:r>
    </w:p>
    <w:p w14:paraId="3461DE4A">
      <w:pPr>
        <w:pStyle w:val="2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for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 xml:space="preserve"> (</w:t>
      </w:r>
      <w:r>
        <w:rPr>
          <w:rFonts w:hint="default" w:ascii="Times New Roman" w:hAnsi="Times New Roman" w:cs="Times New Roman"/>
          <w:sz w:val="28"/>
          <w:szCs w:val="28"/>
        </w:rPr>
        <w:t>auto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it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 xml:space="preserve"> = </w:t>
      </w:r>
      <w:r>
        <w:rPr>
          <w:rFonts w:hint="default" w:ascii="Times New Roman" w:hAnsi="Times New Roman" w:cs="Times New Roman"/>
          <w:sz w:val="28"/>
          <w:szCs w:val="28"/>
        </w:rPr>
        <w:t>v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 xml:space="preserve">.begin(); </w:t>
      </w:r>
      <w:r>
        <w:rPr>
          <w:rFonts w:hint="default" w:ascii="Times New Roman" w:hAnsi="Times New Roman" w:cs="Times New Roman"/>
          <w:sz w:val="28"/>
          <w:szCs w:val="28"/>
        </w:rPr>
        <w:t>it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!=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v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 xml:space="preserve">.end(); </w:t>
      </w:r>
      <w:r>
        <w:rPr>
          <w:rFonts w:hint="default" w:ascii="Times New Roman" w:hAnsi="Times New Roman" w:cs="Times New Roman"/>
          <w:sz w:val="28"/>
          <w:szCs w:val="28"/>
        </w:rPr>
        <w:t>++it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)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15"/>
          <w:rFonts w:hint="default" w:ascii="Times New Roman" w:hAnsi="Times New Roman" w:cs="Times New Roman"/>
          <w:sz w:val="28"/>
          <w:szCs w:val="28"/>
        </w:rPr>
        <w:t xml:space="preserve">    </w:t>
      </w:r>
      <w:r>
        <w:rPr>
          <w:rStyle w:val="15"/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Style w:val="15"/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cout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&lt;&lt;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 xml:space="preserve"> *</w:t>
      </w:r>
      <w:r>
        <w:rPr>
          <w:rFonts w:hint="default" w:ascii="Times New Roman" w:hAnsi="Times New Roman" w:cs="Times New Roman"/>
          <w:sz w:val="28"/>
          <w:szCs w:val="28"/>
        </w:rPr>
        <w:t>it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&lt;&lt;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" "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;</w:t>
      </w:r>
    </w:p>
    <w:p w14:paraId="1BD7519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Адаптеры контейнеров — это контейнеры, ограничивающие доступ к элементам (stack, queue). </w:t>
      </w:r>
    </w:p>
    <w:p w14:paraId="44F3067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</w:t>
      </w:r>
      <w:r>
        <w:rPr>
          <w:rFonts w:hint="default" w:ascii="Times New Roman" w:hAnsi="Times New Roman" w:cs="Times New Roman"/>
          <w:sz w:val="28"/>
          <w:szCs w:val="28"/>
        </w:rPr>
        <w:t xml:space="preserve">tack&lt;int&gt; использует vector по умолчанию, а stack&lt;int, list&lt;int&gt;&gt; — list как базовый контейнер. </w:t>
      </w:r>
    </w:p>
    <w:p w14:paraId="012C212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Методы stack: push(), pop(), top(), empty(), size(). </w:t>
      </w:r>
    </w:p>
    <w:p w14:paraId="721A031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Методы queue: push(), pop(), front(), back(), empty(), size(). </w:t>
      </w:r>
    </w:p>
    <w:p w14:paraId="36942BE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queue — обычная очередь (FIFO), priority_queue — очередь с приоритетом (сортировка элементов). </w:t>
      </w:r>
    </w:p>
    <w:p w14:paraId="444CC65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Удаление элемента stack по номеру: через копирование в vector, удаление и возврат обратно. </w:t>
      </w:r>
    </w:p>
    <w:p w14:paraId="35B5956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Удаление элемента queue по номеру: аналогично через промежуточный контейнер. </w:t>
      </w:r>
    </w:p>
    <w:p w14:paraId="3540F3E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Печать stack: через копирование в vector или извлечение элементов. </w:t>
      </w:r>
    </w:p>
    <w:p w14:paraId="3A80319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Печать queue: аналогично — через временный контейнер.</w:t>
      </w:r>
    </w:p>
    <w:p w14:paraId="581D681E">
      <w:pPr>
        <w:pStyle w:val="2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283C1EE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ind w:left="440" w:leftChars="0" w:right="0" w:rightChars="0"/>
        <w:jc w:val="both"/>
        <w:rPr>
          <w:rFonts w:hint="default"/>
          <w:lang w:val="en-US"/>
        </w:rPr>
      </w:pPr>
    </w:p>
    <w:p w14:paraId="4667121B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ind w:left="440" w:leftChars="0" w:right="0" w:rightChars="0"/>
        <w:rPr>
          <w:rFonts w:hint="default"/>
          <w:lang w:val="en-US"/>
        </w:rPr>
      </w:pPr>
      <w:r>
        <w:rPr>
          <w:rFonts w:hint="default" w:ascii="SimSun" w:hAnsi="SimSun" w:cs="SimSun"/>
          <w:sz w:val="24"/>
          <w:szCs w:val="24"/>
          <w:lang w:val="en-US"/>
        </w:rPr>
        <w:tab/>
      </w:r>
    </w:p>
    <w:p w14:paraId="2A6E11AD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360" w:lineRule="auto"/>
        <w:ind w:leftChars="0"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D830695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360" w:lineRule="auto"/>
        <w:ind w:leftChars="0"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sectPr>
      <w:footerReference r:id="rId5" w:type="default"/>
      <w:pgSz w:w="11906" w:h="16838"/>
      <w:pgMar w:top="1134" w:right="851" w:bottom="1134" w:left="1701" w:header="709" w:footer="567" w:gutter="0"/>
      <w:pgNumType w:start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18788178"/>
      <w:docPartObj>
        <w:docPartGallery w:val="autotext"/>
      </w:docPartObj>
    </w:sdtPr>
    <w:sdtContent>
      <w:p w14:paraId="1D8C684B">
        <w:pPr>
          <w:pStyle w:val="21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66C618">
    <w:pPr>
      <w:pStyle w:val="2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91AAAF"/>
    <w:multiLevelType w:val="singleLevel"/>
    <w:tmpl w:val="9191AAA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">
    <w:nsid w:val="A1CAE8C5"/>
    <w:multiLevelType w:val="singleLevel"/>
    <w:tmpl w:val="A1CAE8C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64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2">
    <w:nsid w:val="A71786D6"/>
    <w:multiLevelType w:val="singleLevel"/>
    <w:tmpl w:val="A71786D6"/>
    <w:lvl w:ilvl="0" w:tentative="0">
      <w:start w:val="20"/>
      <w:numFmt w:val="decimal"/>
      <w:suff w:val="space"/>
      <w:lvlText w:val="%1."/>
      <w:lvlJc w:val="left"/>
    </w:lvl>
  </w:abstractNum>
  <w:abstractNum w:abstractNumId="3">
    <w:nsid w:val="C3C68AB2"/>
    <w:multiLevelType w:val="singleLevel"/>
    <w:tmpl w:val="C3C68AB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4">
    <w:nsid w:val="D12053B8"/>
    <w:multiLevelType w:val="singleLevel"/>
    <w:tmpl w:val="D12053B8"/>
    <w:lvl w:ilvl="0" w:tentative="0">
      <w:start w:val="1"/>
      <w:numFmt w:val="decimal"/>
      <w:suff w:val="space"/>
      <w:lvlText w:val="%1."/>
      <w:lvlJc w:val="left"/>
      <w:pPr>
        <w:ind w:left="440"/>
      </w:pPr>
    </w:lvl>
  </w:abstractNum>
  <w:abstractNum w:abstractNumId="5">
    <w:nsid w:val="DD7E7156"/>
    <w:multiLevelType w:val="multilevel"/>
    <w:tmpl w:val="DD7E715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360" w:hanging="360"/>
      </w:pPr>
      <w:rPr>
        <w:rFonts w:hint="default"/>
        <w:sz w:val="28"/>
        <w:szCs w:val="28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6">
    <w:nsid w:val="FC0186D7"/>
    <w:multiLevelType w:val="singleLevel"/>
    <w:tmpl w:val="FC0186D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7">
    <w:nsid w:val="0FD2C9F7"/>
    <w:multiLevelType w:val="singleLevel"/>
    <w:tmpl w:val="0FD2C9F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8">
    <w:nsid w:val="51FC7A63"/>
    <w:multiLevelType w:val="multilevel"/>
    <w:tmpl w:val="51FC7A63"/>
    <w:lvl w:ilvl="0" w:tentative="0">
      <w:start w:val="1"/>
      <w:numFmt w:val="decimal"/>
      <w:lvlText w:val="%1."/>
      <w:lvlJc w:val="left"/>
      <w:pPr>
        <w:ind w:left="800" w:hanging="360"/>
      </w:pPr>
      <w:rPr>
        <w:rFonts w:hint="default" w:ascii="Times New Roman" w:hAnsi="Times New Roman" w:cs="Times New Roman"/>
        <w:b/>
        <w:bCs/>
        <w:sz w:val="28"/>
        <w:szCs w:val="28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1"/>
  </w:num>
  <w:num w:numId="4">
    <w:abstractNumId w:val="7"/>
  </w:num>
  <w:num w:numId="5">
    <w:abstractNumId w:val="6"/>
  </w:num>
  <w:num w:numId="6">
    <w:abstractNumId w:val="0"/>
  </w:num>
  <w:num w:numId="7">
    <w:abstractNumId w:val="3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219B7"/>
    <w:rsid w:val="00045705"/>
    <w:rsid w:val="0005570A"/>
    <w:rsid w:val="00076815"/>
    <w:rsid w:val="000B53BE"/>
    <w:rsid w:val="000D0DA0"/>
    <w:rsid w:val="001897CC"/>
    <w:rsid w:val="001A5551"/>
    <w:rsid w:val="0026235D"/>
    <w:rsid w:val="002E7AB1"/>
    <w:rsid w:val="00306359"/>
    <w:rsid w:val="00315347"/>
    <w:rsid w:val="00330F5E"/>
    <w:rsid w:val="00366AC8"/>
    <w:rsid w:val="0037500A"/>
    <w:rsid w:val="00380E10"/>
    <w:rsid w:val="003E0E0B"/>
    <w:rsid w:val="003E6D21"/>
    <w:rsid w:val="00404A55"/>
    <w:rsid w:val="004A62BC"/>
    <w:rsid w:val="004F738E"/>
    <w:rsid w:val="005C5A24"/>
    <w:rsid w:val="0063426F"/>
    <w:rsid w:val="006E1492"/>
    <w:rsid w:val="006F3F7C"/>
    <w:rsid w:val="0077556F"/>
    <w:rsid w:val="00780676"/>
    <w:rsid w:val="007844C8"/>
    <w:rsid w:val="007928F1"/>
    <w:rsid w:val="007B69E0"/>
    <w:rsid w:val="007D144E"/>
    <w:rsid w:val="00801C1F"/>
    <w:rsid w:val="00817B2A"/>
    <w:rsid w:val="008806D5"/>
    <w:rsid w:val="00886D75"/>
    <w:rsid w:val="008D0FA8"/>
    <w:rsid w:val="00923CC5"/>
    <w:rsid w:val="009F6221"/>
    <w:rsid w:val="00A128EF"/>
    <w:rsid w:val="00A1669A"/>
    <w:rsid w:val="00A23FA3"/>
    <w:rsid w:val="00A3424E"/>
    <w:rsid w:val="00A465F2"/>
    <w:rsid w:val="00A57B27"/>
    <w:rsid w:val="00A72490"/>
    <w:rsid w:val="00A97DB7"/>
    <w:rsid w:val="00AA3167"/>
    <w:rsid w:val="00AB13DA"/>
    <w:rsid w:val="00AD1E8D"/>
    <w:rsid w:val="00AE2A89"/>
    <w:rsid w:val="00BD56F4"/>
    <w:rsid w:val="00BE5616"/>
    <w:rsid w:val="00C5223F"/>
    <w:rsid w:val="00C83463"/>
    <w:rsid w:val="00CB0796"/>
    <w:rsid w:val="00CEF807"/>
    <w:rsid w:val="00D30B18"/>
    <w:rsid w:val="00D569D6"/>
    <w:rsid w:val="00D570FD"/>
    <w:rsid w:val="00DC1D8B"/>
    <w:rsid w:val="00DF27B4"/>
    <w:rsid w:val="00E733F3"/>
    <w:rsid w:val="00E73CAE"/>
    <w:rsid w:val="00E9368D"/>
    <w:rsid w:val="00E99F31"/>
    <w:rsid w:val="00EA6EBE"/>
    <w:rsid w:val="00EC6741"/>
    <w:rsid w:val="00F6100F"/>
    <w:rsid w:val="00F84C88"/>
    <w:rsid w:val="00FA3C30"/>
    <w:rsid w:val="00FB1771"/>
    <w:rsid w:val="00FE48B1"/>
    <w:rsid w:val="00FF6013"/>
    <w:rsid w:val="013CC8A2"/>
    <w:rsid w:val="014F82A0"/>
    <w:rsid w:val="018EAFF4"/>
    <w:rsid w:val="01915B5A"/>
    <w:rsid w:val="019ABCD1"/>
    <w:rsid w:val="01D45300"/>
    <w:rsid w:val="01EDA90A"/>
    <w:rsid w:val="02BF4850"/>
    <w:rsid w:val="038B7A14"/>
    <w:rsid w:val="039FECA9"/>
    <w:rsid w:val="03DC295A"/>
    <w:rsid w:val="0402A25B"/>
    <w:rsid w:val="04308E75"/>
    <w:rsid w:val="04732C5D"/>
    <w:rsid w:val="0485E7AC"/>
    <w:rsid w:val="04BC179E"/>
    <w:rsid w:val="051E452F"/>
    <w:rsid w:val="06067009"/>
    <w:rsid w:val="062A40FE"/>
    <w:rsid w:val="06DA0C9C"/>
    <w:rsid w:val="07363CB1"/>
    <w:rsid w:val="073FA27F"/>
    <w:rsid w:val="07935F36"/>
    <w:rsid w:val="07D7BAE5"/>
    <w:rsid w:val="082511A4"/>
    <w:rsid w:val="094C46B0"/>
    <w:rsid w:val="094F0214"/>
    <w:rsid w:val="0991505C"/>
    <w:rsid w:val="09A63875"/>
    <w:rsid w:val="09B28509"/>
    <w:rsid w:val="0A0C45BF"/>
    <w:rsid w:val="0A44CDC8"/>
    <w:rsid w:val="0AE18E27"/>
    <w:rsid w:val="0AE34F75"/>
    <w:rsid w:val="0B5476B0"/>
    <w:rsid w:val="0B6512FA"/>
    <w:rsid w:val="0C8F73C7"/>
    <w:rsid w:val="0C9372A0"/>
    <w:rsid w:val="0CE08BC3"/>
    <w:rsid w:val="0DD6287D"/>
    <w:rsid w:val="0E16C536"/>
    <w:rsid w:val="0E9FDA2D"/>
    <w:rsid w:val="0F6CE029"/>
    <w:rsid w:val="0FC174AD"/>
    <w:rsid w:val="0FDDEC0F"/>
    <w:rsid w:val="100D1259"/>
    <w:rsid w:val="100E0F37"/>
    <w:rsid w:val="1055C8D8"/>
    <w:rsid w:val="11188E80"/>
    <w:rsid w:val="115A0CBE"/>
    <w:rsid w:val="1290EE05"/>
    <w:rsid w:val="1400FF07"/>
    <w:rsid w:val="145A8662"/>
    <w:rsid w:val="14B389F2"/>
    <w:rsid w:val="14F9D330"/>
    <w:rsid w:val="15E3BE21"/>
    <w:rsid w:val="163169CB"/>
    <w:rsid w:val="165B8D4A"/>
    <w:rsid w:val="165D6AC7"/>
    <w:rsid w:val="166ACB69"/>
    <w:rsid w:val="16864E7E"/>
    <w:rsid w:val="169EDDDC"/>
    <w:rsid w:val="16AD76C7"/>
    <w:rsid w:val="171CC138"/>
    <w:rsid w:val="17321FF4"/>
    <w:rsid w:val="175F5A53"/>
    <w:rsid w:val="17BCED36"/>
    <w:rsid w:val="17C01776"/>
    <w:rsid w:val="17CC1983"/>
    <w:rsid w:val="1890AAF6"/>
    <w:rsid w:val="19055B3C"/>
    <w:rsid w:val="193A69DE"/>
    <w:rsid w:val="199F8E1B"/>
    <w:rsid w:val="1A2447E4"/>
    <w:rsid w:val="1A9F3648"/>
    <w:rsid w:val="1AD50ADF"/>
    <w:rsid w:val="1AE5E3CE"/>
    <w:rsid w:val="1BA04C75"/>
    <w:rsid w:val="1BA8C0D7"/>
    <w:rsid w:val="1C2ABCF5"/>
    <w:rsid w:val="1C4CBB1D"/>
    <w:rsid w:val="1CEEB413"/>
    <w:rsid w:val="1D2C1E38"/>
    <w:rsid w:val="1D6067B1"/>
    <w:rsid w:val="1E389D40"/>
    <w:rsid w:val="1EE27027"/>
    <w:rsid w:val="1EFB1AC1"/>
    <w:rsid w:val="1F3F1F70"/>
    <w:rsid w:val="1F76B38C"/>
    <w:rsid w:val="1FC82820"/>
    <w:rsid w:val="1FE0DD4A"/>
    <w:rsid w:val="1FF3B176"/>
    <w:rsid w:val="1FF54A08"/>
    <w:rsid w:val="205191C2"/>
    <w:rsid w:val="20FCBB79"/>
    <w:rsid w:val="2102DA3E"/>
    <w:rsid w:val="2122D0B5"/>
    <w:rsid w:val="218AA157"/>
    <w:rsid w:val="218F70CE"/>
    <w:rsid w:val="2212D654"/>
    <w:rsid w:val="226F6976"/>
    <w:rsid w:val="230601F0"/>
    <w:rsid w:val="239442F7"/>
    <w:rsid w:val="239C7BA5"/>
    <w:rsid w:val="2467CB86"/>
    <w:rsid w:val="24D8E832"/>
    <w:rsid w:val="24F90098"/>
    <w:rsid w:val="250B743E"/>
    <w:rsid w:val="25814B21"/>
    <w:rsid w:val="25A8C542"/>
    <w:rsid w:val="26048EB7"/>
    <w:rsid w:val="26059389"/>
    <w:rsid w:val="263BC30D"/>
    <w:rsid w:val="26AEFCB5"/>
    <w:rsid w:val="26EECCD4"/>
    <w:rsid w:val="277ADA89"/>
    <w:rsid w:val="27922A64"/>
    <w:rsid w:val="27D02326"/>
    <w:rsid w:val="27D1F152"/>
    <w:rsid w:val="28287CDB"/>
    <w:rsid w:val="288E3ABE"/>
    <w:rsid w:val="2921059F"/>
    <w:rsid w:val="2AF0E616"/>
    <w:rsid w:val="2B3F8A4B"/>
    <w:rsid w:val="2BF36F8D"/>
    <w:rsid w:val="2C405C61"/>
    <w:rsid w:val="2C51B5FD"/>
    <w:rsid w:val="2C9C0855"/>
    <w:rsid w:val="2D02CD5A"/>
    <w:rsid w:val="2D16A704"/>
    <w:rsid w:val="2D2D9D72"/>
    <w:rsid w:val="2D7829D1"/>
    <w:rsid w:val="2E083413"/>
    <w:rsid w:val="2E13A3E7"/>
    <w:rsid w:val="2E2AAC98"/>
    <w:rsid w:val="2E33AFDF"/>
    <w:rsid w:val="2E4D2B4D"/>
    <w:rsid w:val="2EBF15F7"/>
    <w:rsid w:val="2EFF03CB"/>
    <w:rsid w:val="2F991003"/>
    <w:rsid w:val="2FED2627"/>
    <w:rsid w:val="2FED4FD4"/>
    <w:rsid w:val="3066E3B8"/>
    <w:rsid w:val="30D5C21B"/>
    <w:rsid w:val="30EFA5A3"/>
    <w:rsid w:val="311AC9EF"/>
    <w:rsid w:val="31870639"/>
    <w:rsid w:val="31ACDD3F"/>
    <w:rsid w:val="31D83CDD"/>
    <w:rsid w:val="320BA3F4"/>
    <w:rsid w:val="324C4454"/>
    <w:rsid w:val="3268E5AA"/>
    <w:rsid w:val="327022DE"/>
    <w:rsid w:val="32A73B0E"/>
    <w:rsid w:val="32C9C650"/>
    <w:rsid w:val="32E8B4BD"/>
    <w:rsid w:val="32F1FFB2"/>
    <w:rsid w:val="3320ECC1"/>
    <w:rsid w:val="3470D980"/>
    <w:rsid w:val="349A9F4E"/>
    <w:rsid w:val="3531A7CC"/>
    <w:rsid w:val="35BA8048"/>
    <w:rsid w:val="35BF076C"/>
    <w:rsid w:val="3643F1F9"/>
    <w:rsid w:val="36627554"/>
    <w:rsid w:val="369668A4"/>
    <w:rsid w:val="37362869"/>
    <w:rsid w:val="38393AC9"/>
    <w:rsid w:val="385458A0"/>
    <w:rsid w:val="3857BF2E"/>
    <w:rsid w:val="385D2C4A"/>
    <w:rsid w:val="386C5BE0"/>
    <w:rsid w:val="391968C8"/>
    <w:rsid w:val="3928DB16"/>
    <w:rsid w:val="397DFF06"/>
    <w:rsid w:val="39B4A86A"/>
    <w:rsid w:val="3A49F916"/>
    <w:rsid w:val="3A685E77"/>
    <w:rsid w:val="3BA588E0"/>
    <w:rsid w:val="3BF5F56B"/>
    <w:rsid w:val="3C045CF2"/>
    <w:rsid w:val="3C3876DA"/>
    <w:rsid w:val="3C6116C5"/>
    <w:rsid w:val="3CEAC866"/>
    <w:rsid w:val="3D70F52E"/>
    <w:rsid w:val="3D963B67"/>
    <w:rsid w:val="3D9A46E7"/>
    <w:rsid w:val="3DCA8A8E"/>
    <w:rsid w:val="3DCDB76F"/>
    <w:rsid w:val="3DF355A1"/>
    <w:rsid w:val="3E70335E"/>
    <w:rsid w:val="3E7E620D"/>
    <w:rsid w:val="3F1D4AE0"/>
    <w:rsid w:val="3FDDFDDE"/>
    <w:rsid w:val="4002F303"/>
    <w:rsid w:val="408A2720"/>
    <w:rsid w:val="40E03E14"/>
    <w:rsid w:val="40F47C22"/>
    <w:rsid w:val="413A97DF"/>
    <w:rsid w:val="41495F8E"/>
    <w:rsid w:val="42557A0D"/>
    <w:rsid w:val="4358F45B"/>
    <w:rsid w:val="43CF1829"/>
    <w:rsid w:val="43D15C76"/>
    <w:rsid w:val="4506FDBF"/>
    <w:rsid w:val="4543C4E6"/>
    <w:rsid w:val="45E003F9"/>
    <w:rsid w:val="45E60070"/>
    <w:rsid w:val="462B97AF"/>
    <w:rsid w:val="46D20130"/>
    <w:rsid w:val="47276C36"/>
    <w:rsid w:val="4758A6B6"/>
    <w:rsid w:val="47BB5318"/>
    <w:rsid w:val="48B56435"/>
    <w:rsid w:val="48BA7C00"/>
    <w:rsid w:val="491371AB"/>
    <w:rsid w:val="498E170A"/>
    <w:rsid w:val="49D71E03"/>
    <w:rsid w:val="4A5714C6"/>
    <w:rsid w:val="4AA2B173"/>
    <w:rsid w:val="4B43561A"/>
    <w:rsid w:val="4B9D2DF3"/>
    <w:rsid w:val="4C0A803E"/>
    <w:rsid w:val="4C2B27C3"/>
    <w:rsid w:val="4CCB97EC"/>
    <w:rsid w:val="4DF025A6"/>
    <w:rsid w:val="4E1C32A0"/>
    <w:rsid w:val="4EB02249"/>
    <w:rsid w:val="4ED3263D"/>
    <w:rsid w:val="4F874B07"/>
    <w:rsid w:val="4FF39F2E"/>
    <w:rsid w:val="5067A9B7"/>
    <w:rsid w:val="5073AF1C"/>
    <w:rsid w:val="511EDED4"/>
    <w:rsid w:val="512741B1"/>
    <w:rsid w:val="51362C41"/>
    <w:rsid w:val="517A181D"/>
    <w:rsid w:val="5187DD20"/>
    <w:rsid w:val="51B21A67"/>
    <w:rsid w:val="51D50D0E"/>
    <w:rsid w:val="522D4820"/>
    <w:rsid w:val="52ABD204"/>
    <w:rsid w:val="531B3F4E"/>
    <w:rsid w:val="5327AEDF"/>
    <w:rsid w:val="536F4224"/>
    <w:rsid w:val="5386385B"/>
    <w:rsid w:val="53BB8FC7"/>
    <w:rsid w:val="53F5D493"/>
    <w:rsid w:val="53FDE101"/>
    <w:rsid w:val="54A967C3"/>
    <w:rsid w:val="5515412C"/>
    <w:rsid w:val="551C271E"/>
    <w:rsid w:val="556E5398"/>
    <w:rsid w:val="55BA70CF"/>
    <w:rsid w:val="55EF7978"/>
    <w:rsid w:val="560DAB1D"/>
    <w:rsid w:val="5671DAA8"/>
    <w:rsid w:val="567D7C03"/>
    <w:rsid w:val="575961A4"/>
    <w:rsid w:val="575A09F0"/>
    <w:rsid w:val="57A8FBB2"/>
    <w:rsid w:val="57C1164E"/>
    <w:rsid w:val="57DF658D"/>
    <w:rsid w:val="57F34610"/>
    <w:rsid w:val="5893C1DE"/>
    <w:rsid w:val="5973D0D9"/>
    <w:rsid w:val="59CD0743"/>
    <w:rsid w:val="59F10054"/>
    <w:rsid w:val="59F311E9"/>
    <w:rsid w:val="5A081C6D"/>
    <w:rsid w:val="5A3F91A3"/>
    <w:rsid w:val="5A4C2E48"/>
    <w:rsid w:val="5AD314F4"/>
    <w:rsid w:val="5BCE0B9F"/>
    <w:rsid w:val="5BE6AE2C"/>
    <w:rsid w:val="5C0753E7"/>
    <w:rsid w:val="5CB12D00"/>
    <w:rsid w:val="5D37C8CD"/>
    <w:rsid w:val="5E07DC9A"/>
    <w:rsid w:val="5E3550F4"/>
    <w:rsid w:val="5E97A50C"/>
    <w:rsid w:val="5FB599FC"/>
    <w:rsid w:val="5FE382F3"/>
    <w:rsid w:val="60015A74"/>
    <w:rsid w:val="6034785B"/>
    <w:rsid w:val="60553154"/>
    <w:rsid w:val="614159D6"/>
    <w:rsid w:val="61A4F650"/>
    <w:rsid w:val="61EDC0A3"/>
    <w:rsid w:val="6207EF3A"/>
    <w:rsid w:val="6211D04B"/>
    <w:rsid w:val="62914012"/>
    <w:rsid w:val="63A8DB0B"/>
    <w:rsid w:val="63BC8366"/>
    <w:rsid w:val="64005D7D"/>
    <w:rsid w:val="6453E88E"/>
    <w:rsid w:val="648EBF52"/>
    <w:rsid w:val="65343160"/>
    <w:rsid w:val="65D30EF9"/>
    <w:rsid w:val="65D68CE0"/>
    <w:rsid w:val="660F0630"/>
    <w:rsid w:val="6634E4C1"/>
    <w:rsid w:val="665C57F7"/>
    <w:rsid w:val="67AD8E27"/>
    <w:rsid w:val="68AFCE89"/>
    <w:rsid w:val="690DCF13"/>
    <w:rsid w:val="697DFB0B"/>
    <w:rsid w:val="6A21F2EC"/>
    <w:rsid w:val="6A516D9E"/>
    <w:rsid w:val="6A8E3DD0"/>
    <w:rsid w:val="6AAB6958"/>
    <w:rsid w:val="6AD0E84D"/>
    <w:rsid w:val="6AF62C52"/>
    <w:rsid w:val="6BA3E706"/>
    <w:rsid w:val="6C0E2AA9"/>
    <w:rsid w:val="6C131942"/>
    <w:rsid w:val="6C33C0F6"/>
    <w:rsid w:val="6C37256C"/>
    <w:rsid w:val="6C849C24"/>
    <w:rsid w:val="6C86C442"/>
    <w:rsid w:val="6C996124"/>
    <w:rsid w:val="6CA5CF88"/>
    <w:rsid w:val="6CD6B071"/>
    <w:rsid w:val="6CDB08E3"/>
    <w:rsid w:val="6CFBC61F"/>
    <w:rsid w:val="6D332CA9"/>
    <w:rsid w:val="6D609C5B"/>
    <w:rsid w:val="6D748161"/>
    <w:rsid w:val="6D979D24"/>
    <w:rsid w:val="6DA50498"/>
    <w:rsid w:val="6F2E8AF9"/>
    <w:rsid w:val="6F649A07"/>
    <w:rsid w:val="6F797183"/>
    <w:rsid w:val="6FB1484B"/>
    <w:rsid w:val="6FC1CB04"/>
    <w:rsid w:val="705A4246"/>
    <w:rsid w:val="70AD0FEF"/>
    <w:rsid w:val="70B88A27"/>
    <w:rsid w:val="716791D0"/>
    <w:rsid w:val="71A520C2"/>
    <w:rsid w:val="71A8DEDC"/>
    <w:rsid w:val="7285D82F"/>
    <w:rsid w:val="731CC876"/>
    <w:rsid w:val="733FB8D8"/>
    <w:rsid w:val="736359D6"/>
    <w:rsid w:val="7376B9A8"/>
    <w:rsid w:val="7398C6EA"/>
    <w:rsid w:val="73A31596"/>
    <w:rsid w:val="73BE4543"/>
    <w:rsid w:val="73C6CE03"/>
    <w:rsid w:val="740A94E5"/>
    <w:rsid w:val="744FBC7F"/>
    <w:rsid w:val="745AE539"/>
    <w:rsid w:val="74652E69"/>
    <w:rsid w:val="7476C71E"/>
    <w:rsid w:val="74817D4E"/>
    <w:rsid w:val="74A0FA16"/>
    <w:rsid w:val="74B0B532"/>
    <w:rsid w:val="74C1E2FB"/>
    <w:rsid w:val="74CE5926"/>
    <w:rsid w:val="75394E0D"/>
    <w:rsid w:val="756B5123"/>
    <w:rsid w:val="75ADFA04"/>
    <w:rsid w:val="75D729F4"/>
    <w:rsid w:val="7611DD10"/>
    <w:rsid w:val="76136DC1"/>
    <w:rsid w:val="769AA10B"/>
    <w:rsid w:val="76C992C8"/>
    <w:rsid w:val="771C8F00"/>
    <w:rsid w:val="772D9A4D"/>
    <w:rsid w:val="77C9608A"/>
    <w:rsid w:val="77E31BAF"/>
    <w:rsid w:val="77E633A7"/>
    <w:rsid w:val="784F073F"/>
    <w:rsid w:val="789D2550"/>
    <w:rsid w:val="78B51780"/>
    <w:rsid w:val="78BEFCF2"/>
    <w:rsid w:val="78C37777"/>
    <w:rsid w:val="7907EBDD"/>
    <w:rsid w:val="7941F01F"/>
    <w:rsid w:val="794D0143"/>
    <w:rsid w:val="7A1B87FB"/>
    <w:rsid w:val="7A246557"/>
    <w:rsid w:val="7A6F667A"/>
    <w:rsid w:val="7A82CFFE"/>
    <w:rsid w:val="7ACEF7F0"/>
    <w:rsid w:val="7AE6F168"/>
    <w:rsid w:val="7B1D5854"/>
    <w:rsid w:val="7B4CC7CC"/>
    <w:rsid w:val="7B80C438"/>
    <w:rsid w:val="7BED9D8C"/>
    <w:rsid w:val="7CEC9B8D"/>
    <w:rsid w:val="7D2D4701"/>
    <w:rsid w:val="7D34D245"/>
    <w:rsid w:val="7D8259D0"/>
    <w:rsid w:val="7DC139B8"/>
    <w:rsid w:val="7DD7014D"/>
    <w:rsid w:val="7E0777D3"/>
    <w:rsid w:val="7E08EDE2"/>
    <w:rsid w:val="7E506158"/>
    <w:rsid w:val="7E7E2881"/>
    <w:rsid w:val="7EB23727"/>
    <w:rsid w:val="7F1E6C22"/>
    <w:rsid w:val="7F22D642"/>
    <w:rsid w:val="7FBD7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annotation reference"/>
    <w:basedOn w:val="11"/>
    <w:semiHidden/>
    <w:unhideWhenUsed/>
    <w:qFormat/>
    <w:uiPriority w:val="99"/>
    <w:rPr>
      <w:sz w:val="16"/>
      <w:szCs w:val="16"/>
    </w:rPr>
  </w:style>
  <w:style w:type="character" w:styleId="14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annotation text"/>
    <w:basedOn w:val="1"/>
    <w:link w:val="4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8">
    <w:name w:val="annotation subject"/>
    <w:basedOn w:val="17"/>
    <w:next w:val="17"/>
    <w:link w:val="44"/>
    <w:semiHidden/>
    <w:unhideWhenUsed/>
    <w:qFormat/>
    <w:uiPriority w:val="99"/>
    <w:rPr>
      <w:b/>
      <w:bCs/>
    </w:rPr>
  </w:style>
  <w:style w:type="paragraph" w:styleId="19">
    <w:name w:val="header"/>
    <w:basedOn w:val="1"/>
    <w:link w:val="46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0">
    <w:name w:val="Title"/>
    <w:basedOn w:val="1"/>
    <w:next w:val="1"/>
    <w:link w:val="3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1">
    <w:name w:val="footer"/>
    <w:basedOn w:val="1"/>
    <w:link w:val="47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2">
    <w:name w:val="Normal (Web)"/>
    <w:link w:val="48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3">
    <w:name w:val="Subtitle"/>
    <w:basedOn w:val="1"/>
    <w:next w:val="1"/>
    <w:link w:val="3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4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customStyle="1" w:styleId="25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6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7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8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9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30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4">
    <w:name w:val="Заголовок Знак"/>
    <w:basedOn w:val="11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Подзаголовок Знак"/>
    <w:basedOn w:val="11"/>
    <w:link w:val="2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6">
    <w:name w:val="Quote"/>
    <w:basedOn w:val="1"/>
    <w:next w:val="1"/>
    <w:link w:val="3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7">
    <w:name w:val="Цитата 2 Знак"/>
    <w:basedOn w:val="11"/>
    <w:link w:val="3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41">
    <w:name w:val="Выделенная цитата Знак"/>
    <w:basedOn w:val="11"/>
    <w:link w:val="40"/>
    <w:qFormat/>
    <w:uiPriority w:val="30"/>
    <w:rPr>
      <w:i/>
      <w:iCs/>
      <w:color w:val="2F5597" w:themeColor="accent1" w:themeShade="BF"/>
    </w:rPr>
  </w:style>
  <w:style w:type="character" w:customStyle="1" w:styleId="4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3">
    <w:name w:val="Текст примечания Знак"/>
    <w:basedOn w:val="11"/>
    <w:link w:val="17"/>
    <w:semiHidden/>
    <w:qFormat/>
    <w:uiPriority w:val="99"/>
    <w:rPr>
      <w:sz w:val="20"/>
      <w:szCs w:val="20"/>
    </w:rPr>
  </w:style>
  <w:style w:type="character" w:customStyle="1" w:styleId="44">
    <w:name w:val="Тема примечания Знак"/>
    <w:basedOn w:val="43"/>
    <w:link w:val="18"/>
    <w:semiHidden/>
    <w:qFormat/>
    <w:uiPriority w:val="99"/>
    <w:rPr>
      <w:b/>
      <w:bCs/>
      <w:sz w:val="20"/>
      <w:szCs w:val="20"/>
    </w:rPr>
  </w:style>
  <w:style w:type="character" w:customStyle="1" w:styleId="45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6">
    <w:name w:val="Верхний колонтитул Знак"/>
    <w:basedOn w:val="11"/>
    <w:link w:val="19"/>
    <w:qFormat/>
    <w:uiPriority w:val="99"/>
  </w:style>
  <w:style w:type="character" w:customStyle="1" w:styleId="47">
    <w:name w:val="Нижний колонтитул Знак"/>
    <w:basedOn w:val="11"/>
    <w:link w:val="21"/>
    <w:qFormat/>
    <w:uiPriority w:val="99"/>
  </w:style>
  <w:style w:type="character" w:customStyle="1" w:styleId="48">
    <w:name w:val="Обычный (веб) Char"/>
    <w:link w:val="22"/>
    <w:qFormat/>
    <w:uiPriority w:val="99"/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7BF1CF-9C68-4CB8-9AD5-2EF3275352C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TotalTime>30</TotalTime>
  <ScaleCrop>false</ScaleCrop>
  <LinksUpToDate>false</LinksUpToDate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2025-12-07T19:17:00Z</dcterms:created>
  <dc:creator>Оксана Гордеева</dc:creator>
  <cp:lastModifiedBy>sgleb</cp:lastModifiedBy>
  <dcterms:modified xsi:type="dcterms:W3CDTF">2026-05-03T20:46:17Z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2ABB26D544E146098599FAB66EDD069A_12</vt:lpwstr>
  </property>
</Properties>
</file>