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9B646" w14:textId="4CC1289C" w:rsidR="00E8781A" w:rsidRPr="00E8781A" w:rsidRDefault="00E8781A" w:rsidP="00E8781A">
      <w:pPr>
        <w:ind w:firstLine="0"/>
        <w:jc w:val="center"/>
        <w:rPr>
          <w:b/>
          <w:bCs/>
        </w:rPr>
      </w:pPr>
      <w:r w:rsidRPr="00E8781A">
        <w:rPr>
          <w:b/>
          <w:bCs/>
        </w:rPr>
        <w:t>Построение диаграммы деятельности</w:t>
      </w:r>
    </w:p>
    <w:p w14:paraId="6E64306C" w14:textId="491CF32C" w:rsidR="00E13672" w:rsidRPr="00E13672" w:rsidRDefault="00E13672" w:rsidP="00E13672">
      <w:r w:rsidRPr="00E13672">
        <w:t>Диаграмма деятельности, представленная в отчете, дополняет ранее рассмотренные диаграммы последовательности и состояний, раскрывая еще один важный аспект работы системы — распределение ответственности между участниками процесса сбора логов. В отличие от диаграммы последовательности, которая акцентирует внимание на временном порядке обмена сообщениями между объектами, данная схема фокусируется на потоке управления и четко показывает, кто именно выполняет каждое действие в рамках операции сбора.</w:t>
      </w:r>
    </w:p>
    <w:p w14:paraId="14A29DA4" w14:textId="77777777" w:rsidR="00E13672" w:rsidRPr="00E13672" w:rsidRDefault="00E13672" w:rsidP="00E13672">
      <w:r w:rsidRPr="00E13672">
        <w:t xml:space="preserve">Диаграмма разделена на четыре дорожки, каждая из которых соответствует определенному участнику или компоненту системы. Первая дорожка — «Пользователь» — отражает действия оператора: инициирование процесса и получение итогового результата. Вторая дорожка — «Бизнес-логика» — содержит основную массу операций, выполняемых модулем ядра обработки. Третья дорожка — «Доступ к данным» — показывает взаимодействие с базой данных </w:t>
      </w:r>
      <w:proofErr w:type="spellStart"/>
      <w:r w:rsidRPr="00E13672">
        <w:t>PostgreSQL</w:t>
      </w:r>
      <w:proofErr w:type="spellEnd"/>
      <w:r w:rsidRPr="00E13672">
        <w:t>. Четвертая дорожка — «Внешняя среда» — описывает действия серверов Astra Linux и сетевой инфраструктуры, которые находятся вне непосредственного контроля приложения.</w:t>
      </w:r>
    </w:p>
    <w:p w14:paraId="3D86608A" w14:textId="77777777" w:rsidR="00E13672" w:rsidRPr="00E13672" w:rsidRDefault="00E13672" w:rsidP="00E13672">
      <w:r w:rsidRPr="00E13672">
        <w:t xml:space="preserve">Процесс начинается с того, что пользователь вводит интересующий период, выбирает группу или конкретный сервер и нажимает кнопку «Старт». Это действие запускает цепочку операций в модуле бизнес-логики. Первым делом ядро формирует запрос параметров сбора для выбранной группы и передает его в слой доступа к данным. Там выполняется SQL-запрос к базе данных </w:t>
      </w:r>
      <w:proofErr w:type="spellStart"/>
      <w:r w:rsidRPr="00E13672">
        <w:t>PostgreSQL</w:t>
      </w:r>
      <w:proofErr w:type="spellEnd"/>
      <w:r w:rsidRPr="00E13672">
        <w:t>, в результате которого возвращаются настройки группы серверов — IP-адреса, пути к файлам и архивам, учетные данные. Полученный список серверов и путей передается обратно в бизнес-логику, после чего начинается цикл последовательной обработки каждого узла.</w:t>
      </w:r>
    </w:p>
    <w:p w14:paraId="67325E4E" w14:textId="77777777" w:rsidR="00E13672" w:rsidRPr="00E13672" w:rsidRDefault="00E13672" w:rsidP="00E13672">
      <w:r w:rsidRPr="00E13672">
        <w:t xml:space="preserve">Внутри цикла первым выполняется проверка доступности текущего сервера. Если сервер недоступен — например, из-за сетевой ошибки или неверных учетных данных — бизнес-логика фиксирует ошибку в текстовом </w:t>
      </w:r>
      <w:r w:rsidRPr="00E13672">
        <w:lastRenderedPageBreak/>
        <w:t>логе, уведомляет об этом пользовательский интерфейс и переходит к следующему серверу в списке. Если же сервер доступен, внешняя среда предоставляет доступ по протоколу SFTP, и бизнес-логика инициирует копирование целевых файлов во временную папку на сервере базы данных. Внешняя среда выполняет передачу файлов по сети, после чего бизнес-логика гарантированно закрывает SSH/SFTP-сессию, соблюдая требование безопасности об отсутствии «висящих» подключений.</w:t>
      </w:r>
    </w:p>
    <w:p w14:paraId="1258BDD1" w14:textId="77777777" w:rsidR="00E13672" w:rsidRPr="00E13672" w:rsidRDefault="00E13672" w:rsidP="00E13672">
      <w:r w:rsidRPr="00E13672">
        <w:t>Далее следует проверка типа скачанного файла. Если файл является вложенным архивом — что характерно для группы серверов «</w:t>
      </w:r>
      <w:proofErr w:type="spellStart"/>
      <w:r w:rsidRPr="00E13672">
        <w:t>web</w:t>
      </w:r>
      <w:proofErr w:type="spellEnd"/>
      <w:r w:rsidRPr="00E13672">
        <w:t>», где логи хранятся в архивах с многоуровневой структурой — бизнес-логика выполняет итеративную распаковку всех вложенных архивов во временную папку. Если файл не является архивом, этот шаг пропускается. После распаковки (или сразу после скачивания, если архивов не было) выполняется потоковое чтение XML-файла с фильтрацией записей по заданной дате и записи подходящих строк в новый .</w:t>
      </w:r>
      <w:proofErr w:type="spellStart"/>
      <w:r w:rsidRPr="00E13672">
        <w:t>log</w:t>
      </w:r>
      <w:proofErr w:type="spellEnd"/>
      <w:r w:rsidRPr="00E13672">
        <w:t xml:space="preserve"> файл. Этот подход обеспечивает обработку файлов объемом до 1 ГБ без перегрузки оперативной памяти рабочей станции.</w:t>
      </w:r>
    </w:p>
    <w:p w14:paraId="7176A87B" w14:textId="77777777" w:rsidR="00E13672" w:rsidRPr="00E13672" w:rsidRDefault="00E13672" w:rsidP="00E13672">
      <w:r w:rsidRPr="00E13672">
        <w:t>По завершении обработки текущего сервера бизнес-логика выполняет очистку временной папки от скачанных файлов, освобождая дисковое пространство промежуточного сервера. Затем проверяется условие окончания списка серверов. Если список не закончился, цикл повторяется для следующего узла. Если все серверы обработаны, бизнес-логика упаковывает все отфильтрованные .</w:t>
      </w:r>
      <w:proofErr w:type="spellStart"/>
      <w:r w:rsidRPr="00E13672">
        <w:t>log</w:t>
      </w:r>
      <w:proofErr w:type="spellEnd"/>
      <w:r w:rsidRPr="00E13672">
        <w:t xml:space="preserve"> файлы в единый итоговый ZIP-архив и сохраняет запись об успешном или частичном сборе в таблицу истории через SQL-запрос INSERT. После этого пользователь получает сообщение об успехе и путь к итоговому архиву, и процесс завершается.</w:t>
      </w:r>
    </w:p>
    <w:p w14:paraId="702A614E" w14:textId="77777777" w:rsidR="00E13672" w:rsidRPr="00E13672" w:rsidRDefault="00E13672" w:rsidP="00E13672">
      <w:r w:rsidRPr="00E13672">
        <w:t>Распределение ответственности между участниками процесса сведено в таблицу ниже.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2531"/>
        <w:gridCol w:w="5036"/>
      </w:tblGrid>
      <w:tr w:rsidR="00E13672" w:rsidRPr="00E13672" w14:paraId="5B5522D8" w14:textId="77777777" w:rsidTr="00E13672">
        <w:trPr>
          <w:tblHeader/>
          <w:tblCellSpacing w:w="15" w:type="dxa"/>
        </w:trPr>
        <w:tc>
          <w:tcPr>
            <w:tcW w:w="0" w:type="auto"/>
            <w:vAlign w:val="center"/>
            <w:hideMark/>
          </w:tcPr>
          <w:p w14:paraId="24E3D976" w14:textId="77777777" w:rsidR="00E13672" w:rsidRPr="00E13672" w:rsidRDefault="00E13672" w:rsidP="00E13672">
            <w:pPr>
              <w:spacing w:line="240" w:lineRule="auto"/>
              <w:ind w:firstLine="0"/>
              <w:jc w:val="left"/>
              <w:rPr>
                <w:b/>
                <w:bCs/>
              </w:rPr>
            </w:pPr>
            <w:r w:rsidRPr="00E13672">
              <w:rPr>
                <w:b/>
                <w:bCs/>
              </w:rPr>
              <w:t>Дорожка</w:t>
            </w:r>
          </w:p>
        </w:tc>
        <w:tc>
          <w:tcPr>
            <w:tcW w:w="0" w:type="auto"/>
            <w:vAlign w:val="center"/>
            <w:hideMark/>
          </w:tcPr>
          <w:p w14:paraId="541A3B8A" w14:textId="77777777" w:rsidR="00E13672" w:rsidRPr="00E13672" w:rsidRDefault="00E13672" w:rsidP="00E13672">
            <w:pPr>
              <w:spacing w:line="240" w:lineRule="auto"/>
              <w:ind w:firstLine="0"/>
              <w:jc w:val="left"/>
              <w:rPr>
                <w:b/>
                <w:bCs/>
              </w:rPr>
            </w:pPr>
            <w:r w:rsidRPr="00E13672">
              <w:rPr>
                <w:b/>
                <w:bCs/>
              </w:rPr>
              <w:t>Участник</w:t>
            </w:r>
          </w:p>
        </w:tc>
        <w:tc>
          <w:tcPr>
            <w:tcW w:w="0" w:type="auto"/>
            <w:vAlign w:val="center"/>
            <w:hideMark/>
          </w:tcPr>
          <w:p w14:paraId="0D6AF567" w14:textId="77777777" w:rsidR="00E13672" w:rsidRPr="00E13672" w:rsidRDefault="00E13672" w:rsidP="00E13672">
            <w:pPr>
              <w:spacing w:line="240" w:lineRule="auto"/>
              <w:ind w:firstLine="0"/>
              <w:jc w:val="left"/>
              <w:rPr>
                <w:b/>
                <w:bCs/>
              </w:rPr>
            </w:pPr>
            <w:r w:rsidRPr="00E13672">
              <w:rPr>
                <w:b/>
                <w:bCs/>
              </w:rPr>
              <w:t>Зона ответственности</w:t>
            </w:r>
          </w:p>
        </w:tc>
      </w:tr>
      <w:tr w:rsidR="00E13672" w:rsidRPr="00E13672" w14:paraId="7C9ED85B" w14:textId="77777777" w:rsidTr="00E13672">
        <w:trPr>
          <w:tblCellSpacing w:w="15" w:type="dxa"/>
        </w:trPr>
        <w:tc>
          <w:tcPr>
            <w:tcW w:w="0" w:type="auto"/>
            <w:vAlign w:val="center"/>
            <w:hideMark/>
          </w:tcPr>
          <w:p w14:paraId="6C269BAC" w14:textId="77777777" w:rsidR="00E13672" w:rsidRPr="00E13672" w:rsidRDefault="00E13672" w:rsidP="00E13672">
            <w:pPr>
              <w:spacing w:line="240" w:lineRule="auto"/>
              <w:ind w:firstLine="0"/>
              <w:jc w:val="left"/>
            </w:pPr>
            <w:r w:rsidRPr="00E13672">
              <w:t>Пользователь</w:t>
            </w:r>
          </w:p>
        </w:tc>
        <w:tc>
          <w:tcPr>
            <w:tcW w:w="0" w:type="auto"/>
            <w:vAlign w:val="center"/>
            <w:hideMark/>
          </w:tcPr>
          <w:p w14:paraId="202F0235" w14:textId="77777777" w:rsidR="00E13672" w:rsidRPr="00E13672" w:rsidRDefault="00E13672" w:rsidP="00E13672">
            <w:pPr>
              <w:spacing w:line="240" w:lineRule="auto"/>
              <w:ind w:firstLine="0"/>
              <w:jc w:val="left"/>
            </w:pPr>
            <w:r w:rsidRPr="00E13672">
              <w:t>Оператор системы</w:t>
            </w:r>
          </w:p>
        </w:tc>
        <w:tc>
          <w:tcPr>
            <w:tcW w:w="0" w:type="auto"/>
            <w:vAlign w:val="center"/>
            <w:hideMark/>
          </w:tcPr>
          <w:p w14:paraId="4674744F" w14:textId="77777777" w:rsidR="00E13672" w:rsidRPr="00E13672" w:rsidRDefault="00E13672" w:rsidP="00E13672">
            <w:pPr>
              <w:spacing w:line="240" w:lineRule="auto"/>
              <w:ind w:firstLine="0"/>
              <w:jc w:val="left"/>
            </w:pPr>
            <w:r w:rsidRPr="00E13672">
              <w:t>Инициация операции сбора, получение итогового результата</w:t>
            </w:r>
          </w:p>
        </w:tc>
      </w:tr>
      <w:tr w:rsidR="00E13672" w:rsidRPr="00E13672" w14:paraId="4C178AF1" w14:textId="77777777" w:rsidTr="00E13672">
        <w:trPr>
          <w:tblCellSpacing w:w="15" w:type="dxa"/>
        </w:trPr>
        <w:tc>
          <w:tcPr>
            <w:tcW w:w="0" w:type="auto"/>
            <w:vAlign w:val="center"/>
            <w:hideMark/>
          </w:tcPr>
          <w:p w14:paraId="74DF1D35" w14:textId="77777777" w:rsidR="00E13672" w:rsidRPr="00E13672" w:rsidRDefault="00E13672" w:rsidP="00E13672">
            <w:pPr>
              <w:spacing w:line="240" w:lineRule="auto"/>
              <w:ind w:firstLine="0"/>
              <w:jc w:val="left"/>
            </w:pPr>
            <w:r w:rsidRPr="00E13672">
              <w:lastRenderedPageBreak/>
              <w:t>Бизнес-логика</w:t>
            </w:r>
          </w:p>
        </w:tc>
        <w:tc>
          <w:tcPr>
            <w:tcW w:w="0" w:type="auto"/>
            <w:vAlign w:val="center"/>
            <w:hideMark/>
          </w:tcPr>
          <w:p w14:paraId="2E7067BA" w14:textId="77777777" w:rsidR="00E13672" w:rsidRPr="00E13672" w:rsidRDefault="00E13672" w:rsidP="00E13672">
            <w:pPr>
              <w:spacing w:line="240" w:lineRule="auto"/>
              <w:ind w:firstLine="0"/>
              <w:jc w:val="left"/>
            </w:pPr>
            <w:r w:rsidRPr="00E13672">
              <w:t>Модуль ядра обработки (Core)</w:t>
            </w:r>
          </w:p>
        </w:tc>
        <w:tc>
          <w:tcPr>
            <w:tcW w:w="0" w:type="auto"/>
            <w:vAlign w:val="center"/>
            <w:hideMark/>
          </w:tcPr>
          <w:p w14:paraId="29480C95" w14:textId="77777777" w:rsidR="00E13672" w:rsidRPr="00E13672" w:rsidRDefault="00E13672" w:rsidP="00E13672">
            <w:pPr>
              <w:spacing w:line="240" w:lineRule="auto"/>
              <w:ind w:firstLine="0"/>
              <w:jc w:val="left"/>
            </w:pPr>
            <w:r w:rsidRPr="00E13672">
              <w:t>Координация процесса, циклическая обработка серверов, проверка условий, распаковка архивов, потоковое чтение, фильтрация, упаковка результата, очистка временных данных</w:t>
            </w:r>
          </w:p>
        </w:tc>
      </w:tr>
      <w:tr w:rsidR="00E13672" w:rsidRPr="00E13672" w14:paraId="0939A9F8" w14:textId="77777777" w:rsidTr="00E13672">
        <w:trPr>
          <w:tblCellSpacing w:w="15" w:type="dxa"/>
        </w:trPr>
        <w:tc>
          <w:tcPr>
            <w:tcW w:w="0" w:type="auto"/>
            <w:vAlign w:val="center"/>
            <w:hideMark/>
          </w:tcPr>
          <w:p w14:paraId="3E3A1F16" w14:textId="77777777" w:rsidR="00E13672" w:rsidRPr="00E13672" w:rsidRDefault="00E13672" w:rsidP="00E13672">
            <w:pPr>
              <w:spacing w:line="240" w:lineRule="auto"/>
              <w:ind w:firstLine="0"/>
              <w:jc w:val="left"/>
            </w:pPr>
            <w:r w:rsidRPr="00E13672">
              <w:t>Доступ к данным</w:t>
            </w:r>
          </w:p>
        </w:tc>
        <w:tc>
          <w:tcPr>
            <w:tcW w:w="0" w:type="auto"/>
            <w:vAlign w:val="center"/>
            <w:hideMark/>
          </w:tcPr>
          <w:p w14:paraId="56C7592C" w14:textId="77777777" w:rsidR="00E13672" w:rsidRPr="00E13672" w:rsidRDefault="00E13672" w:rsidP="00E13672">
            <w:pPr>
              <w:spacing w:line="240" w:lineRule="auto"/>
              <w:ind w:firstLine="0"/>
              <w:jc w:val="left"/>
            </w:pPr>
            <w:r w:rsidRPr="00E13672">
              <w:t>Модуль DAL (</w:t>
            </w:r>
            <w:proofErr w:type="spellStart"/>
            <w:r w:rsidRPr="00E13672">
              <w:t>PostgreSQL</w:t>
            </w:r>
            <w:proofErr w:type="spellEnd"/>
            <w:r w:rsidRPr="00E13672">
              <w:t>)</w:t>
            </w:r>
          </w:p>
        </w:tc>
        <w:tc>
          <w:tcPr>
            <w:tcW w:w="0" w:type="auto"/>
            <w:vAlign w:val="center"/>
            <w:hideMark/>
          </w:tcPr>
          <w:p w14:paraId="38B4C015" w14:textId="77777777" w:rsidR="00E13672" w:rsidRPr="00E13672" w:rsidRDefault="00E13672" w:rsidP="00E13672">
            <w:pPr>
              <w:spacing w:line="240" w:lineRule="auto"/>
              <w:ind w:firstLine="0"/>
              <w:jc w:val="left"/>
            </w:pPr>
            <w:r w:rsidRPr="00E13672">
              <w:t>Выполнение SQL-запросов: получение настроек группы серверов и сохранение записи в таблицу истории сборов</w:t>
            </w:r>
          </w:p>
        </w:tc>
      </w:tr>
      <w:tr w:rsidR="00E13672" w:rsidRPr="00E13672" w14:paraId="613174C3" w14:textId="77777777" w:rsidTr="00E13672">
        <w:trPr>
          <w:tblCellSpacing w:w="15" w:type="dxa"/>
        </w:trPr>
        <w:tc>
          <w:tcPr>
            <w:tcW w:w="0" w:type="auto"/>
            <w:vAlign w:val="center"/>
            <w:hideMark/>
          </w:tcPr>
          <w:p w14:paraId="043A3563" w14:textId="77777777" w:rsidR="00E13672" w:rsidRPr="00E13672" w:rsidRDefault="00E13672" w:rsidP="00E13672">
            <w:pPr>
              <w:spacing w:line="240" w:lineRule="auto"/>
              <w:ind w:firstLine="0"/>
              <w:jc w:val="left"/>
            </w:pPr>
            <w:r w:rsidRPr="00E13672">
              <w:t>Внешняя среда</w:t>
            </w:r>
          </w:p>
        </w:tc>
        <w:tc>
          <w:tcPr>
            <w:tcW w:w="0" w:type="auto"/>
            <w:vAlign w:val="center"/>
            <w:hideMark/>
          </w:tcPr>
          <w:p w14:paraId="481EC379" w14:textId="77777777" w:rsidR="00E13672" w:rsidRPr="00E13672" w:rsidRDefault="00E13672" w:rsidP="00E13672">
            <w:pPr>
              <w:spacing w:line="240" w:lineRule="auto"/>
              <w:ind w:firstLine="0"/>
              <w:jc w:val="left"/>
            </w:pPr>
            <w:r w:rsidRPr="00E13672">
              <w:t>Серверы Astra Linux, сетевая инфраструктура</w:t>
            </w:r>
          </w:p>
        </w:tc>
        <w:tc>
          <w:tcPr>
            <w:tcW w:w="0" w:type="auto"/>
            <w:vAlign w:val="center"/>
            <w:hideMark/>
          </w:tcPr>
          <w:p w14:paraId="5F3DCEC0" w14:textId="77777777" w:rsidR="00E13672" w:rsidRPr="00E13672" w:rsidRDefault="00E13672" w:rsidP="00E13672">
            <w:pPr>
              <w:spacing w:line="240" w:lineRule="auto"/>
              <w:ind w:firstLine="0"/>
              <w:jc w:val="left"/>
            </w:pPr>
            <w:r w:rsidRPr="00E13672">
              <w:t>Предоставление доступа по SFTP, передача файлов по сети во временное хранилище</w:t>
            </w:r>
          </w:p>
        </w:tc>
      </w:tr>
    </w:tbl>
    <w:p w14:paraId="415954F3" w14:textId="77777777" w:rsidR="00E13672" w:rsidRPr="00E13672" w:rsidRDefault="00E13672" w:rsidP="00E13672">
      <w:r w:rsidRPr="00E13672">
        <w:t>Ключевые точки принятия решений в процессе также заслуживают отдельного внимания. В диаграмме выделено три условных перехода, каждый из которых влияет на дальнейший поток управления. Первый — проверка доступности сервера — обеспечивает отказоустойчивость: сбой на одном узле не прерывает обработку остальных. Второй — проверка типа файла — позволяет системе гибко работать с разными форматами хранения логов, характерными для различных групп серверов. Третий — проверка окончания списка серверов — управляет циклом обработки и определяет момент перехода к формированию итогового результата.</w:t>
      </w:r>
    </w:p>
    <w:p w14:paraId="1B1CCEA3" w14:textId="77777777" w:rsidR="00E13672" w:rsidRPr="00E13672" w:rsidRDefault="00E13672" w:rsidP="00E13672">
      <w:r w:rsidRPr="00E13672">
        <w:t>Таким образом, диаграмма деятельности наглядно демонстрирует, что спроектированный процесс сбора логов полностью соответствует требованиям технического задания. Четкое разделение ответственности между пользователем, бизнес-логикой, слоем доступа к данным и внешней средой обеспечивает модульность системы и упрощает ее сопровождение. Встроенные проверки условий и циклическая обработка гарантируют отказоустойчивость, а обязательная очистка временных данных и закрытие сетевых сессий соблюдают требования безопасности инфраструктуры предприятия.</w:t>
      </w:r>
    </w:p>
    <w:p w14:paraId="7C3EC729" w14:textId="3B46E12A" w:rsidR="00922243" w:rsidRDefault="00E13672" w:rsidP="00E13672">
      <w:pPr>
        <w:ind w:firstLine="0"/>
        <w:jc w:val="center"/>
      </w:pPr>
      <w:r>
        <w:rPr>
          <w:noProof/>
        </w:rPr>
        <w:lastRenderedPageBreak/>
        <w:drawing>
          <wp:inline distT="0" distB="0" distL="0" distR="0" wp14:anchorId="7BFD5BCA" wp14:editId="5EBD0C0A">
            <wp:extent cx="5189220" cy="92430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189220" cy="9243060"/>
                    </a:xfrm>
                    <a:prstGeom prst="rect">
                      <a:avLst/>
                    </a:prstGeom>
                    <a:noFill/>
                    <a:ln>
                      <a:noFill/>
                    </a:ln>
                  </pic:spPr>
                </pic:pic>
              </a:graphicData>
            </a:graphic>
          </wp:inline>
        </w:drawing>
      </w:r>
    </w:p>
    <w:sectPr w:rsidR="009222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986"/>
    <w:rsid w:val="005918CD"/>
    <w:rsid w:val="006B2986"/>
    <w:rsid w:val="00922243"/>
    <w:rsid w:val="00CF07D3"/>
    <w:rsid w:val="00E13672"/>
    <w:rsid w:val="00E878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E1EC"/>
  <w15:chartTrackingRefBased/>
  <w15:docId w15:val="{5E3A1604-E82C-44E8-AEE6-BA6DFFBF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672"/>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6B2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B2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B2986"/>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6B29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B29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B298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298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298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298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B298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B298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B298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B298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B298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B298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B2986"/>
    <w:rPr>
      <w:rFonts w:eastAsiaTheme="majorEastAsia" w:cstheme="majorBidi"/>
      <w:color w:val="595959" w:themeColor="text1" w:themeTint="A6"/>
    </w:rPr>
  </w:style>
  <w:style w:type="character" w:customStyle="1" w:styleId="80">
    <w:name w:val="Заголовок 8 Знак"/>
    <w:basedOn w:val="a0"/>
    <w:link w:val="8"/>
    <w:uiPriority w:val="9"/>
    <w:semiHidden/>
    <w:rsid w:val="006B298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B2986"/>
    <w:rPr>
      <w:rFonts w:eastAsiaTheme="majorEastAsia" w:cstheme="majorBidi"/>
      <w:color w:val="272727" w:themeColor="text1" w:themeTint="D8"/>
    </w:rPr>
  </w:style>
  <w:style w:type="paragraph" w:styleId="a3">
    <w:name w:val="Title"/>
    <w:basedOn w:val="a"/>
    <w:next w:val="a"/>
    <w:link w:val="a4"/>
    <w:uiPriority w:val="10"/>
    <w:qFormat/>
    <w:rsid w:val="006B2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B29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2986"/>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B298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B2986"/>
    <w:pPr>
      <w:spacing w:before="160"/>
      <w:jc w:val="center"/>
    </w:pPr>
    <w:rPr>
      <w:i/>
      <w:iCs/>
      <w:color w:val="404040" w:themeColor="text1" w:themeTint="BF"/>
    </w:rPr>
  </w:style>
  <w:style w:type="character" w:customStyle="1" w:styleId="22">
    <w:name w:val="Цитата 2 Знак"/>
    <w:basedOn w:val="a0"/>
    <w:link w:val="21"/>
    <w:uiPriority w:val="29"/>
    <w:rsid w:val="006B2986"/>
    <w:rPr>
      <w:i/>
      <w:iCs/>
      <w:color w:val="404040" w:themeColor="text1" w:themeTint="BF"/>
    </w:rPr>
  </w:style>
  <w:style w:type="paragraph" w:styleId="a7">
    <w:name w:val="List Paragraph"/>
    <w:basedOn w:val="a"/>
    <w:uiPriority w:val="34"/>
    <w:qFormat/>
    <w:rsid w:val="006B2986"/>
    <w:pPr>
      <w:ind w:left="720"/>
      <w:contextualSpacing/>
    </w:pPr>
  </w:style>
  <w:style w:type="character" w:styleId="a8">
    <w:name w:val="Intense Emphasis"/>
    <w:basedOn w:val="a0"/>
    <w:uiPriority w:val="21"/>
    <w:qFormat/>
    <w:rsid w:val="006B2986"/>
    <w:rPr>
      <w:i/>
      <w:iCs/>
      <w:color w:val="0F4761" w:themeColor="accent1" w:themeShade="BF"/>
    </w:rPr>
  </w:style>
  <w:style w:type="paragraph" w:styleId="a9">
    <w:name w:val="Intense Quote"/>
    <w:basedOn w:val="a"/>
    <w:next w:val="a"/>
    <w:link w:val="aa"/>
    <w:uiPriority w:val="30"/>
    <w:qFormat/>
    <w:rsid w:val="006B2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B2986"/>
    <w:rPr>
      <w:i/>
      <w:iCs/>
      <w:color w:val="0F4761" w:themeColor="accent1" w:themeShade="BF"/>
    </w:rPr>
  </w:style>
  <w:style w:type="character" w:styleId="ab">
    <w:name w:val="Intense Reference"/>
    <w:basedOn w:val="a0"/>
    <w:uiPriority w:val="32"/>
    <w:qFormat/>
    <w:rsid w:val="006B2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86034">
      <w:bodyDiv w:val="1"/>
      <w:marLeft w:val="0"/>
      <w:marRight w:val="0"/>
      <w:marTop w:val="0"/>
      <w:marBottom w:val="0"/>
      <w:divBdr>
        <w:top w:val="none" w:sz="0" w:space="0" w:color="auto"/>
        <w:left w:val="none" w:sz="0" w:space="0" w:color="auto"/>
        <w:bottom w:val="none" w:sz="0" w:space="0" w:color="auto"/>
        <w:right w:val="none" w:sz="0" w:space="0" w:color="auto"/>
      </w:divBdr>
      <w:divsChild>
        <w:div w:id="1635790768">
          <w:marLeft w:val="0"/>
          <w:marRight w:val="0"/>
          <w:marTop w:val="0"/>
          <w:marBottom w:val="0"/>
          <w:divBdr>
            <w:top w:val="none" w:sz="0" w:space="0" w:color="auto"/>
            <w:left w:val="none" w:sz="0" w:space="0" w:color="auto"/>
            <w:bottom w:val="none" w:sz="0" w:space="0" w:color="auto"/>
            <w:right w:val="none" w:sz="0" w:space="0" w:color="auto"/>
          </w:divBdr>
        </w:div>
        <w:div w:id="2036079370">
          <w:marLeft w:val="0"/>
          <w:marRight w:val="0"/>
          <w:marTop w:val="0"/>
          <w:marBottom w:val="0"/>
          <w:divBdr>
            <w:top w:val="none" w:sz="0" w:space="0" w:color="auto"/>
            <w:left w:val="none" w:sz="0" w:space="0" w:color="auto"/>
            <w:bottom w:val="none" w:sz="0" w:space="0" w:color="auto"/>
            <w:right w:val="none" w:sz="0" w:space="0" w:color="auto"/>
          </w:divBdr>
        </w:div>
        <w:div w:id="1383213202">
          <w:marLeft w:val="0"/>
          <w:marRight w:val="0"/>
          <w:marTop w:val="0"/>
          <w:marBottom w:val="0"/>
          <w:divBdr>
            <w:top w:val="none" w:sz="0" w:space="0" w:color="auto"/>
            <w:left w:val="none" w:sz="0" w:space="0" w:color="auto"/>
            <w:bottom w:val="none" w:sz="0" w:space="0" w:color="auto"/>
            <w:right w:val="none" w:sz="0" w:space="0" w:color="auto"/>
          </w:divBdr>
        </w:div>
        <w:div w:id="58720471">
          <w:marLeft w:val="0"/>
          <w:marRight w:val="0"/>
          <w:marTop w:val="0"/>
          <w:marBottom w:val="0"/>
          <w:divBdr>
            <w:top w:val="none" w:sz="0" w:space="0" w:color="auto"/>
            <w:left w:val="none" w:sz="0" w:space="0" w:color="auto"/>
            <w:bottom w:val="none" w:sz="0" w:space="0" w:color="auto"/>
            <w:right w:val="none" w:sz="0" w:space="0" w:color="auto"/>
          </w:divBdr>
        </w:div>
        <w:div w:id="774404307">
          <w:marLeft w:val="0"/>
          <w:marRight w:val="0"/>
          <w:marTop w:val="0"/>
          <w:marBottom w:val="0"/>
          <w:divBdr>
            <w:top w:val="none" w:sz="0" w:space="0" w:color="auto"/>
            <w:left w:val="none" w:sz="0" w:space="0" w:color="auto"/>
            <w:bottom w:val="none" w:sz="0" w:space="0" w:color="auto"/>
            <w:right w:val="none" w:sz="0" w:space="0" w:color="auto"/>
          </w:divBdr>
        </w:div>
        <w:div w:id="1618414624">
          <w:marLeft w:val="0"/>
          <w:marRight w:val="0"/>
          <w:marTop w:val="0"/>
          <w:marBottom w:val="0"/>
          <w:divBdr>
            <w:top w:val="none" w:sz="0" w:space="0" w:color="auto"/>
            <w:left w:val="none" w:sz="0" w:space="0" w:color="auto"/>
            <w:bottom w:val="none" w:sz="0" w:space="0" w:color="auto"/>
            <w:right w:val="none" w:sz="0" w:space="0" w:color="auto"/>
          </w:divBdr>
        </w:div>
        <w:div w:id="762802760">
          <w:marLeft w:val="0"/>
          <w:marRight w:val="0"/>
          <w:marTop w:val="0"/>
          <w:marBottom w:val="0"/>
          <w:divBdr>
            <w:top w:val="none" w:sz="0" w:space="0" w:color="auto"/>
            <w:left w:val="none" w:sz="0" w:space="0" w:color="auto"/>
            <w:bottom w:val="none" w:sz="0" w:space="0" w:color="auto"/>
            <w:right w:val="none" w:sz="0" w:space="0" w:color="auto"/>
          </w:divBdr>
        </w:div>
        <w:div w:id="1376156828">
          <w:marLeft w:val="0"/>
          <w:marRight w:val="0"/>
          <w:marTop w:val="0"/>
          <w:marBottom w:val="0"/>
          <w:divBdr>
            <w:top w:val="none" w:sz="0" w:space="0" w:color="auto"/>
            <w:left w:val="none" w:sz="0" w:space="0" w:color="auto"/>
            <w:bottom w:val="none" w:sz="0" w:space="0" w:color="auto"/>
            <w:right w:val="none" w:sz="0" w:space="0" w:color="auto"/>
          </w:divBdr>
          <w:divsChild>
            <w:div w:id="2106732062">
              <w:marLeft w:val="0"/>
              <w:marRight w:val="0"/>
              <w:marTop w:val="0"/>
              <w:marBottom w:val="0"/>
              <w:divBdr>
                <w:top w:val="none" w:sz="0" w:space="0" w:color="auto"/>
                <w:left w:val="none" w:sz="0" w:space="0" w:color="auto"/>
                <w:bottom w:val="none" w:sz="0" w:space="0" w:color="auto"/>
                <w:right w:val="none" w:sz="0" w:space="0" w:color="auto"/>
              </w:divBdr>
              <w:divsChild>
                <w:div w:id="1520435896">
                  <w:marLeft w:val="0"/>
                  <w:marRight w:val="0"/>
                  <w:marTop w:val="0"/>
                  <w:marBottom w:val="0"/>
                  <w:divBdr>
                    <w:top w:val="none" w:sz="0" w:space="0" w:color="auto"/>
                    <w:left w:val="none" w:sz="0" w:space="0" w:color="auto"/>
                    <w:bottom w:val="none" w:sz="0" w:space="0" w:color="auto"/>
                    <w:right w:val="none" w:sz="0" w:space="0" w:color="auto"/>
                  </w:divBdr>
                </w:div>
                <w:div w:id="1727101137">
                  <w:marLeft w:val="0"/>
                  <w:marRight w:val="0"/>
                  <w:marTop w:val="0"/>
                  <w:marBottom w:val="0"/>
                  <w:divBdr>
                    <w:top w:val="none" w:sz="0" w:space="0" w:color="auto"/>
                    <w:left w:val="none" w:sz="0" w:space="0" w:color="auto"/>
                    <w:bottom w:val="none" w:sz="0" w:space="0" w:color="auto"/>
                    <w:right w:val="none" w:sz="0" w:space="0" w:color="auto"/>
                  </w:divBdr>
                </w:div>
                <w:div w:id="161702721">
                  <w:marLeft w:val="0"/>
                  <w:marRight w:val="0"/>
                  <w:marTop w:val="0"/>
                  <w:marBottom w:val="0"/>
                  <w:divBdr>
                    <w:top w:val="none" w:sz="0" w:space="0" w:color="auto"/>
                    <w:left w:val="none" w:sz="0" w:space="0" w:color="auto"/>
                    <w:bottom w:val="none" w:sz="0" w:space="0" w:color="auto"/>
                    <w:right w:val="none" w:sz="0" w:space="0" w:color="auto"/>
                  </w:divBdr>
                </w:div>
                <w:div w:id="1665626962">
                  <w:marLeft w:val="0"/>
                  <w:marRight w:val="0"/>
                  <w:marTop w:val="0"/>
                  <w:marBottom w:val="0"/>
                  <w:divBdr>
                    <w:top w:val="none" w:sz="0" w:space="0" w:color="auto"/>
                    <w:left w:val="none" w:sz="0" w:space="0" w:color="auto"/>
                    <w:bottom w:val="none" w:sz="0" w:space="0" w:color="auto"/>
                    <w:right w:val="none" w:sz="0" w:space="0" w:color="auto"/>
                  </w:divBdr>
                </w:div>
                <w:div w:id="1217814105">
                  <w:marLeft w:val="0"/>
                  <w:marRight w:val="0"/>
                  <w:marTop w:val="0"/>
                  <w:marBottom w:val="0"/>
                  <w:divBdr>
                    <w:top w:val="none" w:sz="0" w:space="0" w:color="auto"/>
                    <w:left w:val="none" w:sz="0" w:space="0" w:color="auto"/>
                    <w:bottom w:val="none" w:sz="0" w:space="0" w:color="auto"/>
                    <w:right w:val="none" w:sz="0" w:space="0" w:color="auto"/>
                  </w:divBdr>
                </w:div>
                <w:div w:id="657658023">
                  <w:marLeft w:val="0"/>
                  <w:marRight w:val="0"/>
                  <w:marTop w:val="0"/>
                  <w:marBottom w:val="0"/>
                  <w:divBdr>
                    <w:top w:val="none" w:sz="0" w:space="0" w:color="auto"/>
                    <w:left w:val="none" w:sz="0" w:space="0" w:color="auto"/>
                    <w:bottom w:val="none" w:sz="0" w:space="0" w:color="auto"/>
                    <w:right w:val="none" w:sz="0" w:space="0" w:color="auto"/>
                  </w:divBdr>
                </w:div>
                <w:div w:id="1888445613">
                  <w:marLeft w:val="0"/>
                  <w:marRight w:val="0"/>
                  <w:marTop w:val="0"/>
                  <w:marBottom w:val="0"/>
                  <w:divBdr>
                    <w:top w:val="none" w:sz="0" w:space="0" w:color="auto"/>
                    <w:left w:val="none" w:sz="0" w:space="0" w:color="auto"/>
                    <w:bottom w:val="none" w:sz="0" w:space="0" w:color="auto"/>
                    <w:right w:val="none" w:sz="0" w:space="0" w:color="auto"/>
                  </w:divBdr>
                </w:div>
                <w:div w:id="1955792312">
                  <w:marLeft w:val="0"/>
                  <w:marRight w:val="0"/>
                  <w:marTop w:val="0"/>
                  <w:marBottom w:val="0"/>
                  <w:divBdr>
                    <w:top w:val="none" w:sz="0" w:space="0" w:color="auto"/>
                    <w:left w:val="none" w:sz="0" w:space="0" w:color="auto"/>
                    <w:bottom w:val="none" w:sz="0" w:space="0" w:color="auto"/>
                    <w:right w:val="none" w:sz="0" w:space="0" w:color="auto"/>
                  </w:divBdr>
                </w:div>
                <w:div w:id="1906260423">
                  <w:marLeft w:val="0"/>
                  <w:marRight w:val="0"/>
                  <w:marTop w:val="0"/>
                  <w:marBottom w:val="0"/>
                  <w:divBdr>
                    <w:top w:val="none" w:sz="0" w:space="0" w:color="auto"/>
                    <w:left w:val="none" w:sz="0" w:space="0" w:color="auto"/>
                    <w:bottom w:val="none" w:sz="0" w:space="0" w:color="auto"/>
                    <w:right w:val="none" w:sz="0" w:space="0" w:color="auto"/>
                  </w:divBdr>
                </w:div>
                <w:div w:id="741605843">
                  <w:marLeft w:val="0"/>
                  <w:marRight w:val="0"/>
                  <w:marTop w:val="0"/>
                  <w:marBottom w:val="0"/>
                  <w:divBdr>
                    <w:top w:val="none" w:sz="0" w:space="0" w:color="auto"/>
                    <w:left w:val="none" w:sz="0" w:space="0" w:color="auto"/>
                    <w:bottom w:val="none" w:sz="0" w:space="0" w:color="auto"/>
                    <w:right w:val="none" w:sz="0" w:space="0" w:color="auto"/>
                  </w:divBdr>
                </w:div>
                <w:div w:id="230435149">
                  <w:marLeft w:val="0"/>
                  <w:marRight w:val="0"/>
                  <w:marTop w:val="0"/>
                  <w:marBottom w:val="0"/>
                  <w:divBdr>
                    <w:top w:val="none" w:sz="0" w:space="0" w:color="auto"/>
                    <w:left w:val="none" w:sz="0" w:space="0" w:color="auto"/>
                    <w:bottom w:val="none" w:sz="0" w:space="0" w:color="auto"/>
                    <w:right w:val="none" w:sz="0" w:space="0" w:color="auto"/>
                  </w:divBdr>
                </w:div>
                <w:div w:id="1933052478">
                  <w:marLeft w:val="0"/>
                  <w:marRight w:val="0"/>
                  <w:marTop w:val="0"/>
                  <w:marBottom w:val="0"/>
                  <w:divBdr>
                    <w:top w:val="none" w:sz="0" w:space="0" w:color="auto"/>
                    <w:left w:val="none" w:sz="0" w:space="0" w:color="auto"/>
                    <w:bottom w:val="none" w:sz="0" w:space="0" w:color="auto"/>
                    <w:right w:val="none" w:sz="0" w:space="0" w:color="auto"/>
                  </w:divBdr>
                </w:div>
                <w:div w:id="156657804">
                  <w:marLeft w:val="0"/>
                  <w:marRight w:val="0"/>
                  <w:marTop w:val="0"/>
                  <w:marBottom w:val="0"/>
                  <w:divBdr>
                    <w:top w:val="none" w:sz="0" w:space="0" w:color="auto"/>
                    <w:left w:val="none" w:sz="0" w:space="0" w:color="auto"/>
                    <w:bottom w:val="none" w:sz="0" w:space="0" w:color="auto"/>
                    <w:right w:val="none" w:sz="0" w:space="0" w:color="auto"/>
                  </w:divBdr>
                </w:div>
                <w:div w:id="1744646611">
                  <w:marLeft w:val="0"/>
                  <w:marRight w:val="0"/>
                  <w:marTop w:val="0"/>
                  <w:marBottom w:val="0"/>
                  <w:divBdr>
                    <w:top w:val="none" w:sz="0" w:space="0" w:color="auto"/>
                    <w:left w:val="none" w:sz="0" w:space="0" w:color="auto"/>
                    <w:bottom w:val="none" w:sz="0" w:space="0" w:color="auto"/>
                    <w:right w:val="none" w:sz="0" w:space="0" w:color="auto"/>
                  </w:divBdr>
                </w:div>
                <w:div w:id="1650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4757">
          <w:marLeft w:val="0"/>
          <w:marRight w:val="0"/>
          <w:marTop w:val="0"/>
          <w:marBottom w:val="0"/>
          <w:divBdr>
            <w:top w:val="none" w:sz="0" w:space="0" w:color="auto"/>
            <w:left w:val="none" w:sz="0" w:space="0" w:color="auto"/>
            <w:bottom w:val="none" w:sz="0" w:space="0" w:color="auto"/>
            <w:right w:val="none" w:sz="0" w:space="0" w:color="auto"/>
          </w:divBdr>
        </w:div>
        <w:div w:id="654337575">
          <w:marLeft w:val="0"/>
          <w:marRight w:val="0"/>
          <w:marTop w:val="0"/>
          <w:marBottom w:val="0"/>
          <w:divBdr>
            <w:top w:val="none" w:sz="0" w:space="0" w:color="auto"/>
            <w:left w:val="none" w:sz="0" w:space="0" w:color="auto"/>
            <w:bottom w:val="none" w:sz="0" w:space="0" w:color="auto"/>
            <w:right w:val="none" w:sz="0" w:space="0" w:color="auto"/>
          </w:divBdr>
        </w:div>
      </w:divsChild>
    </w:div>
    <w:div w:id="354623916">
      <w:bodyDiv w:val="1"/>
      <w:marLeft w:val="0"/>
      <w:marRight w:val="0"/>
      <w:marTop w:val="0"/>
      <w:marBottom w:val="0"/>
      <w:divBdr>
        <w:top w:val="none" w:sz="0" w:space="0" w:color="auto"/>
        <w:left w:val="none" w:sz="0" w:space="0" w:color="auto"/>
        <w:bottom w:val="none" w:sz="0" w:space="0" w:color="auto"/>
        <w:right w:val="none" w:sz="0" w:space="0" w:color="auto"/>
      </w:divBdr>
      <w:divsChild>
        <w:div w:id="158271412">
          <w:marLeft w:val="0"/>
          <w:marRight w:val="0"/>
          <w:marTop w:val="0"/>
          <w:marBottom w:val="0"/>
          <w:divBdr>
            <w:top w:val="none" w:sz="0" w:space="0" w:color="auto"/>
            <w:left w:val="none" w:sz="0" w:space="0" w:color="auto"/>
            <w:bottom w:val="none" w:sz="0" w:space="0" w:color="auto"/>
            <w:right w:val="none" w:sz="0" w:space="0" w:color="auto"/>
          </w:divBdr>
        </w:div>
        <w:div w:id="424542770">
          <w:marLeft w:val="0"/>
          <w:marRight w:val="0"/>
          <w:marTop w:val="0"/>
          <w:marBottom w:val="0"/>
          <w:divBdr>
            <w:top w:val="none" w:sz="0" w:space="0" w:color="auto"/>
            <w:left w:val="none" w:sz="0" w:space="0" w:color="auto"/>
            <w:bottom w:val="none" w:sz="0" w:space="0" w:color="auto"/>
            <w:right w:val="none" w:sz="0" w:space="0" w:color="auto"/>
          </w:divBdr>
        </w:div>
        <w:div w:id="1077824269">
          <w:marLeft w:val="0"/>
          <w:marRight w:val="0"/>
          <w:marTop w:val="0"/>
          <w:marBottom w:val="0"/>
          <w:divBdr>
            <w:top w:val="none" w:sz="0" w:space="0" w:color="auto"/>
            <w:left w:val="none" w:sz="0" w:space="0" w:color="auto"/>
            <w:bottom w:val="none" w:sz="0" w:space="0" w:color="auto"/>
            <w:right w:val="none" w:sz="0" w:space="0" w:color="auto"/>
          </w:divBdr>
        </w:div>
        <w:div w:id="1102066906">
          <w:marLeft w:val="0"/>
          <w:marRight w:val="0"/>
          <w:marTop w:val="0"/>
          <w:marBottom w:val="0"/>
          <w:divBdr>
            <w:top w:val="none" w:sz="0" w:space="0" w:color="auto"/>
            <w:left w:val="none" w:sz="0" w:space="0" w:color="auto"/>
            <w:bottom w:val="none" w:sz="0" w:space="0" w:color="auto"/>
            <w:right w:val="none" w:sz="0" w:space="0" w:color="auto"/>
          </w:divBdr>
        </w:div>
        <w:div w:id="508638115">
          <w:marLeft w:val="0"/>
          <w:marRight w:val="0"/>
          <w:marTop w:val="0"/>
          <w:marBottom w:val="0"/>
          <w:divBdr>
            <w:top w:val="none" w:sz="0" w:space="0" w:color="auto"/>
            <w:left w:val="none" w:sz="0" w:space="0" w:color="auto"/>
            <w:bottom w:val="none" w:sz="0" w:space="0" w:color="auto"/>
            <w:right w:val="none" w:sz="0" w:space="0" w:color="auto"/>
          </w:divBdr>
        </w:div>
        <w:div w:id="172767381">
          <w:marLeft w:val="0"/>
          <w:marRight w:val="0"/>
          <w:marTop w:val="0"/>
          <w:marBottom w:val="0"/>
          <w:divBdr>
            <w:top w:val="none" w:sz="0" w:space="0" w:color="auto"/>
            <w:left w:val="none" w:sz="0" w:space="0" w:color="auto"/>
            <w:bottom w:val="none" w:sz="0" w:space="0" w:color="auto"/>
            <w:right w:val="none" w:sz="0" w:space="0" w:color="auto"/>
          </w:divBdr>
        </w:div>
        <w:div w:id="874150795">
          <w:marLeft w:val="0"/>
          <w:marRight w:val="0"/>
          <w:marTop w:val="0"/>
          <w:marBottom w:val="0"/>
          <w:divBdr>
            <w:top w:val="none" w:sz="0" w:space="0" w:color="auto"/>
            <w:left w:val="none" w:sz="0" w:space="0" w:color="auto"/>
            <w:bottom w:val="none" w:sz="0" w:space="0" w:color="auto"/>
            <w:right w:val="none" w:sz="0" w:space="0" w:color="auto"/>
          </w:divBdr>
        </w:div>
        <w:div w:id="1876581158">
          <w:marLeft w:val="0"/>
          <w:marRight w:val="0"/>
          <w:marTop w:val="0"/>
          <w:marBottom w:val="0"/>
          <w:divBdr>
            <w:top w:val="none" w:sz="0" w:space="0" w:color="auto"/>
            <w:left w:val="none" w:sz="0" w:space="0" w:color="auto"/>
            <w:bottom w:val="none" w:sz="0" w:space="0" w:color="auto"/>
            <w:right w:val="none" w:sz="0" w:space="0" w:color="auto"/>
          </w:divBdr>
          <w:divsChild>
            <w:div w:id="74597267">
              <w:marLeft w:val="0"/>
              <w:marRight w:val="0"/>
              <w:marTop w:val="0"/>
              <w:marBottom w:val="0"/>
              <w:divBdr>
                <w:top w:val="none" w:sz="0" w:space="0" w:color="auto"/>
                <w:left w:val="none" w:sz="0" w:space="0" w:color="auto"/>
                <w:bottom w:val="none" w:sz="0" w:space="0" w:color="auto"/>
                <w:right w:val="none" w:sz="0" w:space="0" w:color="auto"/>
              </w:divBdr>
              <w:divsChild>
                <w:div w:id="890268711">
                  <w:marLeft w:val="0"/>
                  <w:marRight w:val="0"/>
                  <w:marTop w:val="0"/>
                  <w:marBottom w:val="0"/>
                  <w:divBdr>
                    <w:top w:val="none" w:sz="0" w:space="0" w:color="auto"/>
                    <w:left w:val="none" w:sz="0" w:space="0" w:color="auto"/>
                    <w:bottom w:val="none" w:sz="0" w:space="0" w:color="auto"/>
                    <w:right w:val="none" w:sz="0" w:space="0" w:color="auto"/>
                  </w:divBdr>
                </w:div>
                <w:div w:id="839471749">
                  <w:marLeft w:val="0"/>
                  <w:marRight w:val="0"/>
                  <w:marTop w:val="0"/>
                  <w:marBottom w:val="0"/>
                  <w:divBdr>
                    <w:top w:val="none" w:sz="0" w:space="0" w:color="auto"/>
                    <w:left w:val="none" w:sz="0" w:space="0" w:color="auto"/>
                    <w:bottom w:val="none" w:sz="0" w:space="0" w:color="auto"/>
                    <w:right w:val="none" w:sz="0" w:space="0" w:color="auto"/>
                  </w:divBdr>
                </w:div>
                <w:div w:id="1364748068">
                  <w:marLeft w:val="0"/>
                  <w:marRight w:val="0"/>
                  <w:marTop w:val="0"/>
                  <w:marBottom w:val="0"/>
                  <w:divBdr>
                    <w:top w:val="none" w:sz="0" w:space="0" w:color="auto"/>
                    <w:left w:val="none" w:sz="0" w:space="0" w:color="auto"/>
                    <w:bottom w:val="none" w:sz="0" w:space="0" w:color="auto"/>
                    <w:right w:val="none" w:sz="0" w:space="0" w:color="auto"/>
                  </w:divBdr>
                </w:div>
                <w:div w:id="1915313742">
                  <w:marLeft w:val="0"/>
                  <w:marRight w:val="0"/>
                  <w:marTop w:val="0"/>
                  <w:marBottom w:val="0"/>
                  <w:divBdr>
                    <w:top w:val="none" w:sz="0" w:space="0" w:color="auto"/>
                    <w:left w:val="none" w:sz="0" w:space="0" w:color="auto"/>
                    <w:bottom w:val="none" w:sz="0" w:space="0" w:color="auto"/>
                    <w:right w:val="none" w:sz="0" w:space="0" w:color="auto"/>
                  </w:divBdr>
                </w:div>
                <w:div w:id="1799716126">
                  <w:marLeft w:val="0"/>
                  <w:marRight w:val="0"/>
                  <w:marTop w:val="0"/>
                  <w:marBottom w:val="0"/>
                  <w:divBdr>
                    <w:top w:val="none" w:sz="0" w:space="0" w:color="auto"/>
                    <w:left w:val="none" w:sz="0" w:space="0" w:color="auto"/>
                    <w:bottom w:val="none" w:sz="0" w:space="0" w:color="auto"/>
                    <w:right w:val="none" w:sz="0" w:space="0" w:color="auto"/>
                  </w:divBdr>
                </w:div>
                <w:div w:id="398212325">
                  <w:marLeft w:val="0"/>
                  <w:marRight w:val="0"/>
                  <w:marTop w:val="0"/>
                  <w:marBottom w:val="0"/>
                  <w:divBdr>
                    <w:top w:val="none" w:sz="0" w:space="0" w:color="auto"/>
                    <w:left w:val="none" w:sz="0" w:space="0" w:color="auto"/>
                    <w:bottom w:val="none" w:sz="0" w:space="0" w:color="auto"/>
                    <w:right w:val="none" w:sz="0" w:space="0" w:color="auto"/>
                  </w:divBdr>
                </w:div>
                <w:div w:id="877741560">
                  <w:marLeft w:val="0"/>
                  <w:marRight w:val="0"/>
                  <w:marTop w:val="0"/>
                  <w:marBottom w:val="0"/>
                  <w:divBdr>
                    <w:top w:val="none" w:sz="0" w:space="0" w:color="auto"/>
                    <w:left w:val="none" w:sz="0" w:space="0" w:color="auto"/>
                    <w:bottom w:val="none" w:sz="0" w:space="0" w:color="auto"/>
                    <w:right w:val="none" w:sz="0" w:space="0" w:color="auto"/>
                  </w:divBdr>
                </w:div>
                <w:div w:id="1616599047">
                  <w:marLeft w:val="0"/>
                  <w:marRight w:val="0"/>
                  <w:marTop w:val="0"/>
                  <w:marBottom w:val="0"/>
                  <w:divBdr>
                    <w:top w:val="none" w:sz="0" w:space="0" w:color="auto"/>
                    <w:left w:val="none" w:sz="0" w:space="0" w:color="auto"/>
                    <w:bottom w:val="none" w:sz="0" w:space="0" w:color="auto"/>
                    <w:right w:val="none" w:sz="0" w:space="0" w:color="auto"/>
                  </w:divBdr>
                </w:div>
                <w:div w:id="935671343">
                  <w:marLeft w:val="0"/>
                  <w:marRight w:val="0"/>
                  <w:marTop w:val="0"/>
                  <w:marBottom w:val="0"/>
                  <w:divBdr>
                    <w:top w:val="none" w:sz="0" w:space="0" w:color="auto"/>
                    <w:left w:val="none" w:sz="0" w:space="0" w:color="auto"/>
                    <w:bottom w:val="none" w:sz="0" w:space="0" w:color="auto"/>
                    <w:right w:val="none" w:sz="0" w:space="0" w:color="auto"/>
                  </w:divBdr>
                </w:div>
                <w:div w:id="1373068541">
                  <w:marLeft w:val="0"/>
                  <w:marRight w:val="0"/>
                  <w:marTop w:val="0"/>
                  <w:marBottom w:val="0"/>
                  <w:divBdr>
                    <w:top w:val="none" w:sz="0" w:space="0" w:color="auto"/>
                    <w:left w:val="none" w:sz="0" w:space="0" w:color="auto"/>
                    <w:bottom w:val="none" w:sz="0" w:space="0" w:color="auto"/>
                    <w:right w:val="none" w:sz="0" w:space="0" w:color="auto"/>
                  </w:divBdr>
                </w:div>
                <w:div w:id="2037389418">
                  <w:marLeft w:val="0"/>
                  <w:marRight w:val="0"/>
                  <w:marTop w:val="0"/>
                  <w:marBottom w:val="0"/>
                  <w:divBdr>
                    <w:top w:val="none" w:sz="0" w:space="0" w:color="auto"/>
                    <w:left w:val="none" w:sz="0" w:space="0" w:color="auto"/>
                    <w:bottom w:val="none" w:sz="0" w:space="0" w:color="auto"/>
                    <w:right w:val="none" w:sz="0" w:space="0" w:color="auto"/>
                  </w:divBdr>
                </w:div>
                <w:div w:id="874852345">
                  <w:marLeft w:val="0"/>
                  <w:marRight w:val="0"/>
                  <w:marTop w:val="0"/>
                  <w:marBottom w:val="0"/>
                  <w:divBdr>
                    <w:top w:val="none" w:sz="0" w:space="0" w:color="auto"/>
                    <w:left w:val="none" w:sz="0" w:space="0" w:color="auto"/>
                    <w:bottom w:val="none" w:sz="0" w:space="0" w:color="auto"/>
                    <w:right w:val="none" w:sz="0" w:space="0" w:color="auto"/>
                  </w:divBdr>
                </w:div>
                <w:div w:id="2113936864">
                  <w:marLeft w:val="0"/>
                  <w:marRight w:val="0"/>
                  <w:marTop w:val="0"/>
                  <w:marBottom w:val="0"/>
                  <w:divBdr>
                    <w:top w:val="none" w:sz="0" w:space="0" w:color="auto"/>
                    <w:left w:val="none" w:sz="0" w:space="0" w:color="auto"/>
                    <w:bottom w:val="none" w:sz="0" w:space="0" w:color="auto"/>
                    <w:right w:val="none" w:sz="0" w:space="0" w:color="auto"/>
                  </w:divBdr>
                </w:div>
                <w:div w:id="417336499">
                  <w:marLeft w:val="0"/>
                  <w:marRight w:val="0"/>
                  <w:marTop w:val="0"/>
                  <w:marBottom w:val="0"/>
                  <w:divBdr>
                    <w:top w:val="none" w:sz="0" w:space="0" w:color="auto"/>
                    <w:left w:val="none" w:sz="0" w:space="0" w:color="auto"/>
                    <w:bottom w:val="none" w:sz="0" w:space="0" w:color="auto"/>
                    <w:right w:val="none" w:sz="0" w:space="0" w:color="auto"/>
                  </w:divBdr>
                </w:div>
                <w:div w:id="9858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679">
          <w:marLeft w:val="0"/>
          <w:marRight w:val="0"/>
          <w:marTop w:val="0"/>
          <w:marBottom w:val="0"/>
          <w:divBdr>
            <w:top w:val="none" w:sz="0" w:space="0" w:color="auto"/>
            <w:left w:val="none" w:sz="0" w:space="0" w:color="auto"/>
            <w:bottom w:val="none" w:sz="0" w:space="0" w:color="auto"/>
            <w:right w:val="none" w:sz="0" w:space="0" w:color="auto"/>
          </w:divBdr>
        </w:div>
        <w:div w:id="1416583892">
          <w:marLeft w:val="0"/>
          <w:marRight w:val="0"/>
          <w:marTop w:val="0"/>
          <w:marBottom w:val="0"/>
          <w:divBdr>
            <w:top w:val="none" w:sz="0" w:space="0" w:color="auto"/>
            <w:left w:val="none" w:sz="0" w:space="0" w:color="auto"/>
            <w:bottom w:val="none" w:sz="0" w:space="0" w:color="auto"/>
            <w:right w:val="none" w:sz="0" w:space="0" w:color="auto"/>
          </w:divBdr>
        </w:div>
      </w:divsChild>
    </w:div>
    <w:div w:id="1474911041">
      <w:bodyDiv w:val="1"/>
      <w:marLeft w:val="0"/>
      <w:marRight w:val="0"/>
      <w:marTop w:val="0"/>
      <w:marBottom w:val="0"/>
      <w:divBdr>
        <w:top w:val="none" w:sz="0" w:space="0" w:color="auto"/>
        <w:left w:val="none" w:sz="0" w:space="0" w:color="auto"/>
        <w:bottom w:val="none" w:sz="0" w:space="0" w:color="auto"/>
        <w:right w:val="none" w:sz="0" w:space="0" w:color="auto"/>
      </w:divBdr>
      <w:divsChild>
        <w:div w:id="1095397325">
          <w:marLeft w:val="0"/>
          <w:marRight w:val="0"/>
          <w:marTop w:val="0"/>
          <w:marBottom w:val="0"/>
          <w:divBdr>
            <w:top w:val="none" w:sz="0" w:space="0" w:color="auto"/>
            <w:left w:val="none" w:sz="0" w:space="0" w:color="auto"/>
            <w:bottom w:val="none" w:sz="0" w:space="0" w:color="auto"/>
            <w:right w:val="none" w:sz="0" w:space="0" w:color="auto"/>
          </w:divBdr>
        </w:div>
        <w:div w:id="745228565">
          <w:marLeft w:val="0"/>
          <w:marRight w:val="0"/>
          <w:marTop w:val="0"/>
          <w:marBottom w:val="0"/>
          <w:divBdr>
            <w:top w:val="none" w:sz="0" w:space="0" w:color="auto"/>
            <w:left w:val="none" w:sz="0" w:space="0" w:color="auto"/>
            <w:bottom w:val="none" w:sz="0" w:space="0" w:color="auto"/>
            <w:right w:val="none" w:sz="0" w:space="0" w:color="auto"/>
          </w:divBdr>
        </w:div>
        <w:div w:id="1239242191">
          <w:marLeft w:val="0"/>
          <w:marRight w:val="0"/>
          <w:marTop w:val="0"/>
          <w:marBottom w:val="0"/>
          <w:divBdr>
            <w:top w:val="none" w:sz="0" w:space="0" w:color="auto"/>
            <w:left w:val="none" w:sz="0" w:space="0" w:color="auto"/>
            <w:bottom w:val="none" w:sz="0" w:space="0" w:color="auto"/>
            <w:right w:val="none" w:sz="0" w:space="0" w:color="auto"/>
          </w:divBdr>
        </w:div>
        <w:div w:id="433328610">
          <w:marLeft w:val="0"/>
          <w:marRight w:val="0"/>
          <w:marTop w:val="0"/>
          <w:marBottom w:val="0"/>
          <w:divBdr>
            <w:top w:val="none" w:sz="0" w:space="0" w:color="auto"/>
            <w:left w:val="none" w:sz="0" w:space="0" w:color="auto"/>
            <w:bottom w:val="none" w:sz="0" w:space="0" w:color="auto"/>
            <w:right w:val="none" w:sz="0" w:space="0" w:color="auto"/>
          </w:divBdr>
        </w:div>
        <w:div w:id="465588950">
          <w:marLeft w:val="0"/>
          <w:marRight w:val="0"/>
          <w:marTop w:val="0"/>
          <w:marBottom w:val="0"/>
          <w:divBdr>
            <w:top w:val="none" w:sz="0" w:space="0" w:color="auto"/>
            <w:left w:val="none" w:sz="0" w:space="0" w:color="auto"/>
            <w:bottom w:val="none" w:sz="0" w:space="0" w:color="auto"/>
            <w:right w:val="none" w:sz="0" w:space="0" w:color="auto"/>
          </w:divBdr>
        </w:div>
        <w:div w:id="159006271">
          <w:marLeft w:val="0"/>
          <w:marRight w:val="0"/>
          <w:marTop w:val="0"/>
          <w:marBottom w:val="0"/>
          <w:divBdr>
            <w:top w:val="none" w:sz="0" w:space="0" w:color="auto"/>
            <w:left w:val="none" w:sz="0" w:space="0" w:color="auto"/>
            <w:bottom w:val="none" w:sz="0" w:space="0" w:color="auto"/>
            <w:right w:val="none" w:sz="0" w:space="0" w:color="auto"/>
          </w:divBdr>
        </w:div>
        <w:div w:id="344751427">
          <w:marLeft w:val="0"/>
          <w:marRight w:val="0"/>
          <w:marTop w:val="0"/>
          <w:marBottom w:val="0"/>
          <w:divBdr>
            <w:top w:val="none" w:sz="0" w:space="0" w:color="auto"/>
            <w:left w:val="none" w:sz="0" w:space="0" w:color="auto"/>
            <w:bottom w:val="none" w:sz="0" w:space="0" w:color="auto"/>
            <w:right w:val="none" w:sz="0" w:space="0" w:color="auto"/>
          </w:divBdr>
        </w:div>
        <w:div w:id="1747796570">
          <w:marLeft w:val="0"/>
          <w:marRight w:val="0"/>
          <w:marTop w:val="0"/>
          <w:marBottom w:val="0"/>
          <w:divBdr>
            <w:top w:val="none" w:sz="0" w:space="0" w:color="auto"/>
            <w:left w:val="none" w:sz="0" w:space="0" w:color="auto"/>
            <w:bottom w:val="none" w:sz="0" w:space="0" w:color="auto"/>
            <w:right w:val="none" w:sz="0" w:space="0" w:color="auto"/>
          </w:divBdr>
          <w:divsChild>
            <w:div w:id="1533952848">
              <w:marLeft w:val="0"/>
              <w:marRight w:val="0"/>
              <w:marTop w:val="0"/>
              <w:marBottom w:val="0"/>
              <w:divBdr>
                <w:top w:val="none" w:sz="0" w:space="0" w:color="auto"/>
                <w:left w:val="none" w:sz="0" w:space="0" w:color="auto"/>
                <w:bottom w:val="none" w:sz="0" w:space="0" w:color="auto"/>
                <w:right w:val="none" w:sz="0" w:space="0" w:color="auto"/>
              </w:divBdr>
              <w:divsChild>
                <w:div w:id="680591695">
                  <w:marLeft w:val="0"/>
                  <w:marRight w:val="0"/>
                  <w:marTop w:val="0"/>
                  <w:marBottom w:val="0"/>
                  <w:divBdr>
                    <w:top w:val="none" w:sz="0" w:space="0" w:color="auto"/>
                    <w:left w:val="none" w:sz="0" w:space="0" w:color="auto"/>
                    <w:bottom w:val="none" w:sz="0" w:space="0" w:color="auto"/>
                    <w:right w:val="none" w:sz="0" w:space="0" w:color="auto"/>
                  </w:divBdr>
                </w:div>
                <w:div w:id="994529350">
                  <w:marLeft w:val="0"/>
                  <w:marRight w:val="0"/>
                  <w:marTop w:val="0"/>
                  <w:marBottom w:val="0"/>
                  <w:divBdr>
                    <w:top w:val="none" w:sz="0" w:space="0" w:color="auto"/>
                    <w:left w:val="none" w:sz="0" w:space="0" w:color="auto"/>
                    <w:bottom w:val="none" w:sz="0" w:space="0" w:color="auto"/>
                    <w:right w:val="none" w:sz="0" w:space="0" w:color="auto"/>
                  </w:divBdr>
                </w:div>
                <w:div w:id="856424949">
                  <w:marLeft w:val="0"/>
                  <w:marRight w:val="0"/>
                  <w:marTop w:val="0"/>
                  <w:marBottom w:val="0"/>
                  <w:divBdr>
                    <w:top w:val="none" w:sz="0" w:space="0" w:color="auto"/>
                    <w:left w:val="none" w:sz="0" w:space="0" w:color="auto"/>
                    <w:bottom w:val="none" w:sz="0" w:space="0" w:color="auto"/>
                    <w:right w:val="none" w:sz="0" w:space="0" w:color="auto"/>
                  </w:divBdr>
                </w:div>
                <w:div w:id="574554153">
                  <w:marLeft w:val="0"/>
                  <w:marRight w:val="0"/>
                  <w:marTop w:val="0"/>
                  <w:marBottom w:val="0"/>
                  <w:divBdr>
                    <w:top w:val="none" w:sz="0" w:space="0" w:color="auto"/>
                    <w:left w:val="none" w:sz="0" w:space="0" w:color="auto"/>
                    <w:bottom w:val="none" w:sz="0" w:space="0" w:color="auto"/>
                    <w:right w:val="none" w:sz="0" w:space="0" w:color="auto"/>
                  </w:divBdr>
                </w:div>
                <w:div w:id="732854456">
                  <w:marLeft w:val="0"/>
                  <w:marRight w:val="0"/>
                  <w:marTop w:val="0"/>
                  <w:marBottom w:val="0"/>
                  <w:divBdr>
                    <w:top w:val="none" w:sz="0" w:space="0" w:color="auto"/>
                    <w:left w:val="none" w:sz="0" w:space="0" w:color="auto"/>
                    <w:bottom w:val="none" w:sz="0" w:space="0" w:color="auto"/>
                    <w:right w:val="none" w:sz="0" w:space="0" w:color="auto"/>
                  </w:divBdr>
                </w:div>
                <w:div w:id="1170292137">
                  <w:marLeft w:val="0"/>
                  <w:marRight w:val="0"/>
                  <w:marTop w:val="0"/>
                  <w:marBottom w:val="0"/>
                  <w:divBdr>
                    <w:top w:val="none" w:sz="0" w:space="0" w:color="auto"/>
                    <w:left w:val="none" w:sz="0" w:space="0" w:color="auto"/>
                    <w:bottom w:val="none" w:sz="0" w:space="0" w:color="auto"/>
                    <w:right w:val="none" w:sz="0" w:space="0" w:color="auto"/>
                  </w:divBdr>
                </w:div>
                <w:div w:id="192116074">
                  <w:marLeft w:val="0"/>
                  <w:marRight w:val="0"/>
                  <w:marTop w:val="0"/>
                  <w:marBottom w:val="0"/>
                  <w:divBdr>
                    <w:top w:val="none" w:sz="0" w:space="0" w:color="auto"/>
                    <w:left w:val="none" w:sz="0" w:space="0" w:color="auto"/>
                    <w:bottom w:val="none" w:sz="0" w:space="0" w:color="auto"/>
                    <w:right w:val="none" w:sz="0" w:space="0" w:color="auto"/>
                  </w:divBdr>
                </w:div>
                <w:div w:id="521749381">
                  <w:marLeft w:val="0"/>
                  <w:marRight w:val="0"/>
                  <w:marTop w:val="0"/>
                  <w:marBottom w:val="0"/>
                  <w:divBdr>
                    <w:top w:val="none" w:sz="0" w:space="0" w:color="auto"/>
                    <w:left w:val="none" w:sz="0" w:space="0" w:color="auto"/>
                    <w:bottom w:val="none" w:sz="0" w:space="0" w:color="auto"/>
                    <w:right w:val="none" w:sz="0" w:space="0" w:color="auto"/>
                  </w:divBdr>
                </w:div>
                <w:div w:id="1758205651">
                  <w:marLeft w:val="0"/>
                  <w:marRight w:val="0"/>
                  <w:marTop w:val="0"/>
                  <w:marBottom w:val="0"/>
                  <w:divBdr>
                    <w:top w:val="none" w:sz="0" w:space="0" w:color="auto"/>
                    <w:left w:val="none" w:sz="0" w:space="0" w:color="auto"/>
                    <w:bottom w:val="none" w:sz="0" w:space="0" w:color="auto"/>
                    <w:right w:val="none" w:sz="0" w:space="0" w:color="auto"/>
                  </w:divBdr>
                </w:div>
                <w:div w:id="950893164">
                  <w:marLeft w:val="0"/>
                  <w:marRight w:val="0"/>
                  <w:marTop w:val="0"/>
                  <w:marBottom w:val="0"/>
                  <w:divBdr>
                    <w:top w:val="none" w:sz="0" w:space="0" w:color="auto"/>
                    <w:left w:val="none" w:sz="0" w:space="0" w:color="auto"/>
                    <w:bottom w:val="none" w:sz="0" w:space="0" w:color="auto"/>
                    <w:right w:val="none" w:sz="0" w:space="0" w:color="auto"/>
                  </w:divBdr>
                </w:div>
                <w:div w:id="488519861">
                  <w:marLeft w:val="0"/>
                  <w:marRight w:val="0"/>
                  <w:marTop w:val="0"/>
                  <w:marBottom w:val="0"/>
                  <w:divBdr>
                    <w:top w:val="none" w:sz="0" w:space="0" w:color="auto"/>
                    <w:left w:val="none" w:sz="0" w:space="0" w:color="auto"/>
                    <w:bottom w:val="none" w:sz="0" w:space="0" w:color="auto"/>
                    <w:right w:val="none" w:sz="0" w:space="0" w:color="auto"/>
                  </w:divBdr>
                </w:div>
                <w:div w:id="394355256">
                  <w:marLeft w:val="0"/>
                  <w:marRight w:val="0"/>
                  <w:marTop w:val="0"/>
                  <w:marBottom w:val="0"/>
                  <w:divBdr>
                    <w:top w:val="none" w:sz="0" w:space="0" w:color="auto"/>
                    <w:left w:val="none" w:sz="0" w:space="0" w:color="auto"/>
                    <w:bottom w:val="none" w:sz="0" w:space="0" w:color="auto"/>
                    <w:right w:val="none" w:sz="0" w:space="0" w:color="auto"/>
                  </w:divBdr>
                </w:div>
                <w:div w:id="308287209">
                  <w:marLeft w:val="0"/>
                  <w:marRight w:val="0"/>
                  <w:marTop w:val="0"/>
                  <w:marBottom w:val="0"/>
                  <w:divBdr>
                    <w:top w:val="none" w:sz="0" w:space="0" w:color="auto"/>
                    <w:left w:val="none" w:sz="0" w:space="0" w:color="auto"/>
                    <w:bottom w:val="none" w:sz="0" w:space="0" w:color="auto"/>
                    <w:right w:val="none" w:sz="0" w:space="0" w:color="auto"/>
                  </w:divBdr>
                </w:div>
                <w:div w:id="15231902">
                  <w:marLeft w:val="0"/>
                  <w:marRight w:val="0"/>
                  <w:marTop w:val="0"/>
                  <w:marBottom w:val="0"/>
                  <w:divBdr>
                    <w:top w:val="none" w:sz="0" w:space="0" w:color="auto"/>
                    <w:left w:val="none" w:sz="0" w:space="0" w:color="auto"/>
                    <w:bottom w:val="none" w:sz="0" w:space="0" w:color="auto"/>
                    <w:right w:val="none" w:sz="0" w:space="0" w:color="auto"/>
                  </w:divBdr>
                </w:div>
                <w:div w:id="10130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65270">
          <w:marLeft w:val="0"/>
          <w:marRight w:val="0"/>
          <w:marTop w:val="0"/>
          <w:marBottom w:val="0"/>
          <w:divBdr>
            <w:top w:val="none" w:sz="0" w:space="0" w:color="auto"/>
            <w:left w:val="none" w:sz="0" w:space="0" w:color="auto"/>
            <w:bottom w:val="none" w:sz="0" w:space="0" w:color="auto"/>
            <w:right w:val="none" w:sz="0" w:space="0" w:color="auto"/>
          </w:divBdr>
        </w:div>
        <w:div w:id="1640302441">
          <w:marLeft w:val="0"/>
          <w:marRight w:val="0"/>
          <w:marTop w:val="0"/>
          <w:marBottom w:val="0"/>
          <w:divBdr>
            <w:top w:val="none" w:sz="0" w:space="0" w:color="auto"/>
            <w:left w:val="none" w:sz="0" w:space="0" w:color="auto"/>
            <w:bottom w:val="none" w:sz="0" w:space="0" w:color="auto"/>
            <w:right w:val="none" w:sz="0" w:space="0" w:color="auto"/>
          </w:divBdr>
        </w:div>
      </w:divsChild>
    </w:div>
    <w:div w:id="1921450703">
      <w:bodyDiv w:val="1"/>
      <w:marLeft w:val="0"/>
      <w:marRight w:val="0"/>
      <w:marTop w:val="0"/>
      <w:marBottom w:val="0"/>
      <w:divBdr>
        <w:top w:val="none" w:sz="0" w:space="0" w:color="auto"/>
        <w:left w:val="none" w:sz="0" w:space="0" w:color="auto"/>
        <w:bottom w:val="none" w:sz="0" w:space="0" w:color="auto"/>
        <w:right w:val="none" w:sz="0" w:space="0" w:color="auto"/>
      </w:divBdr>
      <w:divsChild>
        <w:div w:id="1066221988">
          <w:marLeft w:val="0"/>
          <w:marRight w:val="0"/>
          <w:marTop w:val="0"/>
          <w:marBottom w:val="0"/>
          <w:divBdr>
            <w:top w:val="none" w:sz="0" w:space="0" w:color="auto"/>
            <w:left w:val="none" w:sz="0" w:space="0" w:color="auto"/>
            <w:bottom w:val="none" w:sz="0" w:space="0" w:color="auto"/>
            <w:right w:val="none" w:sz="0" w:space="0" w:color="auto"/>
          </w:divBdr>
        </w:div>
        <w:div w:id="1409620598">
          <w:marLeft w:val="0"/>
          <w:marRight w:val="0"/>
          <w:marTop w:val="0"/>
          <w:marBottom w:val="0"/>
          <w:divBdr>
            <w:top w:val="none" w:sz="0" w:space="0" w:color="auto"/>
            <w:left w:val="none" w:sz="0" w:space="0" w:color="auto"/>
            <w:bottom w:val="none" w:sz="0" w:space="0" w:color="auto"/>
            <w:right w:val="none" w:sz="0" w:space="0" w:color="auto"/>
          </w:divBdr>
        </w:div>
        <w:div w:id="518618930">
          <w:marLeft w:val="0"/>
          <w:marRight w:val="0"/>
          <w:marTop w:val="0"/>
          <w:marBottom w:val="0"/>
          <w:divBdr>
            <w:top w:val="none" w:sz="0" w:space="0" w:color="auto"/>
            <w:left w:val="none" w:sz="0" w:space="0" w:color="auto"/>
            <w:bottom w:val="none" w:sz="0" w:space="0" w:color="auto"/>
            <w:right w:val="none" w:sz="0" w:space="0" w:color="auto"/>
          </w:divBdr>
        </w:div>
        <w:div w:id="1317026864">
          <w:marLeft w:val="0"/>
          <w:marRight w:val="0"/>
          <w:marTop w:val="0"/>
          <w:marBottom w:val="0"/>
          <w:divBdr>
            <w:top w:val="none" w:sz="0" w:space="0" w:color="auto"/>
            <w:left w:val="none" w:sz="0" w:space="0" w:color="auto"/>
            <w:bottom w:val="none" w:sz="0" w:space="0" w:color="auto"/>
            <w:right w:val="none" w:sz="0" w:space="0" w:color="auto"/>
          </w:divBdr>
        </w:div>
        <w:div w:id="533541827">
          <w:marLeft w:val="0"/>
          <w:marRight w:val="0"/>
          <w:marTop w:val="0"/>
          <w:marBottom w:val="0"/>
          <w:divBdr>
            <w:top w:val="none" w:sz="0" w:space="0" w:color="auto"/>
            <w:left w:val="none" w:sz="0" w:space="0" w:color="auto"/>
            <w:bottom w:val="none" w:sz="0" w:space="0" w:color="auto"/>
            <w:right w:val="none" w:sz="0" w:space="0" w:color="auto"/>
          </w:divBdr>
        </w:div>
        <w:div w:id="1273392367">
          <w:marLeft w:val="0"/>
          <w:marRight w:val="0"/>
          <w:marTop w:val="0"/>
          <w:marBottom w:val="0"/>
          <w:divBdr>
            <w:top w:val="none" w:sz="0" w:space="0" w:color="auto"/>
            <w:left w:val="none" w:sz="0" w:space="0" w:color="auto"/>
            <w:bottom w:val="none" w:sz="0" w:space="0" w:color="auto"/>
            <w:right w:val="none" w:sz="0" w:space="0" w:color="auto"/>
          </w:divBdr>
        </w:div>
        <w:div w:id="590703112">
          <w:marLeft w:val="0"/>
          <w:marRight w:val="0"/>
          <w:marTop w:val="0"/>
          <w:marBottom w:val="0"/>
          <w:divBdr>
            <w:top w:val="none" w:sz="0" w:space="0" w:color="auto"/>
            <w:left w:val="none" w:sz="0" w:space="0" w:color="auto"/>
            <w:bottom w:val="none" w:sz="0" w:space="0" w:color="auto"/>
            <w:right w:val="none" w:sz="0" w:space="0" w:color="auto"/>
          </w:divBdr>
        </w:div>
        <w:div w:id="1752701054">
          <w:marLeft w:val="0"/>
          <w:marRight w:val="0"/>
          <w:marTop w:val="0"/>
          <w:marBottom w:val="0"/>
          <w:divBdr>
            <w:top w:val="none" w:sz="0" w:space="0" w:color="auto"/>
            <w:left w:val="none" w:sz="0" w:space="0" w:color="auto"/>
            <w:bottom w:val="none" w:sz="0" w:space="0" w:color="auto"/>
            <w:right w:val="none" w:sz="0" w:space="0" w:color="auto"/>
          </w:divBdr>
          <w:divsChild>
            <w:div w:id="1362628995">
              <w:marLeft w:val="0"/>
              <w:marRight w:val="0"/>
              <w:marTop w:val="0"/>
              <w:marBottom w:val="0"/>
              <w:divBdr>
                <w:top w:val="none" w:sz="0" w:space="0" w:color="auto"/>
                <w:left w:val="none" w:sz="0" w:space="0" w:color="auto"/>
                <w:bottom w:val="none" w:sz="0" w:space="0" w:color="auto"/>
                <w:right w:val="none" w:sz="0" w:space="0" w:color="auto"/>
              </w:divBdr>
              <w:divsChild>
                <w:div w:id="1540824581">
                  <w:marLeft w:val="0"/>
                  <w:marRight w:val="0"/>
                  <w:marTop w:val="0"/>
                  <w:marBottom w:val="0"/>
                  <w:divBdr>
                    <w:top w:val="none" w:sz="0" w:space="0" w:color="auto"/>
                    <w:left w:val="none" w:sz="0" w:space="0" w:color="auto"/>
                    <w:bottom w:val="none" w:sz="0" w:space="0" w:color="auto"/>
                    <w:right w:val="none" w:sz="0" w:space="0" w:color="auto"/>
                  </w:divBdr>
                </w:div>
                <w:div w:id="1131248686">
                  <w:marLeft w:val="0"/>
                  <w:marRight w:val="0"/>
                  <w:marTop w:val="0"/>
                  <w:marBottom w:val="0"/>
                  <w:divBdr>
                    <w:top w:val="none" w:sz="0" w:space="0" w:color="auto"/>
                    <w:left w:val="none" w:sz="0" w:space="0" w:color="auto"/>
                    <w:bottom w:val="none" w:sz="0" w:space="0" w:color="auto"/>
                    <w:right w:val="none" w:sz="0" w:space="0" w:color="auto"/>
                  </w:divBdr>
                </w:div>
                <w:div w:id="260069808">
                  <w:marLeft w:val="0"/>
                  <w:marRight w:val="0"/>
                  <w:marTop w:val="0"/>
                  <w:marBottom w:val="0"/>
                  <w:divBdr>
                    <w:top w:val="none" w:sz="0" w:space="0" w:color="auto"/>
                    <w:left w:val="none" w:sz="0" w:space="0" w:color="auto"/>
                    <w:bottom w:val="none" w:sz="0" w:space="0" w:color="auto"/>
                    <w:right w:val="none" w:sz="0" w:space="0" w:color="auto"/>
                  </w:divBdr>
                </w:div>
                <w:div w:id="1760250877">
                  <w:marLeft w:val="0"/>
                  <w:marRight w:val="0"/>
                  <w:marTop w:val="0"/>
                  <w:marBottom w:val="0"/>
                  <w:divBdr>
                    <w:top w:val="none" w:sz="0" w:space="0" w:color="auto"/>
                    <w:left w:val="none" w:sz="0" w:space="0" w:color="auto"/>
                    <w:bottom w:val="none" w:sz="0" w:space="0" w:color="auto"/>
                    <w:right w:val="none" w:sz="0" w:space="0" w:color="auto"/>
                  </w:divBdr>
                </w:div>
                <w:div w:id="950818050">
                  <w:marLeft w:val="0"/>
                  <w:marRight w:val="0"/>
                  <w:marTop w:val="0"/>
                  <w:marBottom w:val="0"/>
                  <w:divBdr>
                    <w:top w:val="none" w:sz="0" w:space="0" w:color="auto"/>
                    <w:left w:val="none" w:sz="0" w:space="0" w:color="auto"/>
                    <w:bottom w:val="none" w:sz="0" w:space="0" w:color="auto"/>
                    <w:right w:val="none" w:sz="0" w:space="0" w:color="auto"/>
                  </w:divBdr>
                </w:div>
                <w:div w:id="1142624380">
                  <w:marLeft w:val="0"/>
                  <w:marRight w:val="0"/>
                  <w:marTop w:val="0"/>
                  <w:marBottom w:val="0"/>
                  <w:divBdr>
                    <w:top w:val="none" w:sz="0" w:space="0" w:color="auto"/>
                    <w:left w:val="none" w:sz="0" w:space="0" w:color="auto"/>
                    <w:bottom w:val="none" w:sz="0" w:space="0" w:color="auto"/>
                    <w:right w:val="none" w:sz="0" w:space="0" w:color="auto"/>
                  </w:divBdr>
                </w:div>
                <w:div w:id="1901743489">
                  <w:marLeft w:val="0"/>
                  <w:marRight w:val="0"/>
                  <w:marTop w:val="0"/>
                  <w:marBottom w:val="0"/>
                  <w:divBdr>
                    <w:top w:val="none" w:sz="0" w:space="0" w:color="auto"/>
                    <w:left w:val="none" w:sz="0" w:space="0" w:color="auto"/>
                    <w:bottom w:val="none" w:sz="0" w:space="0" w:color="auto"/>
                    <w:right w:val="none" w:sz="0" w:space="0" w:color="auto"/>
                  </w:divBdr>
                </w:div>
                <w:div w:id="1944453934">
                  <w:marLeft w:val="0"/>
                  <w:marRight w:val="0"/>
                  <w:marTop w:val="0"/>
                  <w:marBottom w:val="0"/>
                  <w:divBdr>
                    <w:top w:val="none" w:sz="0" w:space="0" w:color="auto"/>
                    <w:left w:val="none" w:sz="0" w:space="0" w:color="auto"/>
                    <w:bottom w:val="none" w:sz="0" w:space="0" w:color="auto"/>
                    <w:right w:val="none" w:sz="0" w:space="0" w:color="auto"/>
                  </w:divBdr>
                </w:div>
                <w:div w:id="216861436">
                  <w:marLeft w:val="0"/>
                  <w:marRight w:val="0"/>
                  <w:marTop w:val="0"/>
                  <w:marBottom w:val="0"/>
                  <w:divBdr>
                    <w:top w:val="none" w:sz="0" w:space="0" w:color="auto"/>
                    <w:left w:val="none" w:sz="0" w:space="0" w:color="auto"/>
                    <w:bottom w:val="none" w:sz="0" w:space="0" w:color="auto"/>
                    <w:right w:val="none" w:sz="0" w:space="0" w:color="auto"/>
                  </w:divBdr>
                </w:div>
                <w:div w:id="2129541689">
                  <w:marLeft w:val="0"/>
                  <w:marRight w:val="0"/>
                  <w:marTop w:val="0"/>
                  <w:marBottom w:val="0"/>
                  <w:divBdr>
                    <w:top w:val="none" w:sz="0" w:space="0" w:color="auto"/>
                    <w:left w:val="none" w:sz="0" w:space="0" w:color="auto"/>
                    <w:bottom w:val="none" w:sz="0" w:space="0" w:color="auto"/>
                    <w:right w:val="none" w:sz="0" w:space="0" w:color="auto"/>
                  </w:divBdr>
                </w:div>
                <w:div w:id="630986038">
                  <w:marLeft w:val="0"/>
                  <w:marRight w:val="0"/>
                  <w:marTop w:val="0"/>
                  <w:marBottom w:val="0"/>
                  <w:divBdr>
                    <w:top w:val="none" w:sz="0" w:space="0" w:color="auto"/>
                    <w:left w:val="none" w:sz="0" w:space="0" w:color="auto"/>
                    <w:bottom w:val="none" w:sz="0" w:space="0" w:color="auto"/>
                    <w:right w:val="none" w:sz="0" w:space="0" w:color="auto"/>
                  </w:divBdr>
                </w:div>
                <w:div w:id="1413627219">
                  <w:marLeft w:val="0"/>
                  <w:marRight w:val="0"/>
                  <w:marTop w:val="0"/>
                  <w:marBottom w:val="0"/>
                  <w:divBdr>
                    <w:top w:val="none" w:sz="0" w:space="0" w:color="auto"/>
                    <w:left w:val="none" w:sz="0" w:space="0" w:color="auto"/>
                    <w:bottom w:val="none" w:sz="0" w:space="0" w:color="auto"/>
                    <w:right w:val="none" w:sz="0" w:space="0" w:color="auto"/>
                  </w:divBdr>
                </w:div>
                <w:div w:id="1110511008">
                  <w:marLeft w:val="0"/>
                  <w:marRight w:val="0"/>
                  <w:marTop w:val="0"/>
                  <w:marBottom w:val="0"/>
                  <w:divBdr>
                    <w:top w:val="none" w:sz="0" w:space="0" w:color="auto"/>
                    <w:left w:val="none" w:sz="0" w:space="0" w:color="auto"/>
                    <w:bottom w:val="none" w:sz="0" w:space="0" w:color="auto"/>
                    <w:right w:val="none" w:sz="0" w:space="0" w:color="auto"/>
                  </w:divBdr>
                </w:div>
                <w:div w:id="1375345240">
                  <w:marLeft w:val="0"/>
                  <w:marRight w:val="0"/>
                  <w:marTop w:val="0"/>
                  <w:marBottom w:val="0"/>
                  <w:divBdr>
                    <w:top w:val="none" w:sz="0" w:space="0" w:color="auto"/>
                    <w:left w:val="none" w:sz="0" w:space="0" w:color="auto"/>
                    <w:bottom w:val="none" w:sz="0" w:space="0" w:color="auto"/>
                    <w:right w:val="none" w:sz="0" w:space="0" w:color="auto"/>
                  </w:divBdr>
                </w:div>
                <w:div w:id="6912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83233">
          <w:marLeft w:val="0"/>
          <w:marRight w:val="0"/>
          <w:marTop w:val="0"/>
          <w:marBottom w:val="0"/>
          <w:divBdr>
            <w:top w:val="none" w:sz="0" w:space="0" w:color="auto"/>
            <w:left w:val="none" w:sz="0" w:space="0" w:color="auto"/>
            <w:bottom w:val="none" w:sz="0" w:space="0" w:color="auto"/>
            <w:right w:val="none" w:sz="0" w:space="0" w:color="auto"/>
          </w:divBdr>
        </w:div>
        <w:div w:id="670836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2026-06-19T16:09:00Z</dcterms:created>
  <dcterms:modified xsi:type="dcterms:W3CDTF">2026-06-19T16:10:00Z</dcterms:modified>
</cp:coreProperties>
</file>