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77777777" w:rsidR="008349B0" w:rsidRDefault="008349B0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DB0070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3936B580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52485A6A" w:rsidR="008349B0" w:rsidRDefault="0061064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Campi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1CF48A21" w:rsidR="008349B0" w:rsidRDefault="00EA1BE1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</w:t>
            </w:r>
            <w:r w:rsidR="008349B0"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DB0070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DB0070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7E25EE87" w:rsidR="008349B0" w:rsidRDefault="00106AE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Laudato Carmine</w:t>
            </w:r>
          </w:p>
        </w:tc>
      </w:tr>
      <w:tr w:rsidR="008349B0" w14:paraId="5A412D71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364FCE3B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Descrizione procedura per </w:t>
            </w:r>
            <w:r w:rsidR="004A3331"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</w:rPr>
              <w:t>l</w:t>
            </w:r>
            <w:r w:rsidR="004A3331">
              <w:rPr>
                <w:bCs/>
                <w:i/>
                <w:iCs/>
              </w:rPr>
              <w:t xml:space="preserve"> controllo dei campi per l’inserimento di un</w:t>
            </w:r>
            <w:r w:rsidR="00106AE0">
              <w:rPr>
                <w:bCs/>
                <w:i/>
                <w:iCs/>
              </w:rPr>
              <w:t xml:space="preserve"> form</w:t>
            </w:r>
            <w:r>
              <w:rPr>
                <w:bCs/>
                <w:i/>
                <w:iCs/>
              </w:rPr>
              <w:t>.</w:t>
            </w:r>
          </w:p>
        </w:tc>
      </w:tr>
      <w:tr w:rsidR="008349B0" w14:paraId="2F0EDF75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A7F3" w14:textId="4F102331" w:rsidR="008349B0" w:rsidRDefault="004A3331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Utente</w:t>
            </w:r>
          </w:p>
        </w:tc>
      </w:tr>
      <w:tr w:rsidR="008349B0" w14:paraId="38B3DCCF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3922EF3C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8349B0" w14:paraId="0D35E1E6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BC54" w14:textId="23DF9D24" w:rsidR="008349B0" w:rsidRDefault="00C529D8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Compilazione di un form con almeno un campo obbligatorio non compilato.</w:t>
            </w:r>
          </w:p>
        </w:tc>
      </w:tr>
      <w:tr w:rsidR="008349B0" w14:paraId="5F6BF93F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DEF" w14:textId="3A13DEA7" w:rsidR="008349B0" w:rsidRDefault="00C529D8" w:rsidP="00C529D8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Riconoscimento da parte dell’utente di aver commesso un errore nella compilazione del form.</w:t>
            </w:r>
          </w:p>
        </w:tc>
      </w:tr>
      <w:tr w:rsidR="008349B0" w14:paraId="5F11DD64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44F306C1" w:rsidR="008349B0" w:rsidRDefault="00C529D8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notifica che un determinato campo obbligatorio non è stato compilato evidenziandol</w:t>
            </w:r>
            <w:r w:rsidR="001D7283">
              <w:rPr>
                <w:bCs/>
              </w:rPr>
              <w:t>o.</w:t>
            </w:r>
          </w:p>
        </w:tc>
      </w:tr>
      <w:tr w:rsidR="008349B0" w14:paraId="35B9BC71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05FF27E8" w:rsidR="008349B0" w:rsidRDefault="00C529D8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349B0" w14:paraId="6A0871D2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4D31524A" w:rsidR="008349B0" w:rsidRDefault="00C529D8">
            <w:pPr>
              <w:pStyle w:val="Standard"/>
              <w:spacing w:after="0" w:line="240" w:lineRule="auto"/>
            </w:pPr>
            <w:r>
              <w:t>50</w:t>
            </w:r>
            <w:r w:rsidR="008349B0">
              <w:t>/giorno</w:t>
            </w:r>
          </w:p>
        </w:tc>
      </w:tr>
      <w:tr w:rsidR="008349B0" w14:paraId="27154952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196D0F3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&lt;condition, UCE&gt;</w:t>
            </w:r>
            <w:r>
              <w:t xml:space="preserve"> </w:t>
            </w:r>
            <w:r>
              <w:rPr>
                <w:bCs/>
              </w:rPr>
              <w:t>Indica che questo use case è esteso dallo use case UCE quando "condition" è true.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8349B0" w14:paraId="2057A246" w14:textId="77777777" w:rsidTr="00DB007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8349B0" w14:paraId="5D574795" w14:textId="77777777" w:rsidTr="00DB007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DB007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AEF4DAB" w:rsidR="008349B0" w:rsidRDefault="00C529D8">
            <w:pPr>
              <w:pStyle w:val="Standard"/>
              <w:spacing w:after="0" w:line="240" w:lineRule="auto"/>
            </w:pPr>
            <w:r>
              <w:t xml:space="preserve">Il sistema controlla i valori inseriti all’interno del form e verifica la mancanza dei campi obbligatori. Una volta individuata la mancanza di valori, notifica </w:t>
            </w:r>
            <w:r w:rsidR="001D7283">
              <w:t xml:space="preserve">all’utente la necessaria compilazione dei campi obbligatori omessi, </w:t>
            </w:r>
            <w:r>
              <w:t>evidenziando le parti del form interessate.</w:t>
            </w:r>
          </w:p>
        </w:tc>
      </w:tr>
      <w:tr w:rsidR="008349B0" w14:paraId="28F2B1DF" w14:textId="77777777" w:rsidTr="00DB007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3B3C2665" w:rsidR="008349B0" w:rsidRDefault="001D7283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32F23E19" w:rsidR="008349B0" w:rsidRDefault="001D7283">
            <w:pPr>
              <w:pStyle w:val="Standard"/>
              <w:spacing w:after="0" w:line="240" w:lineRule="auto"/>
            </w:pPr>
            <w:r>
              <w:t>Riceve la notifica di mancata compilazione dei campi obbligatori del form.</w:t>
            </w:r>
          </w:p>
        </w:tc>
      </w:tr>
      <w:tr w:rsidR="008349B0" w14:paraId="22BA2941" w14:textId="77777777" w:rsidTr="00DB007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5E6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1DD" w14:textId="77777777" w:rsidR="008349B0" w:rsidRDefault="008349B0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B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17070D02" w14:textId="77777777" w:rsidTr="00DB007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367D566F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Alternativo: </w:t>
            </w:r>
          </w:p>
        </w:tc>
      </w:tr>
      <w:tr w:rsidR="008349B0" w14:paraId="0716B3F1" w14:textId="77777777" w:rsidTr="001D7283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B71C" w14:textId="65D87DD6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F552F" w14:textId="492D31B3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3C5C3" w14:textId="01699F7E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40C180D3" w14:textId="77777777" w:rsidTr="001D7283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448C4" w14:textId="5DB378C6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85A01" w14:textId="4C185CF8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4097E0FE" w14:textId="77777777" w:rsidTr="00DB0070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DB007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64FD06BE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II Scenario/Flusso di eventi di ERRORE: </w:t>
            </w:r>
          </w:p>
        </w:tc>
      </w:tr>
      <w:tr w:rsidR="008349B0" w14:paraId="62EDDAC5" w14:textId="77777777" w:rsidTr="001D7283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98A" w14:textId="3D6064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7B359" w14:textId="35FB0E62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59F8981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325B1CCA" w14:textId="77777777" w:rsidTr="00DB007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DB0070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20C06C5" w14:textId="77777777" w:rsidTr="00DB0070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D63BFB" w:rsidP="00610640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A82D1" w14:textId="77777777" w:rsidR="00D63BFB" w:rsidRDefault="00D63BFB" w:rsidP="008349B0">
      <w:pPr>
        <w:spacing w:after="0" w:line="240" w:lineRule="auto"/>
      </w:pPr>
      <w:r>
        <w:separator/>
      </w:r>
    </w:p>
  </w:endnote>
  <w:endnote w:type="continuationSeparator" w:id="0">
    <w:p w14:paraId="2C4588D8" w14:textId="77777777" w:rsidR="00D63BFB" w:rsidRDefault="00D63BFB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8602" w14:textId="77777777" w:rsidR="00D63BFB" w:rsidRDefault="00D63BFB" w:rsidP="008349B0">
      <w:pPr>
        <w:spacing w:after="0" w:line="240" w:lineRule="auto"/>
      </w:pPr>
      <w:r>
        <w:separator/>
      </w:r>
    </w:p>
  </w:footnote>
  <w:footnote w:type="continuationSeparator" w:id="0">
    <w:p w14:paraId="59FAC22D" w14:textId="77777777" w:rsidR="00D63BFB" w:rsidRDefault="00D63BFB" w:rsidP="008349B0">
      <w:pPr>
        <w:spacing w:after="0" w:line="240" w:lineRule="auto"/>
      </w:pPr>
      <w:r>
        <w:continuationSeparator/>
      </w:r>
    </w:p>
  </w:footnote>
  <w:footnote w:id="1">
    <w:p w14:paraId="701E427F" w14:textId="5AD0BF80" w:rsidR="008349B0" w:rsidRDefault="008349B0" w:rsidP="008349B0">
      <w:pPr>
        <w:pStyle w:val="Testonotaapidipagina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B5DC9"/>
    <w:rsid w:val="00106AE0"/>
    <w:rsid w:val="00180950"/>
    <w:rsid w:val="001D7283"/>
    <w:rsid w:val="003E239B"/>
    <w:rsid w:val="00496995"/>
    <w:rsid w:val="004A3331"/>
    <w:rsid w:val="00526DCE"/>
    <w:rsid w:val="00531705"/>
    <w:rsid w:val="00610640"/>
    <w:rsid w:val="007D2F30"/>
    <w:rsid w:val="008349B0"/>
    <w:rsid w:val="00C529D8"/>
    <w:rsid w:val="00D63BFB"/>
    <w:rsid w:val="00D9034A"/>
    <w:rsid w:val="00DB0070"/>
    <w:rsid w:val="00EA1BE1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1D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7283"/>
    <w:rPr>
      <w:rFonts w:ascii="Calibri" w:eastAsia="SimSun" w:hAnsi="Calibri" w:cs="Tahoma"/>
      <w:kern w:val="3"/>
    </w:rPr>
  </w:style>
  <w:style w:type="paragraph" w:styleId="Pidipagina">
    <w:name w:val="footer"/>
    <w:basedOn w:val="Normale"/>
    <w:link w:val="PidipaginaCarattere"/>
    <w:uiPriority w:val="99"/>
    <w:unhideWhenUsed/>
    <w:rsid w:val="001D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7283"/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5</cp:revision>
  <dcterms:created xsi:type="dcterms:W3CDTF">2020-11-20T14:25:00Z</dcterms:created>
  <dcterms:modified xsi:type="dcterms:W3CDTF">2020-11-20T15:01:00Z</dcterms:modified>
</cp:coreProperties>
</file>