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5A06EC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5A06EC" w:rsidRDefault="005A06EC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A06EC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5A06EC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5A06EC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5A06EC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5A06EC" w:rsidRDefault="005A06EC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5A06EC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5A06EC" w:rsidRDefault="005A06EC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5A06EC" w:rsidRDefault="005A06EC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5A06EC" w:rsidRDefault="005A06EC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5A06EC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5A06EC" w:rsidRDefault="005A06EC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5A06EC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5A06EC" w:rsidRDefault="005A06EC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5A06EC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5A06EC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5A06EC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5A06EC" w:rsidRDefault="005A06EC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5A06EC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5A06EC" w:rsidRDefault="005A06EC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5A06EC" w:rsidRDefault="005A06EC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5A06EC" w:rsidRDefault="005A06EC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6458A0E4" w14:textId="43CAFE60" w:rsidR="002D0EB8" w:rsidRPr="002D0EB8" w:rsidRDefault="002D0EB8" w:rsidP="0090749B">
      <w:pPr>
        <w:pStyle w:val="Paragrafoelenco"/>
        <w:numPr>
          <w:ilvl w:val="0"/>
          <w:numId w:val="18"/>
        </w:num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Autenticazione;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di fonda sul fatto che i test case verranno selezionati </w:t>
      </w:r>
      <w:r w:rsidRPr="002E427A">
        <w:rPr>
          <w:rFonts w:ascii="Century Gothic" w:hAnsi="Century Gothic"/>
          <w:sz w:val="24"/>
          <w:szCs w:val="24"/>
        </w:rPr>
        <w:lastRenderedPageBreak/>
        <w:t>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78182461" w14:textId="11D3D5EA" w:rsidR="002D0EB8" w:rsidRDefault="002D0EB8" w:rsidP="0090749B">
      <w:pPr>
        <w:pStyle w:val="Paragrafoelenco"/>
        <w:numPr>
          <w:ilvl w:val="0"/>
          <w:numId w:val="7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06C22C02" w14:textId="07E501E1" w:rsidR="002D0EB8" w:rsidRDefault="002D0EB8" w:rsidP="0090749B">
      <w:pPr>
        <w:pStyle w:val="Paragrafoelenco"/>
        <w:numPr>
          <w:ilvl w:val="1"/>
          <w:numId w:val="7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1205369F" w14:textId="3F9893CF" w:rsidR="008E0218" w:rsidRDefault="008E0218" w:rsidP="008E0218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6D0F675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77777777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2943565A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Eclipse, utilizzando la libreria 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Selenium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13FBCF5F" w14:textId="7D1234AC" w:rsidR="00E32083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lastRenderedPageBreak/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002DDF0" w14:textId="7DB3ADC6" w:rsidR="002271F6" w:rsidRPr="002271F6" w:rsidRDefault="002271F6" w:rsidP="0090749B">
      <w:pPr>
        <w:pStyle w:val="Paragrafoelenco"/>
        <w:numPr>
          <w:ilvl w:val="1"/>
          <w:numId w:val="11"/>
        </w:numPr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Gestione Autenticazione</w:t>
      </w:r>
    </w:p>
    <w:p w14:paraId="0E21BB9E" w14:textId="31B933C0" w:rsidR="00F67BCF" w:rsidRDefault="002271F6" w:rsidP="0090749B">
      <w:pPr>
        <w:pStyle w:val="Paragrafoelenco"/>
        <w:numPr>
          <w:ilvl w:val="2"/>
          <w:numId w:val="11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271F6">
        <w:rPr>
          <w:rFonts w:ascii="Century Gothic" w:hAnsi="Century Gothic"/>
          <w:b/>
          <w:bCs/>
          <w:sz w:val="24"/>
          <w:szCs w:val="24"/>
        </w:rPr>
        <w:t>Login</w:t>
      </w:r>
    </w:p>
    <w:p w14:paraId="104C0634" w14:textId="77777777" w:rsidR="00464FB2" w:rsidRPr="00F67BCF" w:rsidRDefault="00464FB2" w:rsidP="00464FB2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E63587" w14:paraId="70B626D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4E778665" w14:textId="77777777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558"/>
            <w:r w:rsidRPr="00E6358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5A6BB2C5" w14:textId="50A44D04" w:rsidR="00F67BCF" w:rsidRPr="00E63587" w:rsidRDefault="00F67BCF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6358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E6358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25</w:t>
            </w:r>
            <w:r w:rsidRPr="00E63587">
              <w:rPr>
                <w:rFonts w:ascii="Century Gothic" w:hAnsi="Century Gothic"/>
                <w:sz w:val="24"/>
                <w:szCs w:val="24"/>
              </w:rPr>
              <w:t>}</w:t>
            </w:r>
          </w:p>
        </w:tc>
      </w:tr>
      <w:tr w:rsidR="00F67BCF" w:rsidRPr="00E63587" w14:paraId="71F6AA3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6FD59A2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06446A4" w14:textId="77777777" w:rsidR="00F67BCF" w:rsidRPr="00E63587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6358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E63587" w14:paraId="482C179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EEBDE83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9C410CB" w14:textId="47C224FA" w:rsidR="00F67BCF" w:rsidRPr="00E63587" w:rsidRDefault="00F67BCF" w:rsidP="00CE7D95">
            <w:pPr>
              <w:numPr>
                <w:ilvl w:val="0"/>
                <w:numId w:val="12"/>
              </w:numPr>
              <w:ind w:left="325" w:hanging="325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E6358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E6358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1C52758" w14:textId="77777777" w:rsidR="00F67BCF" w:rsidRPr="00E63587" w:rsidRDefault="00F67BCF" w:rsidP="0090749B">
            <w:pPr>
              <w:numPr>
                <w:ilvl w:val="0"/>
                <w:numId w:val="12"/>
              </w:numPr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A9C45BC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E63587" w14:paraId="5E5AA5E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E91AA9C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54B09B4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BFE87F" w14:textId="77777777" w:rsidR="00F67BCF" w:rsidRDefault="00F67BCF" w:rsidP="0090749B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2FD98FC4" w14:textId="200E6A5C" w:rsidR="00495D85" w:rsidRDefault="00F67BCF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6358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41308A3" w14:textId="77777777" w:rsidR="00495D85" w:rsidRPr="00495D85" w:rsidRDefault="00495D85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2F47537D" w14:textId="512C1A1B" w:rsidR="00947957" w:rsidRPr="00E63587" w:rsidRDefault="00947957" w:rsidP="00464FB2">
            <w:pPr>
              <w:pStyle w:val="Paragrafoelenc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E63587" w14:paraId="46115A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9C1B76" w14:textId="77777777" w:rsidR="00F67BCF" w:rsidRPr="00E63587" w:rsidRDefault="00F67BCF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6358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E6358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DD657B5" w14:textId="77777777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Non esiste nel DB [errore] </w:t>
            </w:r>
          </w:p>
          <w:p w14:paraId="62EF8C6D" w14:textId="27472478" w:rsidR="00F67BCF" w:rsidRPr="00F67BCF" w:rsidRDefault="00F67BCF" w:rsidP="0090749B">
            <w:pPr>
              <w:pStyle w:val="Paragrafoelenco"/>
              <w:numPr>
                <w:ilvl w:val="0"/>
                <w:numId w:val="14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 nel DB [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F67BCF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1AEB0AFD" w14:textId="77777777" w:rsidR="00F67BCF" w:rsidRPr="00495D85" w:rsidRDefault="00F67BCF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1"/>
    </w:tbl>
    <w:p w14:paraId="6E486199" w14:textId="69D52E61" w:rsidR="002D0EB8" w:rsidRDefault="002D0EB8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F67BCF" w:rsidRPr="00F67BCF" w14:paraId="03F1FA8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69E2EAF" w14:textId="77777777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2D71DB2C" w14:textId="5F416A25" w:rsidR="00F67BCF" w:rsidRPr="00F67BCF" w:rsidRDefault="00F67BCF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F67BCF" w:rsidRPr="00F67BCF" w14:paraId="776AC6C3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24FB2F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6C53ABA" w14:textId="77777777" w:rsidR="00F67BCF" w:rsidRPr="00F67BCF" w:rsidRDefault="00F67BCF" w:rsidP="00A6778A">
            <w:pPr>
              <w:spacing w:line="256" w:lineRule="auto"/>
              <w:ind w:left="3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67BC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F67BCF" w:rsidRPr="00F67BCF" w14:paraId="250CAB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565814D5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lp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0C242219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613CD014" w14:textId="77777777" w:rsidR="00F67BCF" w:rsidRPr="00F67BCF" w:rsidRDefault="00F67BCF" w:rsidP="0090749B">
            <w:pPr>
              <w:numPr>
                <w:ilvl w:val="0"/>
                <w:numId w:val="15"/>
              </w:numPr>
              <w:spacing w:line="256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A352D03" w14:textId="77777777" w:rsidR="00F67BCF" w:rsidRPr="00495D85" w:rsidRDefault="00F67BCF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67BCF" w:rsidRPr="00F67BCF" w14:paraId="37EBACB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22C62C9" w14:textId="77777777" w:rsidR="00F67BCF" w:rsidRPr="00F67BCF" w:rsidRDefault="00F67BCF" w:rsidP="0002213C">
            <w:pPr>
              <w:spacing w:line="256" w:lineRule="auto"/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Formato fp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FFAFF8D" w14:textId="09F04D07" w:rsidR="00F67BCF" w:rsidRP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</w:t>
            </w:r>
            <w:r w:rsidRPr="00F67BCF">
              <w:rPr>
                <w:rFonts w:ascii="Century Gothic" w:hAnsi="Century Gothic"/>
                <w:sz w:val="24"/>
                <w:szCs w:val="24"/>
              </w:rPr>
              <w:t>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349D17A" w14:textId="77777777" w:rsidR="00F67BCF" w:rsidRDefault="00F67BCF" w:rsidP="0090749B">
            <w:pPr>
              <w:pStyle w:val="Paragrafoelenco"/>
              <w:numPr>
                <w:ilvl w:val="0"/>
                <w:numId w:val="16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>Rispetta il formato 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lunghezzaLPok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479A8B94" w14:textId="40A3486E" w:rsidR="00F67BCF" w:rsidRDefault="00F67BCF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formatoFPok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1E6E10" w14:textId="77777777" w:rsidR="0002213C" w:rsidRPr="00495D85" w:rsidRDefault="0002213C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0D70B565" w14:textId="256C5235" w:rsidR="00947957" w:rsidRPr="00F67BCF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67BCF" w:rsidRPr="00F67BCF" w14:paraId="5156E7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</w:tcPr>
          <w:p w14:paraId="674EF90C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lastRenderedPageBreak/>
              <w:t xml:space="preserve">Corrisponde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cp</w:t>
            </w:r>
            <w:proofErr w:type="spellEnd"/>
          </w:p>
          <w:p w14:paraId="5BB51D25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2C01D6" w14:textId="77777777" w:rsidR="00F67BCF" w:rsidRPr="00F67BCF" w:rsidRDefault="00F67BCF" w:rsidP="0002213C">
            <w:pPr>
              <w:ind w:left="720" w:hanging="69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40C8B2EF" w14:textId="48B84B19" w:rsidR="00F67BCF" w:rsidRPr="00F67BCF" w:rsidRDefault="00F67BCF" w:rsidP="0090749B">
            <w:pPr>
              <w:numPr>
                <w:ilvl w:val="0"/>
                <w:numId w:val="17"/>
              </w:numPr>
              <w:spacing w:after="160" w:line="256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2E3FCC9B" w14:textId="51714E4D" w:rsidR="00F67BCF" w:rsidRDefault="00F67BCF" w:rsidP="0090749B">
            <w:pPr>
              <w:numPr>
                <w:ilvl w:val="0"/>
                <w:numId w:val="17"/>
              </w:numPr>
              <w:spacing w:line="256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="002D0EB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F67BC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F67BCF">
              <w:rPr>
                <w:rFonts w:ascii="Century Gothic" w:hAnsi="Century Gothic"/>
                <w:sz w:val="24"/>
                <w:szCs w:val="24"/>
              </w:rPr>
              <w:t>corrispondeCPok</w:t>
            </w:r>
            <w:proofErr w:type="spellEnd"/>
            <w:r w:rsidRPr="00F67BC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2D5CECC" w14:textId="77777777" w:rsidR="0002213C" w:rsidRPr="00495D85" w:rsidRDefault="0002213C" w:rsidP="0002213C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42BFC0DE" w14:textId="0EE97BD1" w:rsidR="00947957" w:rsidRPr="00F67BCF" w:rsidRDefault="00947957" w:rsidP="00464FB2">
            <w:pPr>
              <w:spacing w:line="256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C569F97" w14:textId="79DE68E2" w:rsidR="00F67BCF" w:rsidRDefault="00F67BCF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2-colore112"/>
        <w:tblW w:w="9106" w:type="dxa"/>
        <w:tblInd w:w="0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F67BCF" w:rsidRPr="00F67BCF" w14:paraId="4EF46E36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  <w:hideMark/>
          </w:tcPr>
          <w:p w14:paraId="1D01473D" w14:textId="77777777" w:rsidR="00F67BCF" w:rsidRPr="00F67BCF" w:rsidRDefault="00F67BCF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  <w:hideMark/>
          </w:tcPr>
          <w:p w14:paraId="5516BB10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  <w:tcBorders>
              <w:right w:val="nil"/>
            </w:tcBorders>
            <w:hideMark/>
          </w:tcPr>
          <w:p w14:paraId="64132EB9" w14:textId="77777777" w:rsidR="00F67BCF" w:rsidRPr="00F67BCF" w:rsidRDefault="00F67BCF" w:rsidP="00F67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F67BCF" w:rsidRPr="00F67BCF" w14:paraId="7E490C83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234E2E4" w14:textId="1FC824D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1F0ED11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C36D6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1D04E4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37206B5" w14:textId="690394F0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878372D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6E9A8F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8E8638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5FBDEBBE" w14:textId="42809592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409C68C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56129943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3779217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0BFD4E1" w14:textId="70A87E06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6A56A0F7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186A0CC8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2205FB2E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3D056650" w14:textId="5B0A386F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1332D89E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0ACD8CD" w14:textId="44C712D8" w:rsidR="00F67BCF" w:rsidRPr="00F67BCF" w:rsidRDefault="002D0EB8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F67BCF" w:rsidRPr="00F67BCF" w14:paraId="0C7EF97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5A81CADB" w14:textId="24107B1D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hideMark/>
          </w:tcPr>
          <w:p w14:paraId="405027C6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lu2.fu2.eu2.lp2fp2.cp1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hideMark/>
          </w:tcPr>
          <w:p w14:paraId="5E12A63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F67BCF" w:rsidRPr="00F67BCF" w14:paraId="79104D71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7E3575F6" w14:textId="39A9498C" w:rsidR="00F67BCF" w:rsidRPr="00F67BCF" w:rsidRDefault="002D0EB8" w:rsidP="00F67BCF">
            <w:pPr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TC_</w:t>
            </w:r>
            <w:r w:rsidR="005A50FC">
              <w:rPr>
                <w:rFonts w:ascii="Century Gothic" w:hAnsi="Century Gothic"/>
                <w:sz w:val="24"/>
                <w:szCs w:val="24"/>
              </w:rPr>
              <w:t>1.</w:t>
            </w:r>
            <w:r w:rsidR="00F67BCF" w:rsidRPr="00F67BCF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hideMark/>
          </w:tcPr>
          <w:p w14:paraId="63FB6ADB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lu2.fu2.eu2.lp2fp2.cp2</w:t>
            </w:r>
          </w:p>
        </w:tc>
        <w:tc>
          <w:tcPr>
            <w:tcW w:w="3036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F3F4394" w14:textId="77777777" w:rsidR="00F67BCF" w:rsidRPr="00F67BCF" w:rsidRDefault="00F67BCF" w:rsidP="00F67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F67BCF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14051D0A" w14:textId="0CD8ED5E" w:rsidR="00464FB2" w:rsidRDefault="00464FB2" w:rsidP="00F67BCF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8"/>
          <w:szCs w:val="28"/>
        </w:rPr>
      </w:pPr>
    </w:p>
    <w:p w14:paraId="1D7C14E9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AD6475D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4B980D36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B8F66C7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F944743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203F40F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503DE04F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6CC988D2" w14:textId="77777777" w:rsidR="002D0EB8" w:rsidRPr="002D0EB8" w:rsidRDefault="002D0EB8" w:rsidP="0090749B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B0F4952" w14:textId="77777777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8"/>
          <w:szCs w:val="28"/>
        </w:rPr>
      </w:pPr>
    </w:p>
    <w:p w14:paraId="337D8AA5" w14:textId="13739D10" w:rsidR="002D0EB8" w:rsidRPr="002D0EB8" w:rsidRDefault="002D0EB8" w:rsidP="0090749B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2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947957" w:rsidRPr="00947957" w14:paraId="3FE8B865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2C5419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Esiste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5BA32756" w14:textId="5CEF4173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siste nel DB [errore] </w:t>
            </w:r>
          </w:p>
          <w:p w14:paraId="1D28E96F" w14:textId="7FB3214E" w:rsidR="00947957" w:rsidRPr="00947957" w:rsidRDefault="00947957" w:rsidP="0090749B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Non e</w:t>
            </w:r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siste nel DB [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>esisteEUok</w:t>
            </w:r>
            <w:proofErr w:type="spellEnd"/>
            <w:r w:rsidRPr="00947957">
              <w:rPr>
                <w:rFonts w:ascii="Century Gothic" w:hAnsi="Century Gothic" w:cs="Century Gothic"/>
                <w:color w:val="000000"/>
                <w:sz w:val="24"/>
                <w:szCs w:val="24"/>
              </w:rPr>
              <w:t xml:space="preserve">] </w:t>
            </w:r>
          </w:p>
          <w:p w14:paraId="458FFCF9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2EBC234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1C217069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eu2.lp1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70B6502C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40EAF809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75FC3C06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.fe1</w:t>
            </w:r>
          </w:p>
        </w:tc>
        <w:tc>
          <w:tcPr>
            <w:tcW w:w="2811" w:type="dxa"/>
            <w:hideMark/>
          </w:tcPr>
          <w:p w14:paraId="7A2A6A4C" w14:textId="5A63C66B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A6778A" w14:paraId="3A14BE52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873315E" w14:textId="1065190B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TC_2.1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.1</w:t>
            </w:r>
            <w:r w:rsidR="00B03F5C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14:paraId="2639C29C" w14:textId="13340BF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Pr="00A6778A">
              <w:rPr>
                <w:rFonts w:ascii="Century Gothic" w:hAnsi="Century Gothic"/>
                <w:sz w:val="24"/>
                <w:szCs w:val="24"/>
              </w:rPr>
              <w:t>eu2.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.fe2</w:t>
            </w:r>
          </w:p>
        </w:tc>
        <w:tc>
          <w:tcPr>
            <w:tcW w:w="2811" w:type="dxa"/>
          </w:tcPr>
          <w:p w14:paraId="10EB9DE3" w14:textId="1DC94FC6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6A3270E7" w14:textId="6803EBE2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5F7482A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0E67D56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9B58A1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997320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23DC750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CE94F9F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398A87" w14:textId="77777777" w:rsidR="00464FB2" w:rsidRPr="00464FB2" w:rsidRDefault="00464FB2" w:rsidP="0090749B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6186FA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F705" w14:textId="77777777" w:rsidR="00464FB2" w:rsidRPr="00464FB2" w:rsidRDefault="00464FB2" w:rsidP="0090749B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F34CC54" w14:textId="77777777" w:rsidR="00464FB2" w:rsidRPr="00464FB2" w:rsidRDefault="00464FB2" w:rsidP="0090749B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31E35B76" w:rsidR="0002213C" w:rsidRPr="0002213C" w:rsidRDefault="0002213C" w:rsidP="0090749B">
      <w:pPr>
        <w:pStyle w:val="Paragrafoelenco"/>
        <w:numPr>
          <w:ilvl w:val="2"/>
          <w:numId w:val="29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98445E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505CEE0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cop</w:t>
            </w:r>
            <w:proofErr w:type="spellEnd"/>
          </w:p>
          <w:p w14:paraId="4ADE1947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57C9195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039" w:type="dxa"/>
          </w:tcPr>
          <w:p w14:paraId="56E9E455" w14:textId="77777777" w:rsidR="0002213C" w:rsidRP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[errore]</w:t>
            </w:r>
          </w:p>
          <w:p w14:paraId="421F7FE0" w14:textId="77777777" w:rsidR="0002213C" w:rsidRDefault="0002213C" w:rsidP="0090749B">
            <w:pPr>
              <w:numPr>
                <w:ilvl w:val="0"/>
                <w:numId w:val="31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Corrisponde con la password presente nel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db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corrispondeCOPok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5E97D99" w14:textId="09880474" w:rsidR="0002213C" w:rsidRPr="00495D85" w:rsidRDefault="0002213C" w:rsidP="0002213C">
            <w:pPr>
              <w:spacing w:after="160" w:line="259" w:lineRule="auto"/>
              <w:ind w:left="459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30B6B" w:rsidRPr="00430B6B" w14:paraId="38F112CE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33CC6D5" w14:textId="48BB903C" w:rsidR="00430B6B" w:rsidRPr="0002213C" w:rsidRDefault="00430B6B" w:rsidP="00A6778A">
            <w:pPr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Diversa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dnp</w:t>
            </w:r>
            <w:proofErr w:type="spellEnd"/>
          </w:p>
        </w:tc>
        <w:tc>
          <w:tcPr>
            <w:tcW w:w="6039" w:type="dxa"/>
          </w:tcPr>
          <w:p w14:paraId="46C4C5B5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Uguale alla vecchia password </w:t>
            </w:r>
          </w:p>
          <w:p w14:paraId="37A3057F" w14:textId="77777777" w:rsid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] [errore]</w:t>
            </w:r>
          </w:p>
          <w:p w14:paraId="685FA069" w14:textId="77777777" w:rsidR="00430B6B" w:rsidRDefault="00430B6B" w:rsidP="0090749B">
            <w:pPr>
              <w:pStyle w:val="Paragrafoelenco"/>
              <w:numPr>
                <w:ilvl w:val="0"/>
                <w:numId w:val="67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 dalla vecchia password</w:t>
            </w:r>
          </w:p>
          <w:p w14:paraId="2DC6ABBD" w14:textId="77777777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[if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lunghezzaLNPok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formatoFNPok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] </w:t>
            </w:r>
          </w:p>
          <w:p w14:paraId="7DA4DE4C" w14:textId="58116118" w:rsidR="00430B6B" w:rsidRPr="00430B6B" w:rsidRDefault="00430B6B" w:rsidP="00430B6B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00720CD4" w14:textId="0257D855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91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430B6B" w:rsidRPr="00430B6B" w14:paraId="399705B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F0D137" w14:textId="29DC419C" w:rsidR="00430B6B" w:rsidRPr="00430B6B" w:rsidRDefault="00430B6B" w:rsidP="00430B6B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</w:rPr>
              <w:t>repeatpassword</w:t>
            </w:r>
            <w:proofErr w:type="spellEnd"/>
          </w:p>
        </w:tc>
      </w:tr>
      <w:tr w:rsidR="00430B6B" w:rsidRPr="00430B6B" w14:paraId="6A8E2635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1C33C68" w14:textId="77777777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30B6B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69F15671" w14:textId="77777777" w:rsidR="00430B6B" w:rsidRPr="00430B6B" w:rsidRDefault="00430B6B" w:rsidP="00430B6B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30B6B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30B6B" w:rsidRPr="00430B6B" w14:paraId="023F277D" w14:textId="77777777" w:rsidTr="007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39C3C3D" w14:textId="60C53BAE" w:rsidR="00430B6B" w:rsidRPr="00430B6B" w:rsidRDefault="00430B6B" w:rsidP="00430B6B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u</w:t>
            </w:r>
            <w:r w:rsidRPr="00430B6B">
              <w:rPr>
                <w:rFonts w:ascii="Century Gothic" w:hAnsi="Century Gothic"/>
                <w:sz w:val="24"/>
                <w:szCs w:val="24"/>
              </w:rPr>
              <w:t>np</w:t>
            </w:r>
            <w:proofErr w:type="spellEnd"/>
          </w:p>
        </w:tc>
        <w:tc>
          <w:tcPr>
            <w:tcW w:w="6039" w:type="dxa"/>
          </w:tcPr>
          <w:p w14:paraId="0C77FCD7" w14:textId="4A85A3C4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Diversa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 [errore]</w:t>
            </w:r>
          </w:p>
          <w:p w14:paraId="54A5E571" w14:textId="77777777" w:rsidR="00430B6B" w:rsidRPr="00430B6B" w:rsidRDefault="00430B6B" w:rsidP="0090749B">
            <w:pPr>
              <w:numPr>
                <w:ilvl w:val="0"/>
                <w:numId w:val="68"/>
              </w:numPr>
              <w:spacing w:after="160" w:line="259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Uguale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alla </w:t>
            </w:r>
            <w:r>
              <w:rPr>
                <w:rFonts w:ascii="Century Gothic" w:hAnsi="Century Gothic"/>
                <w:sz w:val="24"/>
                <w:szCs w:val="24"/>
              </w:rPr>
              <w:t>nuova</w:t>
            </w:r>
            <w:r w:rsidRPr="00430B6B">
              <w:rPr>
                <w:rFonts w:ascii="Century Gothic" w:hAnsi="Century Gothic"/>
                <w:sz w:val="24"/>
                <w:szCs w:val="24"/>
              </w:rPr>
              <w:t xml:space="preserve"> password</w:t>
            </w:r>
          </w:p>
          <w:p w14:paraId="691FC115" w14:textId="0A395606" w:rsidR="00430B6B" w:rsidRPr="00430B6B" w:rsidRDefault="00430B6B" w:rsidP="00430B6B">
            <w:pPr>
              <w:spacing w:after="160" w:line="259" w:lineRule="auto"/>
              <w:ind w:left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 xml:space="preserve">[property </w:t>
            </w:r>
            <w:proofErr w:type="spellStart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diversaDNPok</w:t>
            </w:r>
            <w:proofErr w:type="spellEnd"/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]</w:t>
            </w:r>
          </w:p>
        </w:tc>
      </w:tr>
    </w:tbl>
    <w:p w14:paraId="61840354" w14:textId="77777777" w:rsidR="00430B6B" w:rsidRPr="00430B6B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  <w:lang w:val="en-US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lop2.fop2.cop2.lnp1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lop2.fop2.cop2.lnp2.fnp1</w:t>
            </w:r>
          </w:p>
        </w:tc>
        <w:tc>
          <w:tcPr>
            <w:tcW w:w="3036" w:type="dxa"/>
          </w:tcPr>
          <w:p w14:paraId="02CE6E11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A6778A" w:rsidRPr="00A6778A" w14:paraId="03F5F33D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BC1737" w14:textId="767BE1B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.6</w:t>
            </w:r>
          </w:p>
        </w:tc>
        <w:tc>
          <w:tcPr>
            <w:tcW w:w="4510" w:type="dxa"/>
          </w:tcPr>
          <w:p w14:paraId="13D38242" w14:textId="3EFB830B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 w:rsidR="00430B6B">
              <w:rPr>
                <w:rFonts w:ascii="Century Gothic" w:hAnsi="Century Gothic"/>
                <w:sz w:val="24"/>
                <w:szCs w:val="24"/>
                <w:lang w:val="en-US"/>
              </w:rPr>
              <w:t>.dnp1</w:t>
            </w:r>
          </w:p>
        </w:tc>
        <w:tc>
          <w:tcPr>
            <w:tcW w:w="3036" w:type="dxa"/>
          </w:tcPr>
          <w:p w14:paraId="3438D952" w14:textId="2EFCD769" w:rsidR="00A6778A" w:rsidRPr="00A6778A" w:rsidRDefault="00430B6B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30B6B" w:rsidRPr="00430B6B" w14:paraId="66D2929C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74ECE" w14:textId="7B192DC8" w:rsidR="00430B6B" w:rsidRPr="00495D85" w:rsidRDefault="00430B6B" w:rsidP="00430B6B">
            <w:pPr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4510" w:type="dxa"/>
          </w:tcPr>
          <w:p w14:paraId="014726BB" w14:textId="4544B0E0" w:rsidR="00430B6B" w:rsidRPr="00A6778A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.dnp2.unp1</w:t>
            </w:r>
          </w:p>
        </w:tc>
        <w:tc>
          <w:tcPr>
            <w:tcW w:w="3036" w:type="dxa"/>
          </w:tcPr>
          <w:p w14:paraId="21A58B02" w14:textId="54BCFF1E" w:rsidR="00430B6B" w:rsidRPr="00430B6B" w:rsidRDefault="00430B6B" w:rsidP="0043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430B6B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7E27BD" w:rsidRPr="00430B6B" w14:paraId="5439CA55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0B6781" w14:textId="66CBF1B9" w:rsidR="007E27BD" w:rsidRPr="00495D85" w:rsidRDefault="007E27BD" w:rsidP="007E27B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TC_2.2.8</w:t>
            </w:r>
          </w:p>
        </w:tc>
        <w:tc>
          <w:tcPr>
            <w:tcW w:w="4510" w:type="dxa"/>
          </w:tcPr>
          <w:p w14:paraId="438E8300" w14:textId="11C72544" w:rsidR="007E27BD" w:rsidRPr="00A6778A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lop2.fop2.cop2.lnp2.fnp2</w:t>
            </w:r>
            <w:r>
              <w:rPr>
                <w:rFonts w:ascii="Century Gothic" w:hAnsi="Century Gothic"/>
                <w:sz w:val="24"/>
                <w:szCs w:val="24"/>
                <w:lang w:val="en-US"/>
              </w:rPr>
              <w:t>.dnp2.unp2</w:t>
            </w:r>
          </w:p>
        </w:tc>
        <w:tc>
          <w:tcPr>
            <w:tcW w:w="3036" w:type="dxa"/>
          </w:tcPr>
          <w:p w14:paraId="4D44673F" w14:textId="25D20597" w:rsidR="007E27BD" w:rsidRPr="00430B6B" w:rsidRDefault="007E27BD" w:rsidP="007E2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3293E4E5" w14:textId="052D2B54" w:rsidR="00DE19A7" w:rsidRDefault="00DE19A7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30E3F535" w14:textId="3442B4DE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E216E7A" w14:textId="6398499C" w:rsidR="007E27BD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644CD949" w14:textId="77777777" w:rsidR="007E27BD" w:rsidRPr="00430B6B" w:rsidRDefault="007E27BD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1AA121A1" w:rsidR="00A6778A" w:rsidRDefault="00A6778A" w:rsidP="0090749B">
      <w:pPr>
        <w:pStyle w:val="Paragrafoelenco"/>
        <w:numPr>
          <w:ilvl w:val="1"/>
          <w:numId w:val="34"/>
        </w:numPr>
        <w:spacing w:after="120" w:line="276" w:lineRule="auto"/>
        <w:ind w:left="1134" w:hanging="425"/>
        <w:rPr>
          <w:rFonts w:ascii="Century Gothic" w:hAnsi="Century Gothic"/>
          <w:b/>
          <w:bCs/>
          <w:sz w:val="24"/>
          <w:szCs w:val="24"/>
        </w:rPr>
      </w:pPr>
      <w:r w:rsidRPr="00A6778A">
        <w:rPr>
          <w:rFonts w:ascii="Century Gothic" w:hAnsi="Century Gothic"/>
          <w:b/>
          <w:bCs/>
          <w:sz w:val="24"/>
          <w:szCs w:val="24"/>
        </w:rPr>
        <w:lastRenderedPageBreak/>
        <w:t>Gestione Admin</w:t>
      </w:r>
    </w:p>
    <w:p w14:paraId="57DCF35D" w14:textId="6BD0D273" w:rsidR="00A6778A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4" w:name="_Hlk63356324"/>
            <w:bookmarkEnd w:id="3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4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92B5035" w14:textId="783C3E03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23E3A4" w14:textId="77777777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10F04B8" w14:textId="1BC6636D" w:rsidR="00495D85" w:rsidRDefault="00495D85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24E107CB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lastRenderedPageBreak/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3AB2C6F2" w14:textId="450E14B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83CFF54" w14:textId="671C0D5C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A396614" w14:textId="470DD712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00A427" w14:textId="28A66B7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75CBD0" w14:textId="2918AFA6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1738EA" w14:textId="1CEF3909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06BC173" w14:textId="60E90E9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7E10746" w14:textId="3EE0FB8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1DF727" w14:textId="109F8B35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AC2347" w14:textId="0DD24F63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83C2E5A" w14:textId="77777777" w:rsidR="008C730E" w:rsidRDefault="008C730E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0749B">
      <w:pPr>
        <w:pStyle w:val="Paragrafoelenco"/>
        <w:numPr>
          <w:ilvl w:val="1"/>
          <w:numId w:val="34"/>
        </w:numPr>
        <w:spacing w:after="120" w:line="276" w:lineRule="auto"/>
        <w:ind w:hanging="40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0749B">
      <w:pPr>
        <w:pStyle w:val="Paragrafoelenco"/>
        <w:numPr>
          <w:ilvl w:val="2"/>
          <w:numId w:val="3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2FC69DC4" w14:textId="7397BEA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7B4134" w14:textId="32D274A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ABE4DA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DFA41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99C9B3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AED7E38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6BBA80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4EB65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EE94C6D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D98F4C6" w14:textId="77777777" w:rsidR="00A16B24" w:rsidRPr="00A16B24" w:rsidRDefault="00A16B24" w:rsidP="0090749B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2FD099E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3120DB2" w14:textId="77777777" w:rsidR="00A16B24" w:rsidRPr="00A16B24" w:rsidRDefault="00A16B24" w:rsidP="0090749B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38FE747" w14:textId="77777777" w:rsidR="00A16B24" w:rsidRP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5A858BCA" w:rsidR="00A16B24" w:rsidRDefault="00A16B24" w:rsidP="0090749B">
      <w:pPr>
        <w:pStyle w:val="Paragrafoelenco"/>
        <w:numPr>
          <w:ilvl w:val="2"/>
          <w:numId w:val="50"/>
        </w:numPr>
        <w:spacing w:after="120" w:line="276" w:lineRule="auto"/>
        <w:ind w:left="1560" w:hanging="768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343938A" w14:textId="77777777" w:rsidR="00D23E50" w:rsidRDefault="00D23E50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0F03C4E3" w14:textId="36A4510E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0200BC2F" w14:textId="1B630085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17B067" w14:textId="67D74133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7ED1CF1" w14:textId="77777777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312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D2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724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92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6724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292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6724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292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6724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292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6724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292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6724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292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6724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292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6724" w:type="dxa"/>
          </w:tcPr>
          <w:p w14:paraId="179460D2" w14:textId="375CC544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  <w:tc>
          <w:tcPr>
            <w:tcW w:w="1292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6724" w:type="dxa"/>
          </w:tcPr>
          <w:p w14:paraId="39059817" w14:textId="1F402E98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vngr2.vntr1</w:t>
            </w:r>
          </w:p>
        </w:tc>
        <w:tc>
          <w:tcPr>
            <w:tcW w:w="1292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23E50" w:rsidRPr="00ED15C5" w14:paraId="7FE4B995" w14:textId="77777777" w:rsidTr="00C1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9C3C86" w14:textId="77777777" w:rsidR="00D23E50" w:rsidRPr="00ED15C5" w:rsidRDefault="00D23E50" w:rsidP="00D23E50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6724" w:type="dxa"/>
          </w:tcPr>
          <w:p w14:paraId="36CAC1DD" w14:textId="75F2B9A1" w:rsidR="00D23E50" w:rsidRPr="00D23E50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lt2.ft2.lv2.fv2.ld2.vng2.vngr2.vntr2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D23E50">
              <w:rPr>
                <w:rFonts w:ascii="Century Gothic" w:hAnsi="Century Gothic"/>
                <w:sz w:val="24"/>
                <w:szCs w:val="24"/>
              </w:rPr>
              <w:t>vnvc1</w:t>
            </w:r>
          </w:p>
        </w:tc>
        <w:tc>
          <w:tcPr>
            <w:tcW w:w="1292" w:type="dxa"/>
          </w:tcPr>
          <w:p w14:paraId="1B7C0551" w14:textId="5C089A19" w:rsidR="00D23E50" w:rsidRPr="00ED15C5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C70807" w14:textId="6556791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 w:rsidR="00D23E5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6724" w:type="dxa"/>
          </w:tcPr>
          <w:p w14:paraId="0D8BC1B9" w14:textId="537F69A9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gr2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.vntr2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vnvc1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vnvc2</w:t>
            </w:r>
          </w:p>
        </w:tc>
        <w:tc>
          <w:tcPr>
            <w:tcW w:w="1292" w:type="dxa"/>
          </w:tcPr>
          <w:p w14:paraId="45938D21" w14:textId="561FA379" w:rsidR="00ED15C5" w:rsidRPr="00ED15C5" w:rsidRDefault="00D23E50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A1C7" w14:textId="77777777" w:rsidR="000A3DFB" w:rsidRDefault="000A3DFB" w:rsidP="00060D6F">
      <w:pPr>
        <w:spacing w:after="0" w:line="240" w:lineRule="auto"/>
      </w:pPr>
      <w:r>
        <w:separator/>
      </w:r>
    </w:p>
  </w:endnote>
  <w:endnote w:type="continuationSeparator" w:id="0">
    <w:p w14:paraId="3551F471" w14:textId="77777777" w:rsidR="000A3DFB" w:rsidRDefault="000A3DFB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5A06EC" w:rsidRDefault="005A06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5A06EC" w:rsidRDefault="005A06EC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5A06EC" w:rsidRDefault="005A06EC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5A06EC" w:rsidRPr="00D15FC9" w:rsidRDefault="005A06EC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5A06EC" w:rsidRPr="00D15FC9" w:rsidRDefault="005A06EC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5D01" w14:textId="77777777" w:rsidR="000A3DFB" w:rsidRDefault="000A3DFB" w:rsidP="00060D6F">
      <w:pPr>
        <w:spacing w:after="0" w:line="240" w:lineRule="auto"/>
      </w:pPr>
      <w:r>
        <w:separator/>
      </w:r>
    </w:p>
  </w:footnote>
  <w:footnote w:type="continuationSeparator" w:id="0">
    <w:p w14:paraId="24E6CDFF" w14:textId="77777777" w:rsidR="000A3DFB" w:rsidRDefault="000A3DFB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5A06EC" w:rsidRDefault="005A06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5A06EC" w:rsidRDefault="005A06EC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5A06EC" w:rsidRDefault="005A06EC" w:rsidP="00A6778A">
    <w:pPr>
      <w:pStyle w:val="Intestazione"/>
      <w:jc w:val="center"/>
      <w:rPr>
        <w:sz w:val="24"/>
        <w:szCs w:val="24"/>
      </w:rPr>
    </w:pPr>
  </w:p>
  <w:p w14:paraId="3668650E" w14:textId="77777777" w:rsidR="005A06EC" w:rsidRDefault="005A06EC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5A06EC" w:rsidRDefault="005A06EC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5A06EC" w:rsidRPr="000A5903" w:rsidRDefault="005A06EC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5A06EC" w:rsidRDefault="005A06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5A06EC" w:rsidRDefault="005A06EC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5A06EC" w:rsidRPr="00060D6F" w:rsidRDefault="005A06EC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5A06EC" w:rsidRPr="00060D6F" w:rsidRDefault="005A06EC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5A06EC" w:rsidRDefault="005A06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8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1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4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3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3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5"/>
  </w:num>
  <w:num w:numId="2">
    <w:abstractNumId w:val="6"/>
  </w:num>
  <w:num w:numId="3">
    <w:abstractNumId w:val="10"/>
  </w:num>
  <w:num w:numId="4">
    <w:abstractNumId w:val="15"/>
  </w:num>
  <w:num w:numId="5">
    <w:abstractNumId w:val="68"/>
  </w:num>
  <w:num w:numId="6">
    <w:abstractNumId w:val="24"/>
  </w:num>
  <w:num w:numId="7">
    <w:abstractNumId w:val="5"/>
  </w:num>
  <w:num w:numId="8">
    <w:abstractNumId w:val="41"/>
  </w:num>
  <w:num w:numId="9">
    <w:abstractNumId w:val="42"/>
  </w:num>
  <w:num w:numId="10">
    <w:abstractNumId w:val="67"/>
  </w:num>
  <w:num w:numId="11">
    <w:abstractNumId w:val="53"/>
  </w:num>
  <w:num w:numId="1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4"/>
  </w:num>
  <w:num w:numId="14">
    <w:abstractNumId w:val="1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37"/>
  </w:num>
  <w:num w:numId="18">
    <w:abstractNumId w:val="30"/>
  </w:num>
  <w:num w:numId="19">
    <w:abstractNumId w:val="61"/>
  </w:num>
  <w:num w:numId="20">
    <w:abstractNumId w:val="40"/>
  </w:num>
  <w:num w:numId="21">
    <w:abstractNumId w:val="29"/>
  </w:num>
  <w:num w:numId="22">
    <w:abstractNumId w:val="12"/>
  </w:num>
  <w:num w:numId="23">
    <w:abstractNumId w:val="16"/>
  </w:num>
  <w:num w:numId="24">
    <w:abstractNumId w:val="7"/>
  </w:num>
  <w:num w:numId="25">
    <w:abstractNumId w:val="73"/>
  </w:num>
  <w:num w:numId="26">
    <w:abstractNumId w:val="46"/>
  </w:num>
  <w:num w:numId="27">
    <w:abstractNumId w:val="19"/>
  </w:num>
  <w:num w:numId="28">
    <w:abstractNumId w:val="2"/>
  </w:num>
  <w:num w:numId="29">
    <w:abstractNumId w:val="3"/>
  </w:num>
  <w:num w:numId="30">
    <w:abstractNumId w:val="56"/>
  </w:num>
  <w:num w:numId="31">
    <w:abstractNumId w:val="33"/>
  </w:num>
  <w:num w:numId="32">
    <w:abstractNumId w:val="66"/>
  </w:num>
  <w:num w:numId="33">
    <w:abstractNumId w:val="38"/>
  </w:num>
  <w:num w:numId="34">
    <w:abstractNumId w:val="1"/>
  </w:num>
  <w:num w:numId="35">
    <w:abstractNumId w:val="28"/>
  </w:num>
  <w:num w:numId="36">
    <w:abstractNumId w:val="22"/>
  </w:num>
  <w:num w:numId="37">
    <w:abstractNumId w:val="45"/>
  </w:num>
  <w:num w:numId="38">
    <w:abstractNumId w:val="34"/>
  </w:num>
  <w:num w:numId="39">
    <w:abstractNumId w:val="43"/>
  </w:num>
  <w:num w:numId="40">
    <w:abstractNumId w:val="8"/>
  </w:num>
  <w:num w:numId="41">
    <w:abstractNumId w:val="71"/>
  </w:num>
  <w:num w:numId="42">
    <w:abstractNumId w:val="70"/>
  </w:num>
  <w:num w:numId="43">
    <w:abstractNumId w:val="47"/>
  </w:num>
  <w:num w:numId="44">
    <w:abstractNumId w:val="11"/>
  </w:num>
  <w:num w:numId="45">
    <w:abstractNumId w:val="48"/>
  </w:num>
  <w:num w:numId="46">
    <w:abstractNumId w:val="63"/>
  </w:num>
  <w:num w:numId="47">
    <w:abstractNumId w:val="69"/>
  </w:num>
  <w:num w:numId="48">
    <w:abstractNumId w:val="59"/>
  </w:num>
  <w:num w:numId="49">
    <w:abstractNumId w:val="26"/>
  </w:num>
  <w:num w:numId="50">
    <w:abstractNumId w:val="21"/>
  </w:num>
  <w:num w:numId="51">
    <w:abstractNumId w:val="31"/>
  </w:num>
  <w:num w:numId="52">
    <w:abstractNumId w:val="9"/>
  </w:num>
  <w:num w:numId="53">
    <w:abstractNumId w:val="35"/>
  </w:num>
  <w:num w:numId="54">
    <w:abstractNumId w:val="64"/>
  </w:num>
  <w:num w:numId="55">
    <w:abstractNumId w:val="55"/>
  </w:num>
  <w:num w:numId="56">
    <w:abstractNumId w:val="44"/>
  </w:num>
  <w:num w:numId="57">
    <w:abstractNumId w:val="39"/>
  </w:num>
  <w:num w:numId="58">
    <w:abstractNumId w:val="50"/>
  </w:num>
  <w:num w:numId="59">
    <w:abstractNumId w:val="0"/>
  </w:num>
  <w:num w:numId="60">
    <w:abstractNumId w:val="51"/>
  </w:num>
  <w:num w:numId="61">
    <w:abstractNumId w:val="72"/>
  </w:num>
  <w:num w:numId="62">
    <w:abstractNumId w:val="74"/>
  </w:num>
  <w:num w:numId="63">
    <w:abstractNumId w:val="20"/>
  </w:num>
  <w:num w:numId="64">
    <w:abstractNumId w:val="27"/>
  </w:num>
  <w:num w:numId="65">
    <w:abstractNumId w:val="36"/>
  </w:num>
  <w:num w:numId="66">
    <w:abstractNumId w:val="58"/>
  </w:num>
  <w:num w:numId="67">
    <w:abstractNumId w:val="14"/>
  </w:num>
  <w:num w:numId="68">
    <w:abstractNumId w:val="4"/>
  </w:num>
  <w:num w:numId="69">
    <w:abstractNumId w:val="49"/>
  </w:num>
  <w:num w:numId="70">
    <w:abstractNumId w:val="32"/>
  </w:num>
  <w:num w:numId="71">
    <w:abstractNumId w:val="57"/>
  </w:num>
  <w:num w:numId="72">
    <w:abstractNumId w:val="62"/>
  </w:num>
  <w:num w:numId="73">
    <w:abstractNumId w:val="60"/>
  </w:num>
  <w:num w:numId="74">
    <w:abstractNumId w:val="17"/>
  </w:num>
  <w:num w:numId="75">
    <w:abstractNumId w:val="2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0A3DFB"/>
    <w:rsid w:val="00152168"/>
    <w:rsid w:val="00174BEF"/>
    <w:rsid w:val="001E1415"/>
    <w:rsid w:val="002271F6"/>
    <w:rsid w:val="002902B9"/>
    <w:rsid w:val="002D0EB8"/>
    <w:rsid w:val="002E427A"/>
    <w:rsid w:val="002F703F"/>
    <w:rsid w:val="00385C61"/>
    <w:rsid w:val="003E2F77"/>
    <w:rsid w:val="0041050A"/>
    <w:rsid w:val="00430B6B"/>
    <w:rsid w:val="00464FB2"/>
    <w:rsid w:val="00495D85"/>
    <w:rsid w:val="004B039C"/>
    <w:rsid w:val="00564856"/>
    <w:rsid w:val="005A06EC"/>
    <w:rsid w:val="005A219F"/>
    <w:rsid w:val="005A50FC"/>
    <w:rsid w:val="006534B2"/>
    <w:rsid w:val="00674D67"/>
    <w:rsid w:val="006C4E78"/>
    <w:rsid w:val="007064AB"/>
    <w:rsid w:val="00781C1E"/>
    <w:rsid w:val="007E27BD"/>
    <w:rsid w:val="007E32CF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23E50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22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8</cp:revision>
  <dcterms:created xsi:type="dcterms:W3CDTF">2021-02-04T15:02:00Z</dcterms:created>
  <dcterms:modified xsi:type="dcterms:W3CDTF">2021-02-08T17:14:00Z</dcterms:modified>
</cp:coreProperties>
</file>