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5D7B88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A607BF">
        <w:rPr>
          <w:rFonts w:ascii="Calibri" w:eastAsia="DejaVu Sans Condensed" w:hAnsi="Calibri"/>
          <w:lang w:val="en-GB"/>
        </w:rPr>
        <w:t xml:space="preserve"> during the period of 2007-2015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</w:t>
      </w:r>
      <w:r w:rsidR="00506A7A">
        <w:rPr>
          <w:rFonts w:ascii="Calibri" w:eastAsia="DejaVu Sans Condensed" w:hAnsi="Calibri" w:cs="DejaVu Sans Condensed"/>
          <w:bCs/>
          <w:u w:val="single"/>
          <w:lang w:val="en-GB"/>
        </w:rPr>
        <w:t>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9A7807" w:rsidRPr="0039062B">
        <w:rPr>
          <w:rFonts w:ascii="Calibri" w:eastAsia="DejaVu Sans Condensed" w:hAnsi="Calibri"/>
          <w:highlight w:val="yellow"/>
          <w:lang w:val="en-GB"/>
        </w:rPr>
        <w:t>Query-&gt;</w:t>
      </w:r>
      <w:r w:rsidR="00464A57" w:rsidRPr="0039062B">
        <w:rPr>
          <w:rFonts w:ascii="Calibri" w:eastAsia="DejaVu Sans Condensed" w:hAnsi="Calibri"/>
          <w:highlight w:val="yellow"/>
          <w:lang w:val="en-GB"/>
        </w:rPr>
        <w:t>Compare</w:t>
      </w:r>
      <w:r w:rsidR="00464A57">
        <w:rPr>
          <w:rFonts w:ascii="Calibri" w:eastAsia="DejaVu Sans Condensed" w:hAnsi="Calibri"/>
          <w:lang w:val="en-GB"/>
        </w:rPr>
        <w:t xml:space="preserve"> -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823FB">
        <w:rPr>
          <w:rFonts w:ascii="Calibri" w:eastAsia="DejaVu Sans Condensed" w:hAnsi="Calibri" w:cs="DejaVu Sans Condensed"/>
          <w:bCs/>
          <w:lang w:val="en-GB"/>
        </w:rPr>
        <w:t>unemployment (%)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</w:t>
      </w:r>
      <w:r w:rsidR="009823FB">
        <w:rPr>
          <w:rFonts w:ascii="Calibri" w:eastAsia="DejaVu Sans Condensed" w:hAnsi="Calibri" w:cs="DejaVu Sans Condensed"/>
          <w:bCs/>
          <w:lang w:val="en-GB"/>
        </w:rPr>
        <w:t xml:space="preserve">course </w:t>
      </w:r>
      <w:r w:rsidR="00503CE7">
        <w:rPr>
          <w:rFonts w:ascii="Calibri" w:eastAsia="DejaVu Sans Condensed" w:hAnsi="Calibri" w:cs="DejaVu Sans Condensed"/>
          <w:bCs/>
          <w:lang w:val="en-GB"/>
        </w:rPr>
        <w:t>conclusion year</w:t>
      </w:r>
      <w:r w:rsidR="006C06E3">
        <w:rPr>
          <w:rFonts w:ascii="Calibri" w:eastAsia="DejaVu Sans Condensed" w:hAnsi="Calibri" w:cs="DejaVu Sans Condensed"/>
          <w:bCs/>
          <w:lang w:val="en-GB"/>
        </w:rPr>
        <w:t xml:space="preserve"> of the graduates</w:t>
      </w:r>
      <w:r w:rsidR="00503CE7">
        <w:rPr>
          <w:rFonts w:ascii="Calibri" w:eastAsia="DejaVu Sans Condensed" w:hAnsi="Calibri" w:cs="DejaVu Sans Condensed"/>
          <w:bCs/>
          <w:lang w:val="en-GB"/>
        </w:rPr>
        <w:t>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A44316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2:</w:t>
      </w:r>
      <w:r w:rsidR="009A7807">
        <w:rPr>
          <w:rFonts w:ascii="Calibri" w:eastAsia="DejaVu Sans Condensed" w:hAnsi="Calibri"/>
          <w:lang w:val="en-GB"/>
        </w:rPr>
        <w:t xml:space="preserve"> </w:t>
      </w:r>
      <w:r w:rsidR="009A7807" w:rsidRPr="0039062B">
        <w:rPr>
          <w:rFonts w:ascii="Calibri" w:eastAsia="DejaVu Sans Condensed" w:hAnsi="Calibri"/>
          <w:highlight w:val="yellow"/>
          <w:lang w:val="en-GB"/>
        </w:rPr>
        <w:t>Analyze-&gt;Consume-&gt;</w:t>
      </w:r>
      <w:r w:rsidR="00DE47BB" w:rsidRPr="0039062B">
        <w:rPr>
          <w:rFonts w:ascii="Calibri" w:eastAsia="DejaVu Sans Condensed" w:hAnsi="Calibri"/>
          <w:highlight w:val="yellow"/>
          <w:lang w:val="en-GB"/>
        </w:rPr>
        <w:t>Present</w:t>
      </w:r>
      <w:r w:rsidR="00DE47BB" w:rsidRPr="005D7B88">
        <w:rPr>
          <w:rFonts w:ascii="Calibri" w:eastAsia="DejaVu Sans Condensed" w:hAnsi="Calibri"/>
          <w:lang w:val="en-GB"/>
        </w:rPr>
        <w:t xml:space="preserve"> – Present the information about </w:t>
      </w:r>
      <w:r w:rsidR="009823FB">
        <w:rPr>
          <w:rFonts w:ascii="Calibri" w:eastAsia="DejaVu Sans Condensed" w:hAnsi="Calibri"/>
          <w:lang w:val="en-GB"/>
        </w:rPr>
        <w:t>unemployment</w:t>
      </w:r>
      <w:r w:rsidR="00DE47BB" w:rsidRPr="005D7B88">
        <w:rPr>
          <w:rFonts w:ascii="Calibri" w:eastAsia="DejaVu Sans Condensed" w:hAnsi="Calibri"/>
          <w:lang w:val="en-GB"/>
        </w:rPr>
        <w:t xml:space="preserve"> </w:t>
      </w:r>
      <w:r w:rsidR="009823FB">
        <w:rPr>
          <w:rFonts w:ascii="Calibri" w:eastAsia="DejaVu Sans Condensed" w:hAnsi="Calibri"/>
          <w:lang w:val="en-GB"/>
        </w:rPr>
        <w:t xml:space="preserve">(%) </w:t>
      </w:r>
      <w:r w:rsidR="00DE47BB" w:rsidRPr="005D7B88">
        <w:rPr>
          <w:rFonts w:ascii="Calibri" w:eastAsia="DejaVu Sans Condensed" w:hAnsi="Calibri"/>
          <w:lang w:val="en-GB"/>
        </w:rPr>
        <w:t>from a specific course</w:t>
      </w:r>
      <w:r w:rsidR="009823FB">
        <w:rPr>
          <w:rFonts w:ascii="Calibri" w:eastAsia="DejaVu Sans Condensed" w:hAnsi="Calibri"/>
          <w:lang w:val="en-GB"/>
        </w:rPr>
        <w:t xml:space="preserve"> graduates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</w:t>
      </w:r>
      <w:r w:rsidRPr="009823FB">
        <w:rPr>
          <w:rFonts w:ascii="Calibri" w:eastAsia="DejaVu Sans Condensed" w:hAnsi="Calibri"/>
          <w:lang w:val="en-GB"/>
        </w:rPr>
        <w:t xml:space="preserve">Task 3: </w:t>
      </w:r>
      <w:r w:rsidR="00464A57" w:rsidRPr="0039062B">
        <w:rPr>
          <w:rFonts w:ascii="Calibri" w:eastAsia="DejaVu Sans Condensed" w:hAnsi="Calibri"/>
          <w:highlight w:val="yellow"/>
          <w:lang w:val="en-GB"/>
        </w:rPr>
        <w:t>Query</w:t>
      </w:r>
      <w:r w:rsidR="009A7807" w:rsidRPr="0039062B">
        <w:rPr>
          <w:rFonts w:ascii="Calibri" w:eastAsia="DejaVu Sans Condensed" w:hAnsi="Calibri"/>
          <w:highlight w:val="yellow"/>
          <w:lang w:val="en-GB"/>
        </w:rPr>
        <w:t>-&gt;</w:t>
      </w:r>
      <w:r w:rsidR="00464A57" w:rsidRPr="0039062B">
        <w:rPr>
          <w:rFonts w:ascii="Calibri" w:eastAsia="DejaVu Sans Condensed" w:hAnsi="Calibri"/>
          <w:highlight w:val="yellow"/>
          <w:lang w:val="en-GB"/>
        </w:rPr>
        <w:t>Identify</w:t>
      </w:r>
      <w:r w:rsidR="00DE47BB" w:rsidRPr="009823FB">
        <w:rPr>
          <w:rFonts w:ascii="Calibri" w:eastAsia="DejaVu Sans Condensed" w:hAnsi="Calibri"/>
          <w:lang w:val="en-GB"/>
        </w:rPr>
        <w:t xml:space="preserve"> – </w:t>
      </w:r>
      <w:r w:rsidR="00693369">
        <w:rPr>
          <w:rFonts w:ascii="Calibri" w:eastAsia="DejaVu Sans Condensed" w:hAnsi="Calibri"/>
          <w:lang w:val="en-GB"/>
        </w:rPr>
        <w:t>Identify</w:t>
      </w:r>
      <w:r w:rsidR="00464A57">
        <w:rPr>
          <w:rFonts w:ascii="Calibri" w:eastAsia="DejaVu Sans Condensed" w:hAnsi="Calibri"/>
          <w:lang w:val="en-GB"/>
        </w:rPr>
        <w:t xml:space="preserve"> the</w:t>
      </w:r>
      <w:r w:rsidR="00DE47BB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university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with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more</w:t>
      </w:r>
      <w:r w:rsidR="001569CE">
        <w:rPr>
          <w:rFonts w:ascii="Calibri" w:eastAsia="DejaVu Sans Condensed" w:hAnsi="Calibri"/>
          <w:lang w:val="en-GB"/>
        </w:rPr>
        <w:t xml:space="preserve"> unemployment</w:t>
      </w:r>
      <w:r w:rsidR="00EB7DDD">
        <w:rPr>
          <w:rFonts w:ascii="Calibri" w:eastAsia="DejaVu Sans Condensed" w:hAnsi="Calibri"/>
          <w:lang w:val="en-GB"/>
        </w:rPr>
        <w:t xml:space="preserve"> (%)</w:t>
      </w:r>
    </w:p>
    <w:p w:rsidR="00524848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Task 4: </w:t>
      </w:r>
      <w:bookmarkStart w:id="0" w:name="_GoBack"/>
      <w:bookmarkEnd w:id="0"/>
      <w:r w:rsidR="00464A57" w:rsidRPr="0039062B">
        <w:rPr>
          <w:rFonts w:ascii="Calibri" w:eastAsia="DejaVu Sans Condensed" w:hAnsi="Calibri"/>
          <w:highlight w:val="yellow"/>
          <w:lang w:val="en-GB"/>
        </w:rPr>
        <w:t>Consum</w:t>
      </w:r>
      <w:r w:rsidR="009A7807" w:rsidRPr="0039062B">
        <w:rPr>
          <w:rFonts w:ascii="Calibri" w:eastAsia="DejaVu Sans Condensed" w:hAnsi="Calibri"/>
          <w:highlight w:val="yellow"/>
          <w:lang w:val="en-GB"/>
        </w:rPr>
        <w:t>e-&gt;</w:t>
      </w:r>
      <w:r w:rsidR="00464A57" w:rsidRPr="0039062B">
        <w:rPr>
          <w:rFonts w:ascii="Calibri" w:eastAsia="DejaVu Sans Condensed" w:hAnsi="Calibri"/>
          <w:highlight w:val="yellow"/>
          <w:lang w:val="en-GB"/>
        </w:rPr>
        <w:t>Present</w:t>
      </w:r>
      <w:r w:rsidR="0068170F">
        <w:rPr>
          <w:rFonts w:ascii="Calibri" w:eastAsia="DejaVu Sans Condensed" w:hAnsi="Calibri"/>
          <w:lang w:val="en-GB"/>
        </w:rPr>
        <w:t xml:space="preserve"> – Relation between</w:t>
      </w:r>
      <w:r w:rsidR="00D80124">
        <w:rPr>
          <w:rFonts w:ascii="Calibri" w:eastAsia="DejaVu Sans Condensed" w:hAnsi="Calibri"/>
          <w:lang w:val="en-GB"/>
        </w:rPr>
        <w:t xml:space="preserve"> minimum e</w:t>
      </w:r>
      <w:r w:rsidR="0068170F">
        <w:rPr>
          <w:rFonts w:ascii="Calibri" w:eastAsia="DejaVu Sans Condensed" w:hAnsi="Calibri"/>
          <w:lang w:val="en-GB"/>
        </w:rPr>
        <w:t>ntry grade and unemployment</w:t>
      </w:r>
      <w:r w:rsidR="00D80124">
        <w:rPr>
          <w:rFonts w:ascii="Calibri" w:eastAsia="DejaVu Sans Condensed" w:hAnsi="Calibri"/>
          <w:lang w:val="en-GB"/>
        </w:rPr>
        <w:t xml:space="preserve"> </w:t>
      </w:r>
      <w:r w:rsidR="00DE1A15">
        <w:rPr>
          <w:rFonts w:ascii="Calibri" w:eastAsia="DejaVu Sans Condensed" w:hAnsi="Calibri"/>
          <w:lang w:val="en-GB"/>
        </w:rPr>
        <w:t>(%)</w:t>
      </w:r>
    </w:p>
    <w:p w:rsidR="00F23660" w:rsidRDefault="00524848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9062B">
        <w:rPr>
          <w:rFonts w:ascii="Calibri" w:eastAsia="DejaVu Sans Condensed" w:hAnsi="Calibri"/>
          <w:highlight w:val="yellow"/>
          <w:lang w:val="en-GB"/>
        </w:rPr>
        <w:t>-Task</w:t>
      </w:r>
      <w:r w:rsidR="006372B7" w:rsidRPr="0039062B">
        <w:rPr>
          <w:rFonts w:ascii="Calibri" w:eastAsia="DejaVu Sans Condensed" w:hAnsi="Calibri"/>
          <w:highlight w:val="yellow"/>
          <w:lang w:val="en-GB"/>
        </w:rPr>
        <w:t xml:space="preserve"> 5</w:t>
      </w:r>
      <w:r w:rsidRPr="0039062B">
        <w:rPr>
          <w:rFonts w:ascii="Calibri" w:eastAsia="DejaVu Sans Condensed" w:hAnsi="Calibri"/>
          <w:highlight w:val="yellow"/>
          <w:lang w:val="en-GB"/>
        </w:rPr>
        <w:t>:</w:t>
      </w:r>
      <w:r w:rsidR="009A7807" w:rsidRPr="0039062B">
        <w:rPr>
          <w:rFonts w:ascii="Calibri" w:eastAsia="DejaVu Sans Condensed" w:hAnsi="Calibri"/>
          <w:highlight w:val="yellow"/>
          <w:lang w:val="en-GB"/>
        </w:rPr>
        <w:t xml:space="preserve"> Query-&gt;</w:t>
      </w:r>
      <w:r w:rsidR="006372B7" w:rsidRPr="0039062B">
        <w:rPr>
          <w:rFonts w:ascii="Calibri" w:eastAsia="DejaVu Sans Condensed" w:hAnsi="Calibri"/>
          <w:highlight w:val="yellow"/>
          <w:lang w:val="en-GB"/>
        </w:rPr>
        <w:t>Summarize – Summarize the employment</w:t>
      </w:r>
      <w:r w:rsidR="006B103E">
        <w:rPr>
          <w:rFonts w:ascii="Calibri" w:eastAsia="DejaVu Sans Condensed" w:hAnsi="Calibri"/>
          <w:highlight w:val="yellow"/>
          <w:lang w:val="en-GB"/>
        </w:rPr>
        <w:t>/unemployment</w:t>
      </w:r>
      <w:r w:rsidR="006372B7" w:rsidRPr="0039062B">
        <w:rPr>
          <w:rFonts w:ascii="Calibri" w:eastAsia="DejaVu Sans Condensed" w:hAnsi="Calibri"/>
          <w:highlight w:val="yellow"/>
          <w:lang w:val="en-GB"/>
        </w:rPr>
        <w:t xml:space="preserve"> by graduation areas</w:t>
      </w:r>
    </w:p>
    <w:p w:rsidR="00F23660" w:rsidRDefault="005A762A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F23660" w:rsidRDefault="00E82B9A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 w:rsidRPr="005D7B88">
        <w:rPr>
          <w:rFonts w:ascii="Calibri" w:eastAsia="DejaVu Sans Condensed" w:hAnsi="Calibri"/>
          <w:lang w:val="en-GB"/>
        </w:rPr>
        <w:t xml:space="preserve">- </w:t>
      </w:r>
      <w:r w:rsidR="005D7B88" w:rsidRPr="005D7B88">
        <w:rPr>
          <w:rFonts w:ascii="Calibri" w:eastAsia="DejaVu Sans Condensed" w:hAnsi="Calibri"/>
          <w:lang w:val="en-GB"/>
        </w:rPr>
        <w:t>Does</w:t>
      </w:r>
      <w:proofErr w:type="gramEnd"/>
      <w:r w:rsidR="005D7B88" w:rsidRPr="005D7B88">
        <w:rPr>
          <w:rFonts w:ascii="Calibri" w:eastAsia="DejaVu Sans Condensed" w:hAnsi="Calibri"/>
          <w:lang w:val="en-GB"/>
        </w:rPr>
        <w:t xml:space="preserve">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proofErr w:type="gramStart"/>
      <w:r w:rsidR="00E8505C">
        <w:rPr>
          <w:rFonts w:ascii="Calibri" w:eastAsia="DejaVu Sans Condensed" w:hAnsi="Calibri"/>
          <w:lang w:val="en-GB"/>
        </w:rPr>
        <w:t xml:space="preserve">And in </w:t>
      </w:r>
      <w:r w:rsidR="006D071C">
        <w:rPr>
          <w:rFonts w:ascii="Calibri" w:eastAsia="DejaVu Sans Condensed" w:hAnsi="Calibri"/>
          <w:lang w:val="en-GB"/>
        </w:rPr>
        <w:t>2007</w:t>
      </w:r>
      <w:r w:rsidR="00AC288E">
        <w:rPr>
          <w:rFonts w:ascii="Calibri" w:eastAsia="DejaVu Sans Condensed" w:hAnsi="Calibri"/>
          <w:lang w:val="en-GB"/>
        </w:rPr>
        <w:t>?</w:t>
      </w:r>
      <w:proofErr w:type="gramEnd"/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F23660" w:rsidRDefault="00DE47BB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F23660" w:rsidRDefault="00DE47BB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F23660" w:rsidRDefault="001569CE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What is </w:t>
      </w:r>
      <w:r w:rsidR="00693369">
        <w:rPr>
          <w:rFonts w:ascii="Calibri" w:eastAsia="DejaVu Sans Condensed" w:hAnsi="Calibri"/>
          <w:lang w:val="en-GB"/>
        </w:rPr>
        <w:t>the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university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with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more unemployment</w:t>
      </w:r>
      <w:r w:rsidR="00503CE7" w:rsidRPr="009823FB">
        <w:rPr>
          <w:rFonts w:ascii="Calibri" w:eastAsia="DejaVu Sans Condensed" w:hAnsi="Calibri"/>
          <w:lang w:val="en-GB"/>
        </w:rPr>
        <w:t>? (Task 3)</w:t>
      </w:r>
    </w:p>
    <w:p w:rsidR="00F23660" w:rsidRDefault="00D80124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D80124">
        <w:rPr>
          <w:rFonts w:ascii="Calibri" w:eastAsia="DejaVu Sans Condensed" w:hAnsi="Calibri"/>
          <w:lang w:val="en-GB"/>
        </w:rPr>
        <w:t xml:space="preserve">- Where the unemployment will be higher? </w:t>
      </w:r>
      <w:proofErr w:type="gramStart"/>
      <w:r w:rsidRPr="00D80124">
        <w:rPr>
          <w:rFonts w:ascii="Calibri" w:eastAsia="DejaVu Sans Condensed" w:hAnsi="Calibri"/>
          <w:lang w:val="en-GB"/>
        </w:rPr>
        <w:t>In a course with 14 minimum entry grade or one with 17?</w:t>
      </w:r>
      <w:proofErr w:type="gramEnd"/>
      <w:r w:rsidRPr="00D80124"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(Task 4)</w:t>
      </w:r>
    </w:p>
    <w:p w:rsidR="006372B7" w:rsidRPr="00F23660" w:rsidRDefault="006372B7" w:rsidP="00F2366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9062B">
        <w:rPr>
          <w:rFonts w:ascii="Calibri" w:eastAsia="DejaVu Sans Condensed" w:hAnsi="Calibri"/>
          <w:highlight w:val="yellow"/>
          <w:lang w:val="en-GB"/>
        </w:rPr>
        <w:t>- What is the graduation area with less</w:t>
      </w:r>
      <w:r w:rsidR="006B103E">
        <w:rPr>
          <w:rFonts w:ascii="Calibri" w:eastAsia="DejaVu Sans Condensed" w:hAnsi="Calibri"/>
          <w:highlight w:val="yellow"/>
          <w:lang w:val="en-GB"/>
        </w:rPr>
        <w:t>/more</w:t>
      </w:r>
      <w:r w:rsidRPr="0039062B">
        <w:rPr>
          <w:rFonts w:ascii="Calibri" w:eastAsia="DejaVu Sans Condensed" w:hAnsi="Calibri"/>
          <w:highlight w:val="yellow"/>
          <w:lang w:val="en-GB"/>
        </w:rPr>
        <w:t xml:space="preserve"> unemployment? (Task 5)</w:t>
      </w:r>
    </w:p>
    <w:p w:rsidR="00C4186B" w:rsidRPr="005D7B88" w:rsidRDefault="005A762A" w:rsidP="00F2366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B12C7A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>5</w:t>
      </w:r>
      <w:r w:rsidR="00C4186B" w:rsidRPr="00B12C7A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 xml:space="preserve">. </w:t>
      </w:r>
      <w:r w:rsidRPr="00B12C7A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  <w:r w:rsidRPr="00B12C7A">
        <w:rPr>
          <w:rFonts w:ascii="Courier New" w:hAnsi="Courier New" w:cs="Courier New"/>
          <w:sz w:val="18"/>
          <w:highlight w:val="yellow"/>
        </w:rPr>
        <w:t>(</w:t>
      </w:r>
      <w:proofErr w:type="gramStart"/>
      <w:r w:rsidRPr="00B12C7A">
        <w:rPr>
          <w:rFonts w:ascii="Courier New" w:hAnsi="Courier New" w:cs="Courier New"/>
          <w:sz w:val="18"/>
          <w:highlight w:val="yellow"/>
        </w:rPr>
        <w:t>from</w:t>
      </w:r>
      <w:proofErr w:type="gramEnd"/>
      <w:r w:rsidRPr="00B12C7A">
        <w:rPr>
          <w:rFonts w:ascii="Courier New" w:hAnsi="Courier New" w:cs="Courier New"/>
          <w:sz w:val="18"/>
          <w:highlight w:val="yellow"/>
        </w:rPr>
        <w:t xml:space="preserve"> “Unemployment201</w:t>
      </w:r>
      <w:r w:rsidR="00B12C7A">
        <w:rPr>
          <w:rFonts w:ascii="Courier New" w:hAnsi="Courier New" w:cs="Courier New"/>
          <w:sz w:val="18"/>
          <w:highlight w:val="yellow"/>
        </w:rPr>
        <w:t>3</w:t>
      </w:r>
      <w:r w:rsidRPr="00B12C7A">
        <w:rPr>
          <w:rFonts w:ascii="Courier New" w:hAnsi="Courier New" w:cs="Courier New"/>
          <w:sz w:val="18"/>
          <w:highlight w:val="yellow"/>
        </w:rPr>
        <w:t>.</w:t>
      </w:r>
      <w:r w:rsidR="00B12C7A" w:rsidRPr="00B12C7A">
        <w:rPr>
          <w:rFonts w:ascii="Courier New" w:hAnsi="Courier New" w:cs="Courier New"/>
          <w:sz w:val="18"/>
          <w:highlight w:val="yellow"/>
        </w:rPr>
        <w:t>excel</w:t>
      </w:r>
      <w:r w:rsidRPr="00B12C7A">
        <w:rPr>
          <w:rFonts w:ascii="Courier New" w:hAnsi="Courier New" w:cs="Courier New"/>
          <w:sz w:val="18"/>
          <w:highlight w:val="yellow"/>
        </w:rPr>
        <w:t>”)</w:t>
      </w: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5620385" cy="1560830"/>
            <wp:effectExtent l="19050" t="0" r="0" b="0"/>
            <wp:wrapTight wrapText="bothSides">
              <wp:wrapPolygon edited="0">
                <wp:start x="-73" y="0"/>
                <wp:lineTo x="-73" y="21354"/>
                <wp:lineTo x="21598" y="21354"/>
                <wp:lineTo x="21598" y="0"/>
                <wp:lineTo x="-73" y="0"/>
              </wp:wrapPolygon>
            </wp:wrapTight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60" t="28546" r="4810" b="2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B12C7A" w:rsidP="00B12C7A">
      <w:pPr>
        <w:tabs>
          <w:tab w:val="left" w:pos="3437"/>
        </w:tabs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</w:p>
    <w:p w:rsidR="00F23660" w:rsidRDefault="00B12C7A" w:rsidP="004E34C3">
      <w:pPr>
        <w:tabs>
          <w:tab w:val="left" w:pos="3437"/>
        </w:tabs>
        <w:spacing w:after="0"/>
        <w:rPr>
          <w:rFonts w:ascii="Courier New" w:hAnsi="Courier New" w:cs="Courier New"/>
          <w:sz w:val="18"/>
        </w:rPr>
      </w:pPr>
      <w:r w:rsidRPr="00B12C7A">
        <w:rPr>
          <w:rFonts w:ascii="Courier New" w:hAnsi="Courier New" w:cs="Courier New"/>
          <w:sz w:val="18"/>
          <w:highlight w:val="yellow"/>
        </w:rPr>
        <w:t>(</w:t>
      </w:r>
      <w:proofErr w:type="gramStart"/>
      <w:r w:rsidRPr="00B12C7A">
        <w:rPr>
          <w:rFonts w:ascii="Courier New" w:hAnsi="Courier New" w:cs="Courier New"/>
          <w:sz w:val="18"/>
          <w:highlight w:val="yellow"/>
        </w:rPr>
        <w:t>from</w:t>
      </w:r>
      <w:proofErr w:type="gramEnd"/>
      <w:r w:rsidRPr="00B12C7A">
        <w:rPr>
          <w:rFonts w:ascii="Courier New" w:hAnsi="Courier New" w:cs="Courier New"/>
          <w:sz w:val="18"/>
          <w:highlight w:val="yellow"/>
        </w:rPr>
        <w:t xml:space="preserve"> “Unemployment201</w:t>
      </w:r>
      <w:r>
        <w:rPr>
          <w:rFonts w:ascii="Courier New" w:hAnsi="Courier New" w:cs="Courier New"/>
          <w:sz w:val="18"/>
          <w:highlight w:val="yellow"/>
        </w:rPr>
        <w:t>2</w:t>
      </w:r>
      <w:r w:rsidRPr="00B12C7A">
        <w:rPr>
          <w:rFonts w:ascii="Courier New" w:hAnsi="Courier New" w:cs="Courier New"/>
          <w:sz w:val="18"/>
          <w:highlight w:val="yellow"/>
        </w:rPr>
        <w:t>.excel”)</w:t>
      </w:r>
    </w:p>
    <w:p w:rsidR="00F23660" w:rsidRDefault="00B12C7A" w:rsidP="009823FB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617845" cy="1569720"/>
            <wp:effectExtent l="19050" t="0" r="1905" b="0"/>
            <wp:wrapTight wrapText="bothSides">
              <wp:wrapPolygon edited="0">
                <wp:start x="-73" y="0"/>
                <wp:lineTo x="-73" y="21233"/>
                <wp:lineTo x="21607" y="21233"/>
                <wp:lineTo x="21607" y="0"/>
                <wp:lineTo x="-73" y="0"/>
              </wp:wrapPolygon>
            </wp:wrapTight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1" t="33266" r="5172" b="20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F23660" w:rsidRPr="00F23660" w:rsidRDefault="00F23660" w:rsidP="009823FB">
      <w:pPr>
        <w:spacing w:after="0"/>
        <w:rPr>
          <w:rFonts w:ascii="Courier New" w:hAnsi="Courier New" w:cs="Courier New"/>
          <w:sz w:val="18"/>
        </w:rPr>
      </w:pPr>
    </w:p>
    <w:p w:rsidR="00B12C7A" w:rsidRDefault="00B12C7A" w:rsidP="009823FB">
      <w:pPr>
        <w:spacing w:after="0"/>
        <w:rPr>
          <w:rFonts w:ascii="Courier New" w:hAnsi="Courier New" w:cs="Courier New"/>
          <w:sz w:val="18"/>
        </w:rPr>
      </w:pPr>
    </w:p>
    <w:p w:rsidR="00B12C7A" w:rsidRDefault="00B12C7A" w:rsidP="009823FB">
      <w:pPr>
        <w:spacing w:after="0"/>
        <w:rPr>
          <w:rFonts w:ascii="Courier New" w:hAnsi="Courier New" w:cs="Courier New"/>
          <w:sz w:val="18"/>
        </w:rPr>
      </w:pPr>
    </w:p>
    <w:p w:rsidR="00B12C7A" w:rsidRDefault="00B12C7A" w:rsidP="009823FB">
      <w:pPr>
        <w:spacing w:after="0"/>
        <w:rPr>
          <w:rFonts w:ascii="Courier New" w:hAnsi="Courier New" w:cs="Courier New"/>
          <w:sz w:val="18"/>
        </w:rPr>
      </w:pPr>
    </w:p>
    <w:p w:rsidR="00B12C7A" w:rsidRDefault="00B12C7A" w:rsidP="009823FB">
      <w:pPr>
        <w:spacing w:after="0"/>
        <w:rPr>
          <w:rFonts w:ascii="Courier New" w:hAnsi="Courier New" w:cs="Courier New"/>
          <w:sz w:val="18"/>
        </w:rPr>
      </w:pPr>
    </w:p>
    <w:p w:rsidR="005F4EEA" w:rsidRDefault="005F4EEA" w:rsidP="006B7B09">
      <w:pPr>
        <w:spacing w:after="0"/>
        <w:rPr>
          <w:rFonts w:ascii="Courier New" w:hAnsi="Courier New" w:cs="Courier New"/>
          <w:sz w:val="18"/>
        </w:rPr>
      </w:pPr>
    </w:p>
    <w:p w:rsidR="004E34C3" w:rsidRDefault="004E34C3" w:rsidP="006B7B09">
      <w:pPr>
        <w:spacing w:after="0"/>
        <w:rPr>
          <w:rFonts w:ascii="Courier New" w:hAnsi="Courier New" w:cs="Courier New"/>
          <w:sz w:val="18"/>
        </w:rPr>
      </w:pPr>
    </w:p>
    <w:p w:rsidR="00DA6270" w:rsidRDefault="00DA6270" w:rsidP="006B7B09">
      <w:pPr>
        <w:spacing w:after="0"/>
        <w:rPr>
          <w:rFonts w:ascii="Courier New" w:hAnsi="Courier New" w:cs="Courier New"/>
          <w:sz w:val="18"/>
        </w:rPr>
      </w:pPr>
      <w:r w:rsidRPr="00DA6270">
        <w:rPr>
          <w:rFonts w:ascii="Courier New" w:hAnsi="Courier New" w:cs="Courier New"/>
          <w:sz w:val="18"/>
          <w:highlight w:val="yellow"/>
        </w:rPr>
        <w:t>(</w:t>
      </w:r>
      <w:proofErr w:type="gramStart"/>
      <w:r w:rsidRPr="00DA6270">
        <w:rPr>
          <w:rFonts w:ascii="Courier New" w:hAnsi="Courier New" w:cs="Courier New"/>
          <w:sz w:val="18"/>
          <w:highlight w:val="yellow"/>
        </w:rPr>
        <w:t>from</w:t>
      </w:r>
      <w:proofErr w:type="gramEnd"/>
      <w:r w:rsidRPr="00DA6270">
        <w:rPr>
          <w:rFonts w:ascii="Courier New" w:hAnsi="Courier New" w:cs="Courier New"/>
          <w:sz w:val="18"/>
          <w:highlight w:val="yellow"/>
        </w:rPr>
        <w:t xml:space="preserve"> “EntryGrades2016.excel”)</w:t>
      </w:r>
    </w:p>
    <w:p w:rsidR="00DA6270" w:rsidRDefault="00DA6270" w:rsidP="006B7B09">
      <w:pPr>
        <w:spacing w:after="0"/>
        <w:rPr>
          <w:rFonts w:ascii="Courier New" w:hAnsi="Courier New" w:cs="Courier New"/>
          <w:sz w:val="18"/>
        </w:rPr>
      </w:pPr>
      <w:r w:rsidRPr="00DA6270">
        <w:rPr>
          <w:rFonts w:ascii="Courier New" w:hAnsi="Courier New" w:cs="Courier New"/>
          <w:sz w:val="18"/>
        </w:rPr>
        <w:drawing>
          <wp:inline distT="0" distB="0" distL="0" distR="0">
            <wp:extent cx="5612130" cy="1191260"/>
            <wp:effectExtent l="19050" t="0" r="762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51" t="29328" r="17347" b="40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5B" w:rsidRDefault="0027305B" w:rsidP="006B7B09">
      <w:pPr>
        <w:spacing w:after="0"/>
        <w:rPr>
          <w:rFonts w:ascii="Courier New" w:hAnsi="Courier New" w:cs="Courier New"/>
          <w:sz w:val="18"/>
        </w:rPr>
      </w:pPr>
    </w:p>
    <w:p w:rsidR="0027305B" w:rsidRDefault="0027305B" w:rsidP="006B7B09">
      <w:pPr>
        <w:spacing w:after="0"/>
        <w:rPr>
          <w:rFonts w:ascii="Courier New" w:hAnsi="Courier New" w:cs="Courier New"/>
          <w:sz w:val="18"/>
        </w:rPr>
      </w:pPr>
      <w:r w:rsidRPr="0027305B">
        <w:rPr>
          <w:rFonts w:ascii="Courier New" w:hAnsi="Courier New" w:cs="Courier New"/>
          <w:sz w:val="18"/>
          <w:highlight w:val="yellow"/>
        </w:rPr>
        <w:t>(</w:t>
      </w:r>
      <w:proofErr w:type="gramStart"/>
      <w:r w:rsidRPr="0027305B">
        <w:rPr>
          <w:rFonts w:ascii="Courier New" w:hAnsi="Courier New" w:cs="Courier New"/>
          <w:sz w:val="18"/>
          <w:highlight w:val="yellow"/>
        </w:rPr>
        <w:t>from</w:t>
      </w:r>
      <w:proofErr w:type="gramEnd"/>
      <w:r w:rsidRPr="0027305B">
        <w:rPr>
          <w:rFonts w:ascii="Courier New" w:hAnsi="Courier New" w:cs="Courier New"/>
          <w:sz w:val="18"/>
          <w:highlight w:val="yellow"/>
        </w:rPr>
        <w:t xml:space="preserve"> “</w:t>
      </w:r>
      <w:proofErr w:type="spellStart"/>
      <w:r w:rsidRPr="0027305B">
        <w:rPr>
          <w:rFonts w:ascii="Courier New" w:hAnsi="Courier New" w:cs="Courier New"/>
          <w:sz w:val="18"/>
          <w:highlight w:val="yellow"/>
        </w:rPr>
        <w:t>CourseAreas.excel</w:t>
      </w:r>
      <w:proofErr w:type="spellEnd"/>
      <w:r w:rsidRPr="0027305B">
        <w:rPr>
          <w:rFonts w:ascii="Courier New" w:hAnsi="Courier New" w:cs="Courier New"/>
          <w:sz w:val="18"/>
          <w:highlight w:val="yellow"/>
        </w:rPr>
        <w:t>”)</w:t>
      </w:r>
    </w:p>
    <w:p w:rsidR="0027305B" w:rsidRPr="00A607BF" w:rsidRDefault="0027305B" w:rsidP="006B7B09">
      <w:pPr>
        <w:spacing w:after="0"/>
        <w:rPr>
          <w:rFonts w:ascii="Courier New" w:hAnsi="Courier New" w:cs="Courier New"/>
          <w:sz w:val="18"/>
        </w:rPr>
      </w:pPr>
      <w:r w:rsidRPr="0027305B">
        <w:rPr>
          <w:rFonts w:ascii="Courier New" w:hAnsi="Courier New" w:cs="Courier New"/>
          <w:sz w:val="18"/>
        </w:rPr>
        <w:drawing>
          <wp:inline distT="0" distB="0" distL="0" distR="0">
            <wp:extent cx="5612130" cy="1236345"/>
            <wp:effectExtent l="19050" t="0" r="762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1" t="24407" r="5172" b="39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05B" w:rsidRPr="00A607BF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C0169"/>
    <w:rsid w:val="000E3D4F"/>
    <w:rsid w:val="0010724C"/>
    <w:rsid w:val="001208E4"/>
    <w:rsid w:val="001368C0"/>
    <w:rsid w:val="00142BEA"/>
    <w:rsid w:val="001569CE"/>
    <w:rsid w:val="00156B15"/>
    <w:rsid w:val="001D5339"/>
    <w:rsid w:val="001D7F80"/>
    <w:rsid w:val="002476D1"/>
    <w:rsid w:val="0027305B"/>
    <w:rsid w:val="002A06E5"/>
    <w:rsid w:val="002D1B40"/>
    <w:rsid w:val="00302A69"/>
    <w:rsid w:val="00333286"/>
    <w:rsid w:val="0035237E"/>
    <w:rsid w:val="0039062B"/>
    <w:rsid w:val="00391031"/>
    <w:rsid w:val="003B1399"/>
    <w:rsid w:val="003C7865"/>
    <w:rsid w:val="003F09E0"/>
    <w:rsid w:val="0041308D"/>
    <w:rsid w:val="00461898"/>
    <w:rsid w:val="00464A57"/>
    <w:rsid w:val="004A2EE4"/>
    <w:rsid w:val="004E34C3"/>
    <w:rsid w:val="00503CE7"/>
    <w:rsid w:val="00506A7A"/>
    <w:rsid w:val="00524848"/>
    <w:rsid w:val="00542B88"/>
    <w:rsid w:val="00584BBE"/>
    <w:rsid w:val="005A762A"/>
    <w:rsid w:val="005B4550"/>
    <w:rsid w:val="005D44F1"/>
    <w:rsid w:val="005D7B88"/>
    <w:rsid w:val="005E73C0"/>
    <w:rsid w:val="005F4EEA"/>
    <w:rsid w:val="005F55CE"/>
    <w:rsid w:val="00635D49"/>
    <w:rsid w:val="006372B7"/>
    <w:rsid w:val="006410B2"/>
    <w:rsid w:val="00644F60"/>
    <w:rsid w:val="00661491"/>
    <w:rsid w:val="006703DB"/>
    <w:rsid w:val="0068170F"/>
    <w:rsid w:val="00687BAF"/>
    <w:rsid w:val="00693369"/>
    <w:rsid w:val="006A1271"/>
    <w:rsid w:val="006B103E"/>
    <w:rsid w:val="006B7B09"/>
    <w:rsid w:val="006C06E3"/>
    <w:rsid w:val="006D071C"/>
    <w:rsid w:val="00710647"/>
    <w:rsid w:val="00746CDD"/>
    <w:rsid w:val="00783546"/>
    <w:rsid w:val="00812160"/>
    <w:rsid w:val="008376B6"/>
    <w:rsid w:val="00837F1C"/>
    <w:rsid w:val="0084267C"/>
    <w:rsid w:val="00901728"/>
    <w:rsid w:val="00914DA3"/>
    <w:rsid w:val="00976128"/>
    <w:rsid w:val="009823FB"/>
    <w:rsid w:val="009A7807"/>
    <w:rsid w:val="00A44316"/>
    <w:rsid w:val="00A607BF"/>
    <w:rsid w:val="00A666B2"/>
    <w:rsid w:val="00AC288E"/>
    <w:rsid w:val="00AC633D"/>
    <w:rsid w:val="00B12C7A"/>
    <w:rsid w:val="00B42698"/>
    <w:rsid w:val="00B4746F"/>
    <w:rsid w:val="00B63724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80F3A"/>
    <w:rsid w:val="00DA6270"/>
    <w:rsid w:val="00DE1A15"/>
    <w:rsid w:val="00DE47BB"/>
    <w:rsid w:val="00DF4628"/>
    <w:rsid w:val="00E21775"/>
    <w:rsid w:val="00E61B3C"/>
    <w:rsid w:val="00E82B9A"/>
    <w:rsid w:val="00E8505C"/>
    <w:rsid w:val="00EA3524"/>
    <w:rsid w:val="00EB7DDD"/>
    <w:rsid w:val="00EF5BB4"/>
    <w:rsid w:val="00F053A3"/>
    <w:rsid w:val="00F23660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46</cp:revision>
  <dcterms:created xsi:type="dcterms:W3CDTF">2015-09-18T10:19:00Z</dcterms:created>
  <dcterms:modified xsi:type="dcterms:W3CDTF">2016-10-11T20:09:00Z</dcterms:modified>
</cp:coreProperties>
</file>