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195E95B2" w:rsidR="006B3F1F" w:rsidRDefault="00FF26BF" w:rsidP="00A631A3">
      <w:pPr>
        <w:pStyle w:val="Title"/>
        <w:spacing w:before="0" w:beforeAutospacing="0" w:after="180"/>
      </w:pPr>
      <w:r>
        <w:t>Higher Courses &amp; Unemployment</w:t>
      </w:r>
    </w:p>
    <w:tbl>
      <w:tblPr>
        <w:tblW w:w="10080" w:type="dxa"/>
        <w:jc w:val="center"/>
        <w:tblLayout w:type="fixed"/>
        <w:tblLook w:val="0000" w:firstRow="0" w:lastRow="0" w:firstColumn="0" w:lastColumn="0" w:noHBand="0" w:noVBand="0"/>
      </w:tblPr>
      <w:tblGrid>
        <w:gridCol w:w="3360"/>
        <w:gridCol w:w="3360"/>
        <w:gridCol w:w="3360"/>
      </w:tblGrid>
      <w:tr w:rsidR="007031CC" w:rsidRPr="000843E8" w14:paraId="2A071708" w14:textId="77777777" w:rsidTr="00197B90">
        <w:trPr>
          <w:tblHeader/>
          <w:jc w:val="center"/>
        </w:trPr>
        <w:tc>
          <w:tcPr>
            <w:tcW w:w="5148" w:type="dxa"/>
            <w:tcBorders>
              <w:top w:val="nil"/>
              <w:left w:val="nil"/>
              <w:bottom w:val="nil"/>
              <w:right w:val="nil"/>
            </w:tcBorders>
          </w:tcPr>
          <w:p w14:paraId="38043A10" w14:textId="655E2DE3" w:rsidR="007031CC" w:rsidRPr="00A5023E" w:rsidRDefault="006C6C44" w:rsidP="005A2C27">
            <w:pPr>
              <w:pStyle w:val="AuthorName"/>
              <w:rPr>
                <w:lang w:val="pt-PT"/>
              </w:rPr>
            </w:pPr>
            <w:r w:rsidRPr="00A5023E">
              <w:rPr>
                <w:lang w:val="pt-PT"/>
              </w:rPr>
              <w:t>Mário Reis</w:t>
            </w:r>
          </w:p>
          <w:p w14:paraId="15344A76" w14:textId="45EBC97A" w:rsidR="007031CC" w:rsidRPr="00A5023E" w:rsidRDefault="006C6C44" w:rsidP="005A2C27">
            <w:pPr>
              <w:pStyle w:val="AuthorAffiliation"/>
              <w:rPr>
                <w:lang w:val="pt-PT"/>
              </w:rPr>
            </w:pPr>
            <w:r w:rsidRPr="00A5023E">
              <w:rPr>
                <w:lang w:val="pt-PT"/>
              </w:rPr>
              <w:t>70969</w:t>
            </w:r>
          </w:p>
          <w:p w14:paraId="121951C2" w14:textId="6BAA6A11" w:rsidR="007031CC" w:rsidRPr="00A5023E" w:rsidRDefault="006C6C44" w:rsidP="005A2C27">
            <w:pPr>
              <w:pStyle w:val="AuthorAffiliation"/>
              <w:rPr>
                <w:lang w:val="pt-PT"/>
              </w:rPr>
            </w:pPr>
            <w:r w:rsidRPr="00A5023E">
              <w:rPr>
                <w:lang w:val="pt-PT"/>
              </w:rPr>
              <w:t>Lisbon</w:t>
            </w:r>
            <w:r w:rsidR="0010082E" w:rsidRPr="00A5023E">
              <w:rPr>
                <w:lang w:val="pt-PT"/>
              </w:rPr>
              <w:t xml:space="preserve">, </w:t>
            </w:r>
            <w:r w:rsidRPr="00A5023E">
              <w:rPr>
                <w:lang w:val="pt-PT"/>
              </w:rPr>
              <w:t>Portugal</w:t>
            </w:r>
          </w:p>
          <w:p w14:paraId="70623E7D" w14:textId="3A70362F" w:rsidR="007031CC" w:rsidRPr="00A5023E" w:rsidRDefault="006C6C44" w:rsidP="005A2C27">
            <w:pPr>
              <w:pStyle w:val="AuthorAffiliation"/>
              <w:rPr>
                <w:lang w:val="pt-PT"/>
              </w:rPr>
            </w:pPr>
            <w:r w:rsidRPr="00A5023E">
              <w:rPr>
                <w:lang w:val="pt-PT"/>
              </w:rPr>
              <w:t>mario.fb.reis@gmail.com</w:t>
            </w:r>
          </w:p>
        </w:tc>
        <w:tc>
          <w:tcPr>
            <w:tcW w:w="5148" w:type="dxa"/>
            <w:tcBorders>
              <w:top w:val="nil"/>
              <w:left w:val="nil"/>
              <w:bottom w:val="nil"/>
              <w:right w:val="nil"/>
            </w:tcBorders>
          </w:tcPr>
          <w:p w14:paraId="04043866" w14:textId="5CA6E7F3" w:rsidR="007031CC" w:rsidRPr="00A5023E" w:rsidRDefault="006C6C44" w:rsidP="005A2C27">
            <w:pPr>
              <w:pStyle w:val="AuthorName"/>
              <w:rPr>
                <w:lang w:val="pt-PT"/>
              </w:rPr>
            </w:pPr>
            <w:r w:rsidRPr="00A5023E">
              <w:rPr>
                <w:lang w:val="pt-PT"/>
              </w:rPr>
              <w:t>Artur Fonseca</w:t>
            </w:r>
          </w:p>
          <w:p w14:paraId="30F4659E" w14:textId="00AE2438" w:rsidR="007031CC" w:rsidRPr="00A5023E" w:rsidRDefault="006C6C44" w:rsidP="005A2C27">
            <w:pPr>
              <w:pStyle w:val="AuthorAffiliation"/>
              <w:rPr>
                <w:lang w:val="pt-PT"/>
              </w:rPr>
            </w:pPr>
            <w:r w:rsidRPr="00A5023E">
              <w:rPr>
                <w:lang w:val="pt-PT"/>
              </w:rPr>
              <w:t>75456</w:t>
            </w:r>
          </w:p>
          <w:p w14:paraId="2AEB1998" w14:textId="1F8D466F" w:rsidR="007031CC" w:rsidRPr="00A5023E" w:rsidRDefault="006C6C44" w:rsidP="005A2C27">
            <w:pPr>
              <w:pStyle w:val="AuthorAffiliation"/>
              <w:rPr>
                <w:lang w:val="pt-PT"/>
              </w:rPr>
            </w:pPr>
            <w:r w:rsidRPr="00A5023E">
              <w:rPr>
                <w:lang w:val="pt-PT"/>
              </w:rPr>
              <w:t>Lisbon</w:t>
            </w:r>
            <w:r w:rsidR="005D4A32" w:rsidRPr="00A5023E">
              <w:rPr>
                <w:lang w:val="pt-PT"/>
              </w:rPr>
              <w:t xml:space="preserve">, </w:t>
            </w:r>
            <w:r w:rsidRPr="00A5023E">
              <w:rPr>
                <w:lang w:val="pt-PT"/>
              </w:rPr>
              <w:t>Portugal</w:t>
            </w:r>
          </w:p>
          <w:p w14:paraId="1841A2BB" w14:textId="77777777" w:rsidR="007031CC" w:rsidRPr="00A5023E" w:rsidRDefault="00F100EF" w:rsidP="005A2C27">
            <w:pPr>
              <w:pStyle w:val="AuthorAffiliation"/>
              <w:rPr>
                <w:lang w:val="pt-PT"/>
              </w:rPr>
            </w:pPr>
            <w:r w:rsidRPr="00A5023E">
              <w:rPr>
                <w:lang w:val="pt-PT"/>
              </w:rPr>
              <w:t>e-mail address</w:t>
            </w:r>
          </w:p>
        </w:tc>
        <w:tc>
          <w:tcPr>
            <w:tcW w:w="5148" w:type="dxa"/>
            <w:tcBorders>
              <w:top w:val="nil"/>
              <w:left w:val="nil"/>
              <w:bottom w:val="nil"/>
              <w:right w:val="nil"/>
            </w:tcBorders>
          </w:tcPr>
          <w:p w14:paraId="290C907D" w14:textId="584CC92A" w:rsidR="007031CC" w:rsidRPr="00A5023E" w:rsidRDefault="006C6C44" w:rsidP="005A2C27">
            <w:pPr>
              <w:pStyle w:val="AuthorName"/>
              <w:rPr>
                <w:lang w:val="pt-PT"/>
              </w:rPr>
            </w:pPr>
            <w:r w:rsidRPr="00A5023E">
              <w:rPr>
                <w:lang w:val="pt-PT"/>
              </w:rPr>
              <w:t>André Pires</w:t>
            </w:r>
          </w:p>
          <w:p w14:paraId="620FD9DC" w14:textId="33B02A3F" w:rsidR="007031CC" w:rsidRPr="00A5023E" w:rsidRDefault="006C6C44" w:rsidP="005A2C27">
            <w:pPr>
              <w:pStyle w:val="AuthorAffiliation"/>
              <w:rPr>
                <w:lang w:val="pt-PT"/>
              </w:rPr>
            </w:pPr>
            <w:r w:rsidRPr="00A5023E">
              <w:rPr>
                <w:lang w:val="pt-PT"/>
              </w:rPr>
              <w:t>76046</w:t>
            </w:r>
          </w:p>
          <w:p w14:paraId="1525AD95" w14:textId="12298185" w:rsidR="007031CC" w:rsidRPr="00A5023E" w:rsidRDefault="00FF26BF" w:rsidP="005A2C27">
            <w:pPr>
              <w:pStyle w:val="AuthorAffiliation"/>
              <w:rPr>
                <w:lang w:val="pt-PT"/>
              </w:rPr>
            </w:pPr>
            <w:r w:rsidRPr="00A5023E">
              <w:rPr>
                <w:lang w:val="pt-PT"/>
              </w:rPr>
              <w:t>Alenquer</w:t>
            </w:r>
            <w:r w:rsidR="005D4A32" w:rsidRPr="00A5023E">
              <w:rPr>
                <w:lang w:val="pt-PT"/>
              </w:rPr>
              <w:t xml:space="preserve">, </w:t>
            </w:r>
            <w:r w:rsidR="006C6C44" w:rsidRPr="00A5023E">
              <w:rPr>
                <w:lang w:val="pt-PT"/>
              </w:rPr>
              <w:t>Portugal</w:t>
            </w:r>
          </w:p>
          <w:p w14:paraId="6180ECBE" w14:textId="77777777" w:rsidR="007031CC" w:rsidRPr="00A5023E" w:rsidRDefault="00F100EF" w:rsidP="005A2C27">
            <w:pPr>
              <w:pStyle w:val="AuthorAffiliation"/>
              <w:rPr>
                <w:lang w:val="pt-PT"/>
              </w:rPr>
            </w:pPr>
            <w:r w:rsidRPr="00A5023E">
              <w:rPr>
                <w:lang w:val="pt-PT"/>
              </w:rPr>
              <w:t>e-mail address</w:t>
            </w:r>
          </w:p>
        </w:tc>
      </w:tr>
    </w:tbl>
    <w:p w14:paraId="6D0B57DC" w14:textId="77777777" w:rsidR="006B3F1F" w:rsidRPr="00A5023E" w:rsidRDefault="006B3F1F">
      <w:pPr>
        <w:pStyle w:val="Author"/>
        <w:rPr>
          <w:sz w:val="20"/>
          <w:lang w:val="pt-PT"/>
        </w:rPr>
      </w:pPr>
    </w:p>
    <w:p w14:paraId="67367779" w14:textId="77777777" w:rsidR="006B3F1F" w:rsidRPr="00A5023E" w:rsidRDefault="006B3F1F" w:rsidP="00F100EF">
      <w:pPr>
        <w:pStyle w:val="Author"/>
        <w:jc w:val="both"/>
        <w:rPr>
          <w:sz w:val="20"/>
          <w:lang w:val="pt-PT"/>
        </w:rPr>
        <w:sectPr w:rsidR="006B3F1F" w:rsidRPr="00A5023E" w:rsidSect="006B1D5B">
          <w:pgSz w:w="12240" w:h="15840" w:code="1"/>
          <w:pgMar w:top="1224" w:right="1080" w:bottom="1440" w:left="1080" w:header="720" w:footer="720" w:gutter="0"/>
          <w:cols w:space="720"/>
          <w:docGrid w:linePitch="360"/>
        </w:sectPr>
      </w:pPr>
    </w:p>
    <w:p w14:paraId="2F92542B" w14:textId="05183484" w:rsidR="006B3F1F" w:rsidRDefault="006B3F1F" w:rsidP="0041362C">
      <w:pPr>
        <w:pStyle w:val="Heading1"/>
        <w:spacing w:before="0"/>
      </w:pPr>
      <w:r>
        <w:lastRenderedPageBreak/>
        <w:t>ABSTRACT</w:t>
      </w:r>
    </w:p>
    <w:p w14:paraId="37E4E468" w14:textId="7B0128D8" w:rsidR="00B03048" w:rsidRDefault="00B03048" w:rsidP="0041362C">
      <w:pPr>
        <w:autoSpaceDE w:val="0"/>
        <w:autoSpaceDN w:val="0"/>
        <w:adjustRightInd w:val="0"/>
        <w:spacing w:after="0"/>
      </w:pPr>
      <w:r w:rsidRPr="00B03048">
        <w:t>The purpose of the project is to learn</w:t>
      </w:r>
      <w:r w:rsidR="00C10A08">
        <w:t xml:space="preserve"> </w:t>
      </w:r>
      <w:r w:rsidR="00FA5979">
        <w:t xml:space="preserve">not only about the </w:t>
      </w:r>
      <w:r w:rsidR="00FA5979" w:rsidRPr="005C55A2">
        <w:t>unemployment</w:t>
      </w:r>
      <w:r w:rsidR="00FA5979">
        <w:t xml:space="preserve"> </w:t>
      </w:r>
      <w:r w:rsidR="00FA5979" w:rsidRPr="005C55A2">
        <w:t xml:space="preserve">of </w:t>
      </w:r>
      <w:r w:rsidR="00FA5979">
        <w:t>universities, colleges,</w:t>
      </w:r>
      <w:r w:rsidR="00FA5979" w:rsidRPr="005C55A2">
        <w:t xml:space="preserve"> courses</w:t>
      </w:r>
      <w:r w:rsidR="00FA5979">
        <w:t xml:space="preserve"> and courses by area/sub-areas across the years in Portugal, but also the entry level of these </w:t>
      </w:r>
      <w:r w:rsidR="006F2805">
        <w:t xml:space="preserve">public </w:t>
      </w:r>
      <w:r w:rsidR="00FA5979">
        <w:t>courses in 2016</w:t>
      </w:r>
      <w:r w:rsidRPr="00B03048">
        <w:t>. This</w:t>
      </w:r>
      <w:r>
        <w:t xml:space="preserve"> </w:t>
      </w:r>
      <w:r w:rsidRPr="00B03048">
        <w:t>report describes the work developed during the first semester</w:t>
      </w:r>
      <w:r>
        <w:t xml:space="preserve"> </w:t>
      </w:r>
      <w:r w:rsidRPr="00B03048">
        <w:t>in Information Visualization course. It summarizes what we</w:t>
      </w:r>
      <w:r>
        <w:t xml:space="preserve"> </w:t>
      </w:r>
      <w:r w:rsidRPr="00B03048">
        <w:t>achieved, the problems during the development and future</w:t>
      </w:r>
      <w:r>
        <w:t xml:space="preserve"> </w:t>
      </w:r>
      <w:r w:rsidRPr="00B03048">
        <w:t xml:space="preserve">work we </w:t>
      </w:r>
      <w:r w:rsidR="00C10A08">
        <w:t>could improve</w:t>
      </w:r>
      <w:r w:rsidRPr="00B03048">
        <w:t xml:space="preserve"> in the solution. We will</w:t>
      </w:r>
      <w:r>
        <w:t xml:space="preserve"> </w:t>
      </w:r>
      <w:r w:rsidRPr="00B03048">
        <w:t>describe every step we took, what we learned from this</w:t>
      </w:r>
      <w:r>
        <w:t xml:space="preserve"> project and what we pretend to </w:t>
      </w:r>
      <w:r w:rsidRPr="00B03048">
        <w:t>represent.</w:t>
      </w:r>
    </w:p>
    <w:p w14:paraId="5C1C542F" w14:textId="341E4D6B" w:rsidR="006B3F1F" w:rsidRDefault="006B3F1F" w:rsidP="0041362C">
      <w:pPr>
        <w:pStyle w:val="Heading2"/>
      </w:pPr>
      <w:r>
        <w:t>Keywords</w:t>
      </w:r>
    </w:p>
    <w:p w14:paraId="45D67D12" w14:textId="26DEDA6B" w:rsidR="006B3F1F" w:rsidRPr="007303FE" w:rsidRDefault="00504325" w:rsidP="0041362C">
      <w:pPr>
        <w:pStyle w:val="Default"/>
        <w:jc w:val="both"/>
        <w:rPr>
          <w:rFonts w:ascii="Times New Roman" w:eastAsia="Times New Roman" w:hAnsi="Times New Roman" w:cs="Times New Roman"/>
          <w:color w:val="auto"/>
          <w:sz w:val="20"/>
          <w:szCs w:val="20"/>
          <w:lang w:val="en-US"/>
        </w:rPr>
      </w:pPr>
      <w:r w:rsidRPr="00504325">
        <w:rPr>
          <w:rFonts w:ascii="Times New Roman" w:eastAsia="Times New Roman" w:hAnsi="Times New Roman" w:cs="Times New Roman"/>
          <w:color w:val="auto"/>
          <w:sz w:val="20"/>
          <w:szCs w:val="20"/>
          <w:lang w:val="en-US"/>
        </w:rPr>
        <w:t>VIS; Information Visualization;</w:t>
      </w:r>
      <w:r w:rsidR="007303FE">
        <w:rPr>
          <w:rFonts w:ascii="Times New Roman" w:eastAsia="Times New Roman" w:hAnsi="Times New Roman" w:cs="Times New Roman"/>
          <w:color w:val="auto"/>
          <w:sz w:val="20"/>
          <w:szCs w:val="20"/>
          <w:lang w:val="en-US"/>
        </w:rPr>
        <w:t xml:space="preserve"> E</w:t>
      </w:r>
      <w:r w:rsidRPr="00504325">
        <w:rPr>
          <w:rFonts w:ascii="Times New Roman" w:eastAsia="Times New Roman" w:hAnsi="Times New Roman" w:cs="Times New Roman"/>
          <w:color w:val="auto"/>
          <w:sz w:val="20"/>
          <w:szCs w:val="20"/>
          <w:lang w:val="en-US"/>
        </w:rPr>
        <w:t>mployment</w:t>
      </w:r>
      <w:r w:rsidR="007303FE">
        <w:rPr>
          <w:rFonts w:ascii="Times New Roman" w:eastAsia="Times New Roman" w:hAnsi="Times New Roman" w:cs="Times New Roman"/>
          <w:color w:val="auto"/>
          <w:sz w:val="20"/>
          <w:szCs w:val="20"/>
          <w:lang w:val="en-US"/>
        </w:rPr>
        <w:t>; U</w:t>
      </w:r>
      <w:r w:rsidRPr="00504325">
        <w:rPr>
          <w:rFonts w:ascii="Times New Roman" w:eastAsia="Times New Roman" w:hAnsi="Times New Roman" w:cs="Times New Roman"/>
          <w:color w:val="auto"/>
          <w:sz w:val="20"/>
          <w:szCs w:val="20"/>
          <w:lang w:val="en-US"/>
        </w:rPr>
        <w:t>nemployment</w:t>
      </w:r>
      <w:r w:rsidR="007303FE">
        <w:rPr>
          <w:rFonts w:ascii="Times New Roman" w:eastAsia="Times New Roman" w:hAnsi="Times New Roman" w:cs="Times New Roman"/>
          <w:color w:val="auto"/>
          <w:sz w:val="20"/>
          <w:szCs w:val="20"/>
          <w:lang w:val="en-US"/>
        </w:rPr>
        <w:t>;</w:t>
      </w:r>
      <w:r w:rsidRPr="00504325">
        <w:rPr>
          <w:rFonts w:ascii="Times New Roman" w:eastAsia="Times New Roman" w:hAnsi="Times New Roman" w:cs="Times New Roman"/>
          <w:color w:val="auto"/>
          <w:sz w:val="20"/>
          <w:szCs w:val="20"/>
          <w:lang w:val="en-US"/>
        </w:rPr>
        <w:t xml:space="preserve"> </w:t>
      </w:r>
      <w:r w:rsidR="007303FE">
        <w:rPr>
          <w:rFonts w:ascii="Times New Roman" w:eastAsia="Times New Roman" w:hAnsi="Times New Roman" w:cs="Times New Roman"/>
          <w:color w:val="auto"/>
          <w:sz w:val="20"/>
          <w:szCs w:val="20"/>
          <w:lang w:val="en-US"/>
        </w:rPr>
        <w:t>Higher E</w:t>
      </w:r>
      <w:r w:rsidRPr="00504325">
        <w:rPr>
          <w:rFonts w:ascii="Times New Roman" w:eastAsia="Times New Roman" w:hAnsi="Times New Roman" w:cs="Times New Roman"/>
          <w:color w:val="auto"/>
          <w:sz w:val="20"/>
          <w:szCs w:val="20"/>
          <w:lang w:val="en-US"/>
        </w:rPr>
        <w:t>ducation</w:t>
      </w:r>
      <w:r w:rsidR="007303FE">
        <w:rPr>
          <w:rFonts w:ascii="Times New Roman" w:eastAsia="Times New Roman" w:hAnsi="Times New Roman" w:cs="Times New Roman"/>
          <w:color w:val="auto"/>
          <w:sz w:val="20"/>
          <w:szCs w:val="20"/>
          <w:lang w:val="en-US"/>
        </w:rPr>
        <w:t>;</w:t>
      </w:r>
      <w:r w:rsidRPr="00504325">
        <w:rPr>
          <w:rFonts w:ascii="Times New Roman" w:eastAsia="Times New Roman" w:hAnsi="Times New Roman" w:cs="Times New Roman"/>
          <w:color w:val="auto"/>
          <w:sz w:val="20"/>
          <w:szCs w:val="20"/>
          <w:lang w:val="en-US"/>
        </w:rPr>
        <w:t xml:space="preserve"> </w:t>
      </w:r>
      <w:r w:rsidR="007303FE">
        <w:rPr>
          <w:rFonts w:ascii="Times New Roman" w:eastAsia="Times New Roman" w:hAnsi="Times New Roman" w:cs="Times New Roman"/>
          <w:color w:val="auto"/>
          <w:sz w:val="20"/>
          <w:szCs w:val="20"/>
          <w:lang w:val="en-US"/>
        </w:rPr>
        <w:t>P</w:t>
      </w:r>
      <w:r w:rsidR="007303FE" w:rsidRPr="00504325">
        <w:rPr>
          <w:rFonts w:ascii="Times New Roman" w:eastAsia="Times New Roman" w:hAnsi="Times New Roman" w:cs="Times New Roman"/>
          <w:color w:val="auto"/>
          <w:sz w:val="20"/>
          <w:szCs w:val="20"/>
          <w:lang w:val="en-US"/>
        </w:rPr>
        <w:t>ublic</w:t>
      </w:r>
      <w:r w:rsidR="007303FE">
        <w:rPr>
          <w:rFonts w:ascii="Times New Roman" w:eastAsia="Times New Roman" w:hAnsi="Times New Roman" w:cs="Times New Roman"/>
          <w:color w:val="auto"/>
          <w:sz w:val="20"/>
          <w:szCs w:val="20"/>
          <w:lang w:val="en-US"/>
        </w:rPr>
        <w:t>; Private;</w:t>
      </w:r>
      <w:r w:rsidR="007303FE" w:rsidRPr="00504325">
        <w:rPr>
          <w:rFonts w:ascii="Times New Roman" w:eastAsia="Times New Roman" w:hAnsi="Times New Roman" w:cs="Times New Roman"/>
          <w:color w:val="auto"/>
          <w:sz w:val="20"/>
          <w:szCs w:val="20"/>
          <w:lang w:val="en-US"/>
        </w:rPr>
        <w:t xml:space="preserve"> </w:t>
      </w:r>
      <w:r w:rsidR="007303FE">
        <w:rPr>
          <w:rFonts w:ascii="Times New Roman" w:eastAsia="Times New Roman" w:hAnsi="Times New Roman" w:cs="Times New Roman"/>
          <w:color w:val="auto"/>
          <w:sz w:val="20"/>
          <w:szCs w:val="20"/>
          <w:lang w:val="en-US"/>
        </w:rPr>
        <w:t xml:space="preserve">University; College; Course; </w:t>
      </w:r>
      <w:r w:rsidRPr="007303FE">
        <w:rPr>
          <w:rFonts w:ascii="Times New Roman" w:eastAsia="Times New Roman" w:hAnsi="Times New Roman" w:cs="Times New Roman"/>
          <w:color w:val="auto"/>
          <w:sz w:val="20"/>
          <w:szCs w:val="20"/>
          <w:lang w:val="en-US"/>
        </w:rPr>
        <w:t>d3; Pentaho; Dataset</w:t>
      </w:r>
      <w:r w:rsidR="00693DC9">
        <w:rPr>
          <w:rFonts w:ascii="Times New Roman" w:eastAsia="Times New Roman" w:hAnsi="Times New Roman" w:cs="Times New Roman"/>
          <w:color w:val="auto"/>
          <w:sz w:val="20"/>
          <w:szCs w:val="20"/>
          <w:lang w:val="en-US"/>
        </w:rPr>
        <w:t>.</w:t>
      </w:r>
    </w:p>
    <w:p w14:paraId="61D869FF" w14:textId="77777777" w:rsidR="00A6678D" w:rsidRPr="000F4B8F" w:rsidRDefault="00A6678D" w:rsidP="0041362C">
      <w:pPr>
        <w:pStyle w:val="Heading1"/>
        <w:rPr>
          <w:rStyle w:val="Hyperlink"/>
        </w:rPr>
      </w:pPr>
      <w:r>
        <w:t>INTRODUCTION</w:t>
      </w:r>
    </w:p>
    <w:p w14:paraId="58BB93B1" w14:textId="77777777" w:rsidR="003B2FB8" w:rsidRDefault="005C55A2" w:rsidP="0041362C">
      <w:pPr>
        <w:autoSpaceDE w:val="0"/>
        <w:autoSpaceDN w:val="0"/>
        <w:adjustRightInd w:val="0"/>
        <w:spacing w:after="0"/>
      </w:pPr>
      <w:r w:rsidRPr="005C55A2">
        <w:t>Our domain for the project is the employment/unemployment of higher education courses from all the public and private universities of Portugal during the period of 2007-2015.</w:t>
      </w:r>
    </w:p>
    <w:p w14:paraId="2497C51F" w14:textId="36BC9B06" w:rsidR="003B2FB8" w:rsidRDefault="005C55A2" w:rsidP="0041362C">
      <w:pPr>
        <w:autoSpaceDE w:val="0"/>
        <w:autoSpaceDN w:val="0"/>
        <w:adjustRightInd w:val="0"/>
        <w:spacing w:after="0"/>
      </w:pPr>
      <w:r w:rsidRPr="005C55A2">
        <w:t xml:space="preserve">We chose to analyze this </w:t>
      </w:r>
      <w:r w:rsidR="003B2FB8">
        <w:t>domain because</w:t>
      </w:r>
      <w:r w:rsidR="00C10A08">
        <w:t xml:space="preserve">, as students, </w:t>
      </w:r>
      <w:r w:rsidR="003B2FB8">
        <w:t>it’s a very</w:t>
      </w:r>
      <w:r w:rsidR="003B2FB8" w:rsidRPr="005C55A2">
        <w:t xml:space="preserve"> important </w:t>
      </w:r>
      <w:r w:rsidR="003B2FB8" w:rsidRPr="003B2FB8">
        <w:t>topic</w:t>
      </w:r>
      <w:r w:rsidR="003B2FB8" w:rsidRPr="005C55A2">
        <w:t xml:space="preserve"> to us </w:t>
      </w:r>
      <w:proofErr w:type="spellStart"/>
      <w:r w:rsidR="003B2FB8">
        <w:t>an</w:t>
      </w:r>
      <w:r w:rsidR="006F2805">
        <w:t>s</w:t>
      </w:r>
      <w:r w:rsidR="003B2FB8">
        <w:t>d</w:t>
      </w:r>
      <w:proofErr w:type="spellEnd"/>
      <w:r w:rsidR="003B2FB8">
        <w:t xml:space="preserve"> we </w:t>
      </w:r>
      <w:r w:rsidR="00C10A08">
        <w:t xml:space="preserve">are </w:t>
      </w:r>
      <w:r w:rsidR="003B2FB8">
        <w:t xml:space="preserve">concern about which courses/areas have more or less </w:t>
      </w:r>
      <w:r w:rsidR="003B2FB8" w:rsidRPr="005C55A2">
        <w:t>employment/unemployment</w:t>
      </w:r>
      <w:r w:rsidR="003B2FB8">
        <w:t>. We hope to achieve some interesting conclusions about this, c</w:t>
      </w:r>
      <w:r w:rsidR="003B2FB8" w:rsidRPr="003B2FB8">
        <w:t>larifying some people</w:t>
      </w:r>
      <w:r w:rsidR="003B2FB8">
        <w:t xml:space="preserve"> </w:t>
      </w:r>
      <w:r w:rsidR="003B2FB8" w:rsidRPr="005C55A2">
        <w:t>and hopefully bring out some curiosity to the rest.</w:t>
      </w:r>
    </w:p>
    <w:p w14:paraId="47470C02" w14:textId="77777777" w:rsidR="005C55A2" w:rsidRPr="005C55A2" w:rsidRDefault="005C55A2" w:rsidP="0041362C">
      <w:pPr>
        <w:pStyle w:val="Default"/>
        <w:jc w:val="both"/>
        <w:rPr>
          <w:rFonts w:ascii="Times New Roman" w:eastAsia="Times New Roman" w:hAnsi="Times New Roman" w:cs="Times New Roman"/>
          <w:color w:val="auto"/>
          <w:sz w:val="20"/>
          <w:szCs w:val="20"/>
          <w:lang w:val="en-US"/>
        </w:rPr>
      </w:pPr>
      <w:r w:rsidRPr="005C55A2">
        <w:rPr>
          <w:rFonts w:ascii="Times New Roman" w:eastAsia="Times New Roman" w:hAnsi="Times New Roman" w:cs="Times New Roman"/>
          <w:color w:val="auto"/>
          <w:sz w:val="20"/>
          <w:szCs w:val="20"/>
          <w:lang w:val="en-US"/>
        </w:rPr>
        <w:t>In the beginning we decided to focus on creating a VIS so that we could accomplish 5 tasks on our project:</w:t>
      </w:r>
    </w:p>
    <w:p w14:paraId="147D6239" w14:textId="77777777" w:rsidR="005C55A2" w:rsidRPr="005C55A2" w:rsidRDefault="005C55A2" w:rsidP="0041362C">
      <w:pPr>
        <w:pStyle w:val="Default"/>
        <w:jc w:val="both"/>
        <w:rPr>
          <w:rFonts w:ascii="Times New Roman" w:eastAsia="Times New Roman" w:hAnsi="Times New Roman" w:cs="Times New Roman"/>
          <w:color w:val="auto"/>
          <w:sz w:val="20"/>
          <w:szCs w:val="20"/>
          <w:lang w:val="en-US"/>
        </w:rPr>
      </w:pPr>
    </w:p>
    <w:p w14:paraId="0D5F2977" w14:textId="0BA47768" w:rsidR="005C55A2" w:rsidRPr="00501900" w:rsidRDefault="005C55A2" w:rsidP="0041362C">
      <w:pPr>
        <w:pStyle w:val="Default"/>
        <w:jc w:val="both"/>
        <w:rPr>
          <w:rFonts w:ascii="Times New Roman" w:eastAsia="Times New Roman" w:hAnsi="Times New Roman" w:cs="Times New Roman"/>
          <w:color w:val="auto"/>
          <w:sz w:val="20"/>
          <w:szCs w:val="20"/>
          <w:lang w:val="en-US"/>
        </w:rPr>
      </w:pPr>
      <w:r w:rsidRPr="00501900">
        <w:rPr>
          <w:rFonts w:ascii="Times New Roman" w:eastAsia="Times New Roman" w:hAnsi="Times New Roman" w:cs="Times New Roman"/>
          <w:color w:val="auto"/>
          <w:sz w:val="20"/>
          <w:szCs w:val="20"/>
          <w:lang w:val="en-US"/>
        </w:rPr>
        <w:t>1</w:t>
      </w:r>
      <w:r w:rsidRPr="005C55A2">
        <w:rPr>
          <w:rFonts w:ascii="Times New Roman" w:eastAsia="Times New Roman" w:hAnsi="Times New Roman" w:cs="Times New Roman"/>
          <w:color w:val="auto"/>
          <w:sz w:val="20"/>
          <w:szCs w:val="20"/>
          <w:lang w:val="en-US"/>
        </w:rPr>
        <w:t>.</w:t>
      </w:r>
      <w:r w:rsidRPr="00501900">
        <w:rPr>
          <w:rFonts w:ascii="Times New Roman" w:eastAsia="Times New Roman" w:hAnsi="Times New Roman" w:cs="Times New Roman"/>
          <w:color w:val="auto"/>
          <w:sz w:val="20"/>
          <w:szCs w:val="20"/>
          <w:lang w:val="en-US"/>
        </w:rPr>
        <w:t xml:space="preserve"> Query-&gt;Compare - Compare the unemployment (%) of different courses (regardless of course co</w:t>
      </w:r>
      <w:r w:rsidRPr="005C55A2">
        <w:rPr>
          <w:rFonts w:ascii="Times New Roman" w:eastAsia="Times New Roman" w:hAnsi="Times New Roman" w:cs="Times New Roman"/>
          <w:color w:val="auto"/>
          <w:sz w:val="20"/>
          <w:szCs w:val="20"/>
          <w:lang w:val="en-US"/>
        </w:rPr>
        <w:t>nclusion year of the graduates).</w:t>
      </w:r>
    </w:p>
    <w:p w14:paraId="16C65FB3" w14:textId="77777777" w:rsidR="005C55A2" w:rsidRPr="00501900" w:rsidRDefault="005C55A2" w:rsidP="0041362C">
      <w:pPr>
        <w:autoSpaceDE w:val="0"/>
        <w:autoSpaceDN w:val="0"/>
        <w:adjustRightInd w:val="0"/>
        <w:spacing w:after="0"/>
      </w:pPr>
      <w:r w:rsidRPr="005C55A2">
        <w:t xml:space="preserve">2. </w:t>
      </w:r>
      <w:r w:rsidRPr="00501900">
        <w:t>Analyze-&gt;Consume-&gt;Present – Present the information about unemployment (%) from a specif</w:t>
      </w:r>
      <w:r w:rsidRPr="005C55A2">
        <w:t>ic course graduates across time.</w:t>
      </w:r>
    </w:p>
    <w:p w14:paraId="5352029C" w14:textId="77777777" w:rsidR="005C55A2" w:rsidRPr="00501900" w:rsidRDefault="005C55A2" w:rsidP="0041362C">
      <w:pPr>
        <w:autoSpaceDE w:val="0"/>
        <w:autoSpaceDN w:val="0"/>
        <w:adjustRightInd w:val="0"/>
        <w:spacing w:after="0"/>
      </w:pPr>
      <w:r w:rsidRPr="00501900">
        <w:t>3</w:t>
      </w:r>
      <w:r w:rsidRPr="005C55A2">
        <w:t>.</w:t>
      </w:r>
      <w:r w:rsidRPr="00501900">
        <w:t xml:space="preserve"> Query-&gt;Identify – Identify the univer</w:t>
      </w:r>
      <w:r w:rsidRPr="005C55A2">
        <w:t>sity with more unemployment (%).</w:t>
      </w:r>
    </w:p>
    <w:p w14:paraId="0C3AF770" w14:textId="77777777" w:rsidR="005C55A2" w:rsidRPr="00501900" w:rsidRDefault="005C55A2" w:rsidP="0041362C">
      <w:pPr>
        <w:autoSpaceDE w:val="0"/>
        <w:autoSpaceDN w:val="0"/>
        <w:adjustRightInd w:val="0"/>
        <w:spacing w:after="0"/>
      </w:pPr>
      <w:r w:rsidRPr="00501900">
        <w:t>4</w:t>
      </w:r>
      <w:r w:rsidRPr="005C55A2">
        <w:t>.</w:t>
      </w:r>
      <w:r w:rsidRPr="00501900">
        <w:t xml:space="preserve"> Consume-&gt;Present – Relation between minimum e</w:t>
      </w:r>
      <w:r w:rsidRPr="005C55A2">
        <w:t>ntry grade and unemployment (%).</w:t>
      </w:r>
    </w:p>
    <w:p w14:paraId="4D333238" w14:textId="77777777" w:rsidR="005C55A2" w:rsidRPr="00501900" w:rsidRDefault="005C55A2" w:rsidP="0041362C">
      <w:pPr>
        <w:autoSpaceDE w:val="0"/>
        <w:autoSpaceDN w:val="0"/>
        <w:adjustRightInd w:val="0"/>
        <w:spacing w:after="0"/>
      </w:pPr>
      <w:r w:rsidRPr="00501900">
        <w:t>5</w:t>
      </w:r>
      <w:r w:rsidRPr="005C55A2">
        <w:t>.</w:t>
      </w:r>
      <w:r w:rsidRPr="00501900">
        <w:t xml:space="preserve"> Query-&gt;Summarize – Summarize the employment/unemployment by graduation areas</w:t>
      </w:r>
      <w:r w:rsidRPr="005C55A2">
        <w:t>.</w:t>
      </w:r>
    </w:p>
    <w:p w14:paraId="401A6077" w14:textId="77777777" w:rsidR="005C55A2" w:rsidRPr="00501900" w:rsidRDefault="005C55A2" w:rsidP="0041362C">
      <w:pPr>
        <w:autoSpaceDE w:val="0"/>
        <w:autoSpaceDN w:val="0"/>
        <w:adjustRightInd w:val="0"/>
        <w:spacing w:after="0"/>
      </w:pPr>
    </w:p>
    <w:p w14:paraId="7E977C02" w14:textId="0D1E3005" w:rsidR="005C55A2" w:rsidRDefault="005C55A2" w:rsidP="0041362C">
      <w:pPr>
        <w:autoSpaceDE w:val="0"/>
        <w:autoSpaceDN w:val="0"/>
        <w:adjustRightInd w:val="0"/>
        <w:spacing w:after="0"/>
      </w:pPr>
      <w:r w:rsidRPr="005C55A2">
        <w:t>Finally, we set 6 representative questions our visualization should give an answer to (for the tasks above)</w:t>
      </w:r>
      <w:r w:rsidR="00C10A08">
        <w:t>:</w:t>
      </w:r>
    </w:p>
    <w:p w14:paraId="27B60658" w14:textId="77777777" w:rsidR="00C10A08" w:rsidRPr="005C55A2" w:rsidRDefault="00C10A08" w:rsidP="0041362C">
      <w:pPr>
        <w:autoSpaceDE w:val="0"/>
        <w:autoSpaceDN w:val="0"/>
        <w:adjustRightInd w:val="0"/>
        <w:spacing w:after="0"/>
      </w:pPr>
    </w:p>
    <w:p w14:paraId="771EB7A1" w14:textId="76FAAB80" w:rsidR="005C55A2" w:rsidRPr="00501900" w:rsidRDefault="005C55A2" w:rsidP="0041362C">
      <w:pPr>
        <w:autoSpaceDE w:val="0"/>
        <w:autoSpaceDN w:val="0"/>
        <w:adjustRightInd w:val="0"/>
        <w:spacing w:after="0"/>
      </w:pPr>
      <w:proofErr w:type="gramStart"/>
      <w:r w:rsidRPr="005C55A2">
        <w:t xml:space="preserve">1. </w:t>
      </w:r>
      <w:r w:rsidRPr="00501900">
        <w:t>Does</w:t>
      </w:r>
      <w:proofErr w:type="gramEnd"/>
      <w:r w:rsidRPr="00501900">
        <w:t xml:space="preserve"> Computer Science graduates in IST have more unemployment, in 2015, than Computer Science</w:t>
      </w:r>
      <w:r w:rsidRPr="005C55A2">
        <w:t xml:space="preserve"> in ISEL? </w:t>
      </w:r>
      <w:proofErr w:type="gramStart"/>
      <w:r w:rsidRPr="005C55A2">
        <w:t>And in 2007?</w:t>
      </w:r>
      <w:proofErr w:type="gramEnd"/>
      <w:r w:rsidRPr="005C55A2">
        <w:t xml:space="preserve"> </w:t>
      </w:r>
      <w:proofErr w:type="gramStart"/>
      <w:r w:rsidRPr="005C55A2">
        <w:t>(Task 1)</w:t>
      </w:r>
      <w:r w:rsidR="00C10A08">
        <w:t>.</w:t>
      </w:r>
      <w:proofErr w:type="gramEnd"/>
    </w:p>
    <w:p w14:paraId="70779F22" w14:textId="5D03D476" w:rsidR="005C55A2" w:rsidRPr="00501900" w:rsidRDefault="005C55A2" w:rsidP="0041362C">
      <w:pPr>
        <w:autoSpaceDE w:val="0"/>
        <w:autoSpaceDN w:val="0"/>
        <w:adjustRightInd w:val="0"/>
        <w:spacing w:after="0"/>
      </w:pPr>
      <w:r w:rsidRPr="005C55A2">
        <w:lastRenderedPageBreak/>
        <w:t>2.</w:t>
      </w:r>
      <w:r w:rsidRPr="00501900">
        <w:t xml:space="preserve"> Is Computer Science in IST having less unemployed gr</w:t>
      </w:r>
      <w:r w:rsidRPr="005C55A2">
        <w:t xml:space="preserve">aduates in last years? </w:t>
      </w:r>
      <w:proofErr w:type="gramStart"/>
      <w:r w:rsidRPr="005C55A2">
        <w:t>(Task 2)</w:t>
      </w:r>
      <w:r w:rsidR="00C10A08">
        <w:t>.</w:t>
      </w:r>
      <w:proofErr w:type="gramEnd"/>
    </w:p>
    <w:p w14:paraId="3820E119" w14:textId="17A98299" w:rsidR="005C55A2" w:rsidRPr="00501900" w:rsidRDefault="005C55A2" w:rsidP="0041362C">
      <w:pPr>
        <w:autoSpaceDE w:val="0"/>
        <w:autoSpaceDN w:val="0"/>
        <w:adjustRightInd w:val="0"/>
        <w:spacing w:after="0"/>
      </w:pPr>
      <w:r w:rsidRPr="005C55A2">
        <w:t xml:space="preserve">3. </w:t>
      </w:r>
      <w:r w:rsidRPr="00501900">
        <w:t>What was the year which had less unemployed people from Co</w:t>
      </w:r>
      <w:r w:rsidRPr="005C55A2">
        <w:t xml:space="preserve">mputer Science in IST? </w:t>
      </w:r>
      <w:proofErr w:type="gramStart"/>
      <w:r w:rsidRPr="005C55A2">
        <w:t>(Task 2)</w:t>
      </w:r>
      <w:r w:rsidR="00C10A08">
        <w:t>.</w:t>
      </w:r>
      <w:proofErr w:type="gramEnd"/>
    </w:p>
    <w:p w14:paraId="60685EC3" w14:textId="4EEBC9E9" w:rsidR="005C55A2" w:rsidRPr="00501900" w:rsidRDefault="005C55A2" w:rsidP="0041362C">
      <w:pPr>
        <w:autoSpaceDE w:val="0"/>
        <w:autoSpaceDN w:val="0"/>
        <w:adjustRightInd w:val="0"/>
        <w:spacing w:after="0"/>
      </w:pPr>
      <w:r w:rsidRPr="005C55A2">
        <w:t>4.</w:t>
      </w:r>
      <w:r w:rsidRPr="00501900">
        <w:t xml:space="preserve"> What is the university w</w:t>
      </w:r>
      <w:r w:rsidRPr="005C55A2">
        <w:t xml:space="preserve">ith more unemployment? </w:t>
      </w:r>
      <w:proofErr w:type="gramStart"/>
      <w:r w:rsidRPr="005C55A2">
        <w:t>(Task 3)</w:t>
      </w:r>
      <w:r w:rsidR="00C10A08">
        <w:t>.</w:t>
      </w:r>
      <w:proofErr w:type="gramEnd"/>
    </w:p>
    <w:p w14:paraId="1F084126" w14:textId="46ADE150" w:rsidR="005C55A2" w:rsidRPr="00501900" w:rsidRDefault="005C55A2" w:rsidP="0041362C">
      <w:pPr>
        <w:autoSpaceDE w:val="0"/>
        <w:autoSpaceDN w:val="0"/>
        <w:adjustRightInd w:val="0"/>
        <w:spacing w:after="0"/>
      </w:pPr>
      <w:r w:rsidRPr="005C55A2">
        <w:t>5.</w:t>
      </w:r>
      <w:r w:rsidRPr="00501900">
        <w:t xml:space="preserve"> Where the unemployment will be higher? In a course with 14 minimum entry grade or one with 17? </w:t>
      </w:r>
      <w:proofErr w:type="gramStart"/>
      <w:r w:rsidRPr="005C55A2">
        <w:t>(Task 4)</w:t>
      </w:r>
      <w:r w:rsidR="00C10A08">
        <w:t>.</w:t>
      </w:r>
      <w:proofErr w:type="gramEnd"/>
    </w:p>
    <w:p w14:paraId="470C796C" w14:textId="77777777" w:rsidR="00C10A08" w:rsidRDefault="005C55A2" w:rsidP="0041362C">
      <w:pPr>
        <w:autoSpaceDE w:val="0"/>
        <w:autoSpaceDN w:val="0"/>
        <w:adjustRightInd w:val="0"/>
        <w:spacing w:after="0"/>
      </w:pPr>
      <w:r w:rsidRPr="005C55A2">
        <w:t xml:space="preserve">6. What is the graduation area with less/more unemployment? </w:t>
      </w:r>
      <w:proofErr w:type="gramStart"/>
      <w:r w:rsidRPr="00501900">
        <w:t xml:space="preserve">(Task </w:t>
      </w:r>
      <w:r w:rsidRPr="005C55A2">
        <w:t>5)</w:t>
      </w:r>
      <w:r w:rsidR="00C10A08">
        <w:t>.</w:t>
      </w:r>
      <w:proofErr w:type="gramEnd"/>
    </w:p>
    <w:p w14:paraId="5A24DF52" w14:textId="77777777" w:rsidR="00C10A08" w:rsidRDefault="00C10A08" w:rsidP="0041362C">
      <w:pPr>
        <w:autoSpaceDE w:val="0"/>
        <w:autoSpaceDN w:val="0"/>
        <w:adjustRightInd w:val="0"/>
        <w:spacing w:after="0"/>
      </w:pPr>
    </w:p>
    <w:p w14:paraId="6E97A772" w14:textId="449AEBF1" w:rsidR="005C55A2" w:rsidRPr="005C55A2" w:rsidRDefault="005C55A2" w:rsidP="0041362C">
      <w:pPr>
        <w:autoSpaceDE w:val="0"/>
        <w:autoSpaceDN w:val="0"/>
        <w:adjustRightInd w:val="0"/>
        <w:spacing w:after="0"/>
      </w:pPr>
      <w:r w:rsidRPr="005C55A2">
        <w:t>We did manage to answer all the tasks/questions we proposed ourselves in the first checkpoint; while some of them are answered by only one visualization, others are answered by looking at two graphs, but we made it in an intuitive way in order to improve the user experience.</w:t>
      </w:r>
    </w:p>
    <w:p w14:paraId="503CC2C4" w14:textId="733838E6" w:rsidR="005C55A2" w:rsidRDefault="005C55A2" w:rsidP="0041362C">
      <w:r w:rsidRPr="005C55A2">
        <w:t>The main framework we used to develop the graphs for this project was d3 and Pentaho for analyze and treat data in order to come up with interesting results and conclusions for our visualizations.</w:t>
      </w:r>
    </w:p>
    <w:p w14:paraId="13843885" w14:textId="12393D4E" w:rsidR="006F2805" w:rsidRPr="006F2805" w:rsidRDefault="006F2805" w:rsidP="0041362C">
      <w:pPr>
        <w:pStyle w:val="Heading1"/>
      </w:pPr>
      <w:r w:rsidRPr="006F2805">
        <w:t>RELATED WORK</w:t>
      </w:r>
    </w:p>
    <w:p w14:paraId="225AA80B" w14:textId="0AED5FE7" w:rsidR="00090DA8" w:rsidRPr="00090DA8" w:rsidRDefault="00090DA8" w:rsidP="0041362C">
      <w:pPr>
        <w:autoSpaceDE w:val="0"/>
        <w:autoSpaceDN w:val="0"/>
        <w:adjustRightInd w:val="0"/>
        <w:spacing w:after="0"/>
        <w:rPr>
          <w:rFonts w:eastAsia="Times"/>
          <w:color w:val="000000"/>
        </w:rPr>
      </w:pPr>
      <w:r>
        <w:rPr>
          <w:rFonts w:eastAsia="Times"/>
          <w:color w:val="000000"/>
        </w:rPr>
        <w:t>A</w:t>
      </w:r>
      <w:r w:rsidRPr="00090DA8">
        <w:rPr>
          <w:rFonts w:eastAsia="Times"/>
          <w:color w:val="000000"/>
        </w:rPr>
        <w:t xml:space="preserve">lthough we did not find any work like ours, we did find some graphs (mostly scatter plots of line charts) that enlightened us to do our visualizations. </w:t>
      </w:r>
    </w:p>
    <w:p w14:paraId="7C940EB7" w14:textId="3634E917" w:rsidR="006F2805" w:rsidRDefault="00090DA8" w:rsidP="0041362C">
      <w:r w:rsidRPr="00090DA8">
        <w:rPr>
          <w:rFonts w:eastAsia="Times"/>
          <w:color w:val="000000"/>
        </w:rPr>
        <w:t>Here are some examples we found interesting and inspiring for our own visualization</w:t>
      </w:r>
      <w:r w:rsidR="00693DC9">
        <w:rPr>
          <w:rFonts w:eastAsia="Times"/>
          <w:color w:val="000000"/>
        </w:rPr>
        <w:t>.</w:t>
      </w:r>
    </w:p>
    <w:p w14:paraId="57058501" w14:textId="09CC613E" w:rsidR="006F2805" w:rsidRPr="006F2805" w:rsidRDefault="006F2805" w:rsidP="0041362C">
      <w:pPr>
        <w:pStyle w:val="Heading1"/>
      </w:pPr>
      <w:r w:rsidRPr="006F2805">
        <w:t>THE DATA</w:t>
      </w:r>
    </w:p>
    <w:p w14:paraId="169243FD" w14:textId="77777777" w:rsidR="00693DC9" w:rsidRDefault="004B6858" w:rsidP="00693DC9">
      <w:r w:rsidRPr="005C55A2">
        <w:t xml:space="preserve">The data we used was </w:t>
      </w:r>
      <w:r w:rsidRPr="007B1232">
        <w:t>a set of documents (excel format) provided by DGEEC (“</w:t>
      </w:r>
      <w:proofErr w:type="spellStart"/>
      <w:r w:rsidRPr="007B1232">
        <w:t>Direção-Geral</w:t>
      </w:r>
      <w:proofErr w:type="spellEnd"/>
      <w:r w:rsidRPr="007B1232">
        <w:t xml:space="preserve"> de </w:t>
      </w:r>
      <w:proofErr w:type="spellStart"/>
      <w:r w:rsidRPr="007B1232">
        <w:t>Estatísticas</w:t>
      </w:r>
      <w:proofErr w:type="spellEnd"/>
      <w:r w:rsidRPr="007B1232">
        <w:t xml:space="preserve"> da </w:t>
      </w:r>
      <w:proofErr w:type="spellStart"/>
      <w:r w:rsidRPr="007B1232">
        <w:t>Educação</w:t>
      </w:r>
      <w:proofErr w:type="spellEnd"/>
      <w:r w:rsidRPr="007B1232">
        <w:t xml:space="preserve"> e </w:t>
      </w:r>
      <w:proofErr w:type="spellStart"/>
      <w:r w:rsidRPr="007B1232">
        <w:t>Ciência</w:t>
      </w:r>
      <w:proofErr w:type="spellEnd"/>
      <w:r w:rsidRPr="007B1232">
        <w:t>”) with the information about all the courses and the respective year</w:t>
      </w:r>
      <w:r w:rsidRPr="005C55A2">
        <w:t>. This data is available at DGEEC website (</w:t>
      </w:r>
      <w:hyperlink r:id="rId9" w:history="1">
        <w:r w:rsidRPr="00C10A08">
          <w:t>http://www.dgeec.mec.pt/np4/92/</w:t>
        </w:r>
      </w:hyperlink>
      <w:r w:rsidRPr="005C55A2">
        <w:t>).</w:t>
      </w:r>
    </w:p>
    <w:p w14:paraId="465BBB93" w14:textId="48C5D63C" w:rsidR="00693DC9" w:rsidRDefault="00693DC9" w:rsidP="00CF1785">
      <w:pPr>
        <w:widowControl w:val="0"/>
        <w:suppressAutoHyphens/>
      </w:pPr>
      <w:r w:rsidRPr="00693DC9">
        <w:t xml:space="preserve">Our initial dataset was one file for each year (2007-2015) about unemployment from all the higher education courses registered in “Centro de </w:t>
      </w:r>
      <w:proofErr w:type="spellStart"/>
      <w:r w:rsidRPr="00693DC9">
        <w:t>Desemprego</w:t>
      </w:r>
      <w:proofErr w:type="spellEnd"/>
      <w:r w:rsidRPr="00693DC9">
        <w:t>” and other file with entry grades of 2016 for al</w:t>
      </w:r>
      <w:r>
        <w:t xml:space="preserve">l the higher education courses. </w:t>
      </w:r>
      <w:r w:rsidRPr="00693DC9">
        <w:t>The files from 2007–2015 had different layouts and different tables (heterog</w:t>
      </w:r>
      <w:r w:rsidR="00CF1785">
        <w:t xml:space="preserve">eneous) as seen in Table 1 and Table 2, which </w:t>
      </w:r>
      <w:r w:rsidR="00BB3166">
        <w:t>is</w:t>
      </w:r>
      <w:r w:rsidR="00CF1785" w:rsidRPr="00CF1785">
        <w:t xml:space="preserve"> truncated because it has more than 50 columns/attributes.</w:t>
      </w:r>
      <w:r>
        <w:rPr>
          <w:rFonts w:ascii="Calibri" w:eastAsia="DejaVu Sans Condensed" w:hAnsi="Calibri"/>
          <w:noProof/>
          <w:lang w:val="pt-PT" w:eastAsia="pt-PT"/>
        </w:rPr>
        <w:drawing>
          <wp:inline distT="0" distB="0" distL="0" distR="0" wp14:anchorId="1F3717F7" wp14:editId="6A4E703E">
            <wp:extent cx="3063240" cy="492335"/>
            <wp:effectExtent l="0" t="0" r="381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2478" t="24802" r="1897" b="37103"/>
                    <a:stretch>
                      <a:fillRect/>
                    </a:stretch>
                  </pic:blipFill>
                  <pic:spPr bwMode="auto">
                    <a:xfrm>
                      <a:off x="0" y="0"/>
                      <a:ext cx="3063240" cy="492335"/>
                    </a:xfrm>
                    <a:prstGeom prst="rect">
                      <a:avLst/>
                    </a:prstGeom>
                    <a:noFill/>
                    <a:ln w="9525">
                      <a:noFill/>
                      <a:miter lim="800000"/>
                      <a:headEnd/>
                      <a:tailEnd/>
                    </a:ln>
                  </pic:spPr>
                </pic:pic>
              </a:graphicData>
            </a:graphic>
          </wp:inline>
        </w:drawing>
      </w:r>
    </w:p>
    <w:p w14:paraId="61AB8E13" w14:textId="110765C5" w:rsidR="00693DC9" w:rsidRDefault="00693DC9" w:rsidP="00693DC9">
      <w:pPr>
        <w:widowControl w:val="0"/>
        <w:suppressAutoHyphens/>
        <w:jc w:val="center"/>
        <w:rPr>
          <w:rFonts w:eastAsia="DejaVu Sans Condensed"/>
          <w:b/>
          <w:lang w:val="en-GB"/>
        </w:rPr>
      </w:pPr>
      <w:r w:rsidRPr="00693DC9">
        <w:rPr>
          <w:b/>
        </w:rPr>
        <w:t xml:space="preserve">Table 1 – </w:t>
      </w:r>
      <w:r>
        <w:rPr>
          <w:rFonts w:eastAsia="DejaVu Sans Condensed"/>
          <w:b/>
          <w:lang w:val="en-GB"/>
        </w:rPr>
        <w:t>Courses 2007</w:t>
      </w:r>
    </w:p>
    <w:p w14:paraId="12C1B686" w14:textId="2C83F0DF" w:rsidR="00693DC9" w:rsidRDefault="00693DC9" w:rsidP="00693DC9">
      <w:pPr>
        <w:widowControl w:val="0"/>
        <w:suppressAutoHyphens/>
        <w:jc w:val="center"/>
        <w:rPr>
          <w:rFonts w:eastAsia="DejaVu Sans Condensed"/>
          <w:b/>
          <w:lang w:val="en-GB"/>
        </w:rPr>
      </w:pPr>
      <w:r>
        <w:rPr>
          <w:rFonts w:ascii="Calibri" w:eastAsia="DejaVu Sans Condensed" w:hAnsi="Calibri"/>
          <w:noProof/>
          <w:lang w:val="pt-PT" w:eastAsia="pt-PT"/>
        </w:rPr>
        <w:drawing>
          <wp:inline distT="0" distB="0" distL="0" distR="0" wp14:anchorId="5CBC6BB5" wp14:editId="6314583D">
            <wp:extent cx="3063240" cy="273469"/>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l="1474" t="23611" r="10375" b="60516"/>
                    <a:stretch>
                      <a:fillRect/>
                    </a:stretch>
                  </pic:blipFill>
                  <pic:spPr bwMode="auto">
                    <a:xfrm>
                      <a:off x="0" y="0"/>
                      <a:ext cx="3063240" cy="273469"/>
                    </a:xfrm>
                    <a:prstGeom prst="rect">
                      <a:avLst/>
                    </a:prstGeom>
                    <a:noFill/>
                    <a:ln w="9525">
                      <a:noFill/>
                      <a:miter lim="800000"/>
                      <a:headEnd/>
                      <a:tailEnd/>
                    </a:ln>
                  </pic:spPr>
                </pic:pic>
              </a:graphicData>
            </a:graphic>
          </wp:inline>
        </w:drawing>
      </w:r>
    </w:p>
    <w:p w14:paraId="1E89FEB1" w14:textId="7365C874" w:rsidR="00693DC9" w:rsidRPr="00693DC9" w:rsidRDefault="00693DC9" w:rsidP="00693DC9">
      <w:pPr>
        <w:widowControl w:val="0"/>
        <w:suppressAutoHyphens/>
        <w:jc w:val="center"/>
        <w:rPr>
          <w:rFonts w:eastAsia="DejaVu Sans Condensed"/>
          <w:b/>
          <w:lang w:val="en-GB"/>
        </w:rPr>
      </w:pPr>
      <w:r>
        <w:rPr>
          <w:b/>
        </w:rPr>
        <w:lastRenderedPageBreak/>
        <w:t>Table 2</w:t>
      </w:r>
      <w:r w:rsidRPr="00693DC9">
        <w:rPr>
          <w:b/>
        </w:rPr>
        <w:t xml:space="preserve"> – </w:t>
      </w:r>
      <w:r>
        <w:rPr>
          <w:rFonts w:eastAsia="DejaVu Sans Condensed"/>
          <w:b/>
          <w:lang w:val="en-GB"/>
        </w:rPr>
        <w:t>Courses 2015</w:t>
      </w:r>
    </w:p>
    <w:p w14:paraId="6FF4049C" w14:textId="6F7C67B8" w:rsidR="000843E8" w:rsidRDefault="000843E8" w:rsidP="001D34CD">
      <w:pPr>
        <w:pStyle w:val="Default"/>
        <w:jc w:val="both"/>
        <w:rPr>
          <w:rFonts w:ascii="Times New Roman" w:eastAsia="Times New Roman" w:hAnsi="Times New Roman" w:cs="Times New Roman"/>
          <w:color w:val="auto"/>
          <w:sz w:val="20"/>
          <w:szCs w:val="20"/>
          <w:lang w:val="en-US"/>
        </w:rPr>
      </w:pPr>
      <w:r w:rsidRPr="000843E8">
        <w:rPr>
          <w:rFonts w:ascii="Times New Roman" w:eastAsia="Times New Roman" w:hAnsi="Times New Roman" w:cs="Times New Roman"/>
          <w:color w:val="auto"/>
          <w:sz w:val="20"/>
          <w:szCs w:val="20"/>
          <w:lang w:val="en-US"/>
        </w:rPr>
        <w:t xml:space="preserve">We </w:t>
      </w:r>
      <w:r w:rsidR="00BB3166">
        <w:rPr>
          <w:rFonts w:ascii="Times New Roman" w:eastAsia="Times New Roman" w:hAnsi="Times New Roman" w:cs="Times New Roman"/>
          <w:color w:val="auto"/>
          <w:sz w:val="20"/>
          <w:szCs w:val="20"/>
          <w:lang w:val="en-US"/>
        </w:rPr>
        <w:t>started to select</w:t>
      </w:r>
      <w:r w:rsidRPr="000843E8">
        <w:rPr>
          <w:rFonts w:ascii="Times New Roman" w:eastAsia="Times New Roman" w:hAnsi="Times New Roman" w:cs="Times New Roman"/>
          <w:color w:val="auto"/>
          <w:sz w:val="20"/>
          <w:szCs w:val="20"/>
          <w:lang w:val="en-US"/>
        </w:rPr>
        <w:t xml:space="preserve"> the following attributes: Year, Course Name, Course Code, University Name, University Code, Degree Level, Total Unemployed, Total Graduates, Course Area Code, Course Area Name and Entry Grade.</w:t>
      </w:r>
    </w:p>
    <w:p w14:paraId="1B97765C" w14:textId="2F8F7E28" w:rsidR="000843E8" w:rsidRPr="000843E8" w:rsidRDefault="000843E8" w:rsidP="001D34CD">
      <w:pPr>
        <w:pStyle w:val="Default"/>
        <w:jc w:val="both"/>
        <w:rPr>
          <w:rFonts w:ascii="Times New Roman" w:eastAsia="Times New Roman" w:hAnsi="Times New Roman" w:cs="Times New Roman"/>
          <w:color w:val="auto"/>
          <w:sz w:val="20"/>
          <w:szCs w:val="20"/>
          <w:lang w:val="en-US"/>
        </w:rPr>
      </w:pPr>
      <w:r w:rsidRPr="000843E8">
        <w:rPr>
          <w:rFonts w:ascii="Times New Roman" w:eastAsia="Times New Roman" w:hAnsi="Times New Roman" w:cs="Times New Roman"/>
          <w:color w:val="auto"/>
          <w:sz w:val="20"/>
          <w:szCs w:val="20"/>
          <w:lang w:val="en-US"/>
        </w:rPr>
        <w:t xml:space="preserve">In particular, there are 3 hierarchical course area levels but top level has many roots “it is a forest of trees”, the </w:t>
      </w:r>
      <w:r w:rsidR="00BF175E">
        <w:rPr>
          <w:rFonts w:ascii="Times New Roman" w:eastAsia="Times New Roman" w:hAnsi="Times New Roman" w:cs="Times New Roman"/>
          <w:color w:val="auto"/>
          <w:sz w:val="20"/>
          <w:szCs w:val="20"/>
          <w:lang w:val="en-US"/>
        </w:rPr>
        <w:t xml:space="preserve">figure 1 </w:t>
      </w:r>
      <w:r w:rsidRPr="000843E8">
        <w:rPr>
          <w:rFonts w:ascii="Times New Roman" w:eastAsia="Times New Roman" w:hAnsi="Times New Roman" w:cs="Times New Roman"/>
          <w:color w:val="auto"/>
          <w:sz w:val="20"/>
          <w:szCs w:val="20"/>
          <w:lang w:val="en-US"/>
        </w:rPr>
        <w:t>summarize</w:t>
      </w:r>
      <w:r w:rsidR="00BF175E">
        <w:rPr>
          <w:rFonts w:ascii="Times New Roman" w:eastAsia="Times New Roman" w:hAnsi="Times New Roman" w:cs="Times New Roman"/>
          <w:color w:val="auto"/>
          <w:sz w:val="20"/>
          <w:szCs w:val="20"/>
          <w:lang w:val="en-US"/>
        </w:rPr>
        <w:t>s</w:t>
      </w:r>
      <w:r w:rsidRPr="000843E8">
        <w:rPr>
          <w:rFonts w:ascii="Times New Roman" w:eastAsia="Times New Roman" w:hAnsi="Times New Roman" w:cs="Times New Roman"/>
          <w:color w:val="auto"/>
          <w:sz w:val="20"/>
          <w:szCs w:val="20"/>
          <w:lang w:val="en-US"/>
        </w:rPr>
        <w:t xml:space="preserve"> the idea (Leaves are the courses).</w:t>
      </w:r>
    </w:p>
    <w:p w14:paraId="6AA9DC79" w14:textId="77777777" w:rsidR="000843E8" w:rsidRDefault="000843E8" w:rsidP="001D34CD">
      <w:pPr>
        <w:pStyle w:val="Default"/>
        <w:jc w:val="both"/>
        <w:rPr>
          <w:rFonts w:ascii="Times New Roman" w:eastAsia="Times New Roman" w:hAnsi="Times New Roman" w:cs="Times New Roman"/>
          <w:color w:val="auto"/>
          <w:sz w:val="20"/>
          <w:szCs w:val="20"/>
          <w:lang w:val="en-US"/>
        </w:rPr>
      </w:pPr>
      <w:r w:rsidRPr="000843E8">
        <w:rPr>
          <w:rFonts w:ascii="Times New Roman" w:eastAsia="Times New Roman" w:hAnsi="Times New Roman" w:cs="Times New Roman"/>
          <w:color w:val="auto"/>
          <w:sz w:val="20"/>
          <w:szCs w:val="20"/>
          <w:lang w:val="en-US"/>
        </w:rPr>
        <w:drawing>
          <wp:inline distT="0" distB="0" distL="0" distR="0" wp14:anchorId="47AEBCB3" wp14:editId="2F1ADDD9">
            <wp:extent cx="2552700" cy="2371725"/>
            <wp:effectExtent l="0" t="76200" r="0" b="95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D0D7824" w14:textId="02A797A5" w:rsidR="000843E8" w:rsidRPr="000843E8" w:rsidRDefault="000843E8" w:rsidP="001D34CD">
      <w:pPr>
        <w:widowControl w:val="0"/>
        <w:suppressAutoHyphens/>
        <w:rPr>
          <w:b/>
        </w:rPr>
      </w:pPr>
      <w:r w:rsidRPr="000843E8">
        <w:rPr>
          <w:b/>
        </w:rPr>
        <w:t>Figure</w:t>
      </w:r>
      <w:r w:rsidRPr="000843E8">
        <w:rPr>
          <w:b/>
        </w:rPr>
        <w:t xml:space="preserve"> </w:t>
      </w:r>
      <w:r w:rsidRPr="000843E8">
        <w:rPr>
          <w:b/>
        </w:rPr>
        <w:t>1</w:t>
      </w:r>
      <w:r w:rsidRPr="000843E8">
        <w:rPr>
          <w:b/>
        </w:rPr>
        <w:t xml:space="preserve"> – </w:t>
      </w:r>
      <w:r w:rsidR="00BF175E" w:rsidRPr="00BF175E">
        <w:rPr>
          <w:b/>
        </w:rPr>
        <w:t>C</w:t>
      </w:r>
      <w:r w:rsidR="00BF175E" w:rsidRPr="00BF175E">
        <w:rPr>
          <w:b/>
        </w:rPr>
        <w:t xml:space="preserve">ourse </w:t>
      </w:r>
      <w:r w:rsidR="00BF175E" w:rsidRPr="00BF175E">
        <w:rPr>
          <w:b/>
        </w:rPr>
        <w:t>A</w:t>
      </w:r>
      <w:r w:rsidR="00BF175E" w:rsidRPr="00BF175E">
        <w:rPr>
          <w:b/>
        </w:rPr>
        <w:t xml:space="preserve">rea </w:t>
      </w:r>
      <w:r w:rsidR="00BF175E" w:rsidRPr="00BF175E">
        <w:rPr>
          <w:b/>
        </w:rPr>
        <w:t>L</w:t>
      </w:r>
      <w:r w:rsidR="00BF175E" w:rsidRPr="00BF175E">
        <w:rPr>
          <w:b/>
        </w:rPr>
        <w:t>evels</w:t>
      </w:r>
    </w:p>
    <w:p w14:paraId="15C0E396" w14:textId="64F7C162" w:rsidR="000843E8" w:rsidRPr="000843E8" w:rsidRDefault="000843E8" w:rsidP="001D34CD">
      <w:pPr>
        <w:autoSpaceDE w:val="0"/>
        <w:autoSpaceDN w:val="0"/>
        <w:adjustRightInd w:val="0"/>
        <w:spacing w:after="0"/>
      </w:pPr>
      <w:r w:rsidRPr="000843E8">
        <w:t xml:space="preserve">We calculated the following derived measures for each year: </w:t>
      </w:r>
    </w:p>
    <w:p w14:paraId="23E79DED" w14:textId="55012E43" w:rsidR="000843E8" w:rsidRPr="000843E8" w:rsidRDefault="00BF175E" w:rsidP="001D34CD">
      <w:pPr>
        <w:autoSpaceDE w:val="0"/>
        <w:autoSpaceDN w:val="0"/>
        <w:adjustRightInd w:val="0"/>
        <w:spacing w:after="34"/>
      </w:pPr>
      <w:r>
        <w:t xml:space="preserve">1. </w:t>
      </w:r>
      <w:r w:rsidR="000843E8" w:rsidRPr="000843E8">
        <w:t xml:space="preserve">% Unemployment by Course (100 * Total Unemployed of Course/ Total Graduates of Course) </w:t>
      </w:r>
      <w:r>
        <w:t>to c</w:t>
      </w:r>
      <w:r w:rsidR="000843E8" w:rsidRPr="000843E8">
        <w:t xml:space="preserve">ompare the unemployment (%) of different courses (regardless of course conclusion year of the graduates) and </w:t>
      </w:r>
      <w:r>
        <w:t>to p</w:t>
      </w:r>
      <w:r w:rsidR="000843E8" w:rsidRPr="000843E8">
        <w:t>resent the information about unemployment (%) from a specific course graduates across time</w:t>
      </w:r>
      <w:r>
        <w:t>.</w:t>
      </w:r>
    </w:p>
    <w:p w14:paraId="07A25BED" w14:textId="276EF7D8" w:rsidR="000843E8" w:rsidRPr="000843E8" w:rsidRDefault="00BF175E" w:rsidP="001D34CD">
      <w:pPr>
        <w:autoSpaceDE w:val="0"/>
        <w:autoSpaceDN w:val="0"/>
        <w:adjustRightInd w:val="0"/>
        <w:spacing w:after="34"/>
      </w:pPr>
      <w:r>
        <w:t>2.</w:t>
      </w:r>
      <w:r w:rsidR="000843E8" w:rsidRPr="000843E8">
        <w:t xml:space="preserve"> % Unemployment by Each University (100 * Total Unemployed of University/</w:t>
      </w:r>
      <w:r>
        <w:t xml:space="preserve"> Total Graduates of University) to i</w:t>
      </w:r>
      <w:r w:rsidR="000843E8" w:rsidRPr="000843E8">
        <w:t>dentify the university with more unemployment (%)</w:t>
      </w:r>
      <w:r>
        <w:t>.</w:t>
      </w:r>
    </w:p>
    <w:p w14:paraId="7AAD49DE" w14:textId="261180E9" w:rsidR="000843E8" w:rsidRDefault="00BF175E" w:rsidP="001D34CD">
      <w:pPr>
        <w:autoSpaceDE w:val="0"/>
        <w:autoSpaceDN w:val="0"/>
        <w:adjustRightInd w:val="0"/>
        <w:spacing w:after="0"/>
      </w:pPr>
      <w:r>
        <w:t>3.</w:t>
      </w:r>
      <w:r w:rsidR="000843E8" w:rsidRPr="000843E8">
        <w:t xml:space="preserve"> % Unemployment </w:t>
      </w:r>
      <w:proofErr w:type="gramStart"/>
      <w:r w:rsidR="000843E8" w:rsidRPr="000843E8">
        <w:t>By</w:t>
      </w:r>
      <w:proofErr w:type="gramEnd"/>
      <w:r w:rsidR="000843E8" w:rsidRPr="000843E8">
        <w:t xml:space="preserve"> Each Area Level (100 * Total Unemployed of Area/ Total Graduates of Area) </w:t>
      </w:r>
      <w:r>
        <w:t>to s</w:t>
      </w:r>
      <w:r w:rsidR="000843E8" w:rsidRPr="000843E8">
        <w:t>ummarize the employment/unemployment by graduation ar</w:t>
      </w:r>
      <w:r>
        <w:t>eas.</w:t>
      </w:r>
    </w:p>
    <w:p w14:paraId="3AF93D65" w14:textId="5F225250" w:rsidR="000843E8" w:rsidRDefault="00BF175E" w:rsidP="001D34CD">
      <w:pPr>
        <w:pStyle w:val="Default"/>
        <w:jc w:val="both"/>
        <w:rPr>
          <w:rFonts w:ascii="Times New Roman" w:eastAsia="Times New Roman" w:hAnsi="Times New Roman" w:cs="Times New Roman"/>
          <w:color w:val="auto"/>
          <w:sz w:val="20"/>
          <w:szCs w:val="20"/>
          <w:lang w:val="en-US"/>
        </w:rPr>
      </w:pPr>
      <w:r>
        <w:rPr>
          <w:rFonts w:ascii="Times New Roman" w:eastAsia="Times New Roman" w:hAnsi="Times New Roman" w:cs="Times New Roman"/>
          <w:color w:val="auto"/>
          <w:sz w:val="20"/>
          <w:szCs w:val="20"/>
          <w:lang w:val="en-US"/>
        </w:rPr>
        <w:t>Than we</w:t>
      </w:r>
      <w:r w:rsidR="00BB3166" w:rsidRPr="00BB3166">
        <w:rPr>
          <w:rFonts w:ascii="Times New Roman" w:eastAsia="Times New Roman" w:hAnsi="Times New Roman" w:cs="Times New Roman"/>
          <w:color w:val="auto"/>
          <w:sz w:val="20"/>
          <w:szCs w:val="20"/>
          <w:lang w:val="en-US"/>
        </w:rPr>
        <w:t xml:space="preserve"> decided to </w:t>
      </w:r>
      <w:r>
        <w:rPr>
          <w:rFonts w:ascii="Times New Roman" w:eastAsia="Times New Roman" w:hAnsi="Times New Roman" w:cs="Times New Roman"/>
          <w:color w:val="auto"/>
          <w:sz w:val="20"/>
          <w:szCs w:val="20"/>
          <w:lang w:val="en-US"/>
        </w:rPr>
        <w:t>spread</w:t>
      </w:r>
      <w:r w:rsidR="00BB3166" w:rsidRPr="00BB3166">
        <w:rPr>
          <w:rFonts w:ascii="Times New Roman" w:eastAsia="Times New Roman" w:hAnsi="Times New Roman" w:cs="Times New Roman"/>
          <w:color w:val="auto"/>
          <w:sz w:val="20"/>
          <w:szCs w:val="20"/>
          <w:lang w:val="en-US"/>
        </w:rPr>
        <w:t xml:space="preserve"> the information we collected </w:t>
      </w:r>
      <w:r>
        <w:rPr>
          <w:rFonts w:ascii="Times New Roman" w:eastAsia="Times New Roman" w:hAnsi="Times New Roman" w:cs="Times New Roman"/>
          <w:color w:val="auto"/>
          <w:sz w:val="20"/>
          <w:szCs w:val="20"/>
          <w:lang w:val="en-US"/>
        </w:rPr>
        <w:t xml:space="preserve">(the attributes referenced above) </w:t>
      </w:r>
      <w:r w:rsidR="00BB3166" w:rsidRPr="00BB3166">
        <w:rPr>
          <w:rFonts w:ascii="Times New Roman" w:eastAsia="Times New Roman" w:hAnsi="Times New Roman" w:cs="Times New Roman"/>
          <w:color w:val="auto"/>
          <w:sz w:val="20"/>
          <w:szCs w:val="20"/>
          <w:lang w:val="en-US"/>
        </w:rPr>
        <w:t xml:space="preserve">into </w:t>
      </w:r>
      <w:r>
        <w:rPr>
          <w:rFonts w:ascii="Times New Roman" w:eastAsia="Times New Roman" w:hAnsi="Times New Roman" w:cs="Times New Roman"/>
          <w:color w:val="auto"/>
          <w:sz w:val="20"/>
          <w:szCs w:val="20"/>
          <w:lang w:val="en-US"/>
        </w:rPr>
        <w:t xml:space="preserve">three </w:t>
      </w:r>
      <w:r w:rsidRPr="000843E8">
        <w:rPr>
          <w:rFonts w:ascii="Times New Roman" w:eastAsia="Times New Roman" w:hAnsi="Times New Roman" w:cs="Times New Roman"/>
          <w:color w:val="auto"/>
          <w:sz w:val="20"/>
          <w:szCs w:val="20"/>
          <w:lang w:val="en-US"/>
        </w:rPr>
        <w:t>files per year</w:t>
      </w:r>
      <w:r w:rsidR="00BB3166" w:rsidRPr="00BB3166">
        <w:rPr>
          <w:rFonts w:ascii="Times New Roman" w:eastAsia="Times New Roman" w:hAnsi="Times New Roman" w:cs="Times New Roman"/>
          <w:color w:val="auto"/>
          <w:sz w:val="20"/>
          <w:szCs w:val="20"/>
          <w:lang w:val="en-US"/>
        </w:rPr>
        <w:t xml:space="preserve">: </w:t>
      </w:r>
      <w:r w:rsidRPr="000843E8">
        <w:rPr>
          <w:rFonts w:ascii="Times New Roman" w:eastAsia="Times New Roman" w:hAnsi="Times New Roman" w:cs="Times New Roman"/>
          <w:color w:val="auto"/>
          <w:sz w:val="20"/>
          <w:szCs w:val="20"/>
          <w:lang w:val="en-US"/>
        </w:rPr>
        <w:t>Courses20XX.json</w:t>
      </w:r>
      <w:r w:rsidR="00BB3166">
        <w:rPr>
          <w:rFonts w:ascii="Times New Roman" w:eastAsia="Times New Roman" w:hAnsi="Times New Roman" w:cs="Times New Roman"/>
          <w:color w:val="auto"/>
          <w:sz w:val="20"/>
          <w:szCs w:val="20"/>
          <w:lang w:val="en-US"/>
        </w:rPr>
        <w:t xml:space="preserve">, </w:t>
      </w:r>
      <w:r w:rsidRPr="000843E8">
        <w:rPr>
          <w:rFonts w:ascii="Times New Roman" w:eastAsia="Times New Roman" w:hAnsi="Times New Roman" w:cs="Times New Roman"/>
          <w:color w:val="auto"/>
          <w:sz w:val="20"/>
          <w:szCs w:val="20"/>
          <w:lang w:val="en-US"/>
        </w:rPr>
        <w:t xml:space="preserve">Areas20XX.json </w:t>
      </w:r>
      <w:r w:rsidRPr="000843E8">
        <w:rPr>
          <w:rFonts w:ascii="Times New Roman" w:eastAsia="Times New Roman" w:hAnsi="Times New Roman" w:cs="Times New Roman"/>
          <w:color w:val="auto"/>
          <w:sz w:val="20"/>
          <w:szCs w:val="20"/>
          <w:lang w:val="en-US"/>
        </w:rPr>
        <w:t xml:space="preserve">and </w:t>
      </w:r>
      <w:r w:rsidRPr="000843E8">
        <w:rPr>
          <w:rFonts w:ascii="Times New Roman" w:eastAsia="Times New Roman" w:hAnsi="Times New Roman" w:cs="Times New Roman"/>
          <w:color w:val="auto"/>
          <w:sz w:val="20"/>
          <w:szCs w:val="20"/>
          <w:lang w:val="en-US"/>
        </w:rPr>
        <w:t>Universities20XX.json</w:t>
      </w:r>
      <w:r>
        <w:rPr>
          <w:rFonts w:ascii="Times New Roman" w:eastAsia="Times New Roman" w:hAnsi="Times New Roman" w:cs="Times New Roman"/>
          <w:color w:val="auto"/>
          <w:sz w:val="20"/>
          <w:szCs w:val="20"/>
          <w:lang w:val="en-US"/>
        </w:rPr>
        <w:t xml:space="preserve">, </w:t>
      </w:r>
      <w:r w:rsidRPr="000843E8">
        <w:rPr>
          <w:rFonts w:ascii="Times New Roman" w:eastAsia="Times New Roman" w:hAnsi="Times New Roman" w:cs="Times New Roman"/>
          <w:color w:val="auto"/>
          <w:sz w:val="20"/>
          <w:szCs w:val="20"/>
          <w:lang w:val="en-US"/>
        </w:rPr>
        <w:t>and a</w:t>
      </w:r>
      <w:r>
        <w:rPr>
          <w:rFonts w:ascii="Times New Roman" w:eastAsia="Times New Roman" w:hAnsi="Times New Roman" w:cs="Times New Roman"/>
          <w:color w:val="auto"/>
          <w:sz w:val="20"/>
          <w:szCs w:val="20"/>
          <w:lang w:val="en-US"/>
        </w:rPr>
        <w:t>lso a</w:t>
      </w:r>
      <w:r w:rsidRPr="000843E8">
        <w:rPr>
          <w:rFonts w:ascii="Times New Roman" w:eastAsia="Times New Roman" w:hAnsi="Times New Roman" w:cs="Times New Roman"/>
          <w:color w:val="auto"/>
          <w:sz w:val="20"/>
          <w:szCs w:val="20"/>
          <w:lang w:val="en-US"/>
        </w:rPr>
        <w:t xml:space="preserve"> single fi</w:t>
      </w:r>
      <w:r w:rsidR="00B6031A">
        <w:rPr>
          <w:rFonts w:ascii="Times New Roman" w:eastAsia="Times New Roman" w:hAnsi="Times New Roman" w:cs="Times New Roman"/>
          <w:color w:val="auto"/>
          <w:sz w:val="20"/>
          <w:szCs w:val="20"/>
          <w:lang w:val="en-US"/>
        </w:rPr>
        <w:t xml:space="preserve">le called EntryGrades2016.json, </w:t>
      </w:r>
      <w:r w:rsidR="00BB3166" w:rsidRPr="00BB3166">
        <w:rPr>
          <w:rFonts w:ascii="Times New Roman" w:eastAsia="Times New Roman" w:hAnsi="Times New Roman" w:cs="Times New Roman"/>
          <w:color w:val="auto"/>
          <w:sz w:val="20"/>
          <w:szCs w:val="20"/>
          <w:lang w:val="en-US"/>
        </w:rPr>
        <w:t>since we concluded that our tasks and questions needed this filtering, which would later on influence the way we present and visualize the information.</w:t>
      </w:r>
    </w:p>
    <w:p w14:paraId="6AA3B111" w14:textId="117BEE18" w:rsidR="00CF1785" w:rsidRDefault="00693DC9" w:rsidP="001D34CD">
      <w:pPr>
        <w:pStyle w:val="Default"/>
        <w:jc w:val="both"/>
        <w:rPr>
          <w:rFonts w:ascii="Times New Roman" w:eastAsia="Times New Roman" w:hAnsi="Times New Roman" w:cs="Times New Roman"/>
          <w:color w:val="auto"/>
          <w:sz w:val="20"/>
          <w:szCs w:val="20"/>
          <w:lang w:val="en-US"/>
        </w:rPr>
      </w:pPr>
      <w:r w:rsidRPr="00693DC9">
        <w:rPr>
          <w:rFonts w:ascii="Times New Roman" w:eastAsia="Times New Roman" w:hAnsi="Times New Roman" w:cs="Times New Roman"/>
          <w:color w:val="auto"/>
          <w:sz w:val="20"/>
          <w:szCs w:val="20"/>
          <w:lang w:val="en-US"/>
        </w:rPr>
        <w:t>We used the table from 2015 to obtain the courses-area relationship, because it was the only one with that information and Merge Join [by Course Code and University Code] it with all the other tables. Some records were lost due to the extinction of courses from “</w:t>
      </w:r>
      <w:proofErr w:type="spellStart"/>
      <w:r w:rsidRPr="00693DC9">
        <w:rPr>
          <w:rFonts w:ascii="Times New Roman" w:eastAsia="Times New Roman" w:hAnsi="Times New Roman" w:cs="Times New Roman"/>
          <w:color w:val="auto"/>
          <w:sz w:val="20"/>
          <w:szCs w:val="20"/>
          <w:lang w:val="en-US"/>
        </w:rPr>
        <w:t>Bolonha</w:t>
      </w:r>
      <w:proofErr w:type="spellEnd"/>
      <w:r w:rsidRPr="00693DC9">
        <w:rPr>
          <w:rFonts w:ascii="Times New Roman" w:eastAsia="Times New Roman" w:hAnsi="Times New Roman" w:cs="Times New Roman"/>
          <w:color w:val="auto"/>
          <w:sz w:val="20"/>
          <w:szCs w:val="20"/>
          <w:lang w:val="en-US"/>
        </w:rPr>
        <w:t>” and restructurings (e.g. 2012 dataset had 5100 entri</w:t>
      </w:r>
      <w:r w:rsidR="00CF1785">
        <w:rPr>
          <w:rFonts w:ascii="Times New Roman" w:eastAsia="Times New Roman" w:hAnsi="Times New Roman" w:cs="Times New Roman"/>
          <w:color w:val="auto"/>
          <w:sz w:val="20"/>
          <w:szCs w:val="20"/>
          <w:lang w:val="en-US"/>
        </w:rPr>
        <w:t>es, resulting in 4933 entries).</w:t>
      </w:r>
    </w:p>
    <w:p w14:paraId="0C814EDE" w14:textId="24CCD209" w:rsidR="0041362C" w:rsidRPr="00CF1785" w:rsidRDefault="00693DC9" w:rsidP="001D34CD">
      <w:pPr>
        <w:pStyle w:val="Default"/>
        <w:jc w:val="both"/>
        <w:rPr>
          <w:rFonts w:ascii="Times New Roman" w:eastAsia="Times New Roman" w:hAnsi="Times New Roman" w:cs="Times New Roman"/>
          <w:color w:val="auto"/>
          <w:sz w:val="20"/>
          <w:szCs w:val="20"/>
          <w:lang w:val="en-US"/>
        </w:rPr>
      </w:pPr>
      <w:r w:rsidRPr="00CF1785">
        <w:rPr>
          <w:rFonts w:ascii="Times New Roman" w:eastAsia="Times New Roman" w:hAnsi="Times New Roman" w:cs="Times New Roman"/>
          <w:color w:val="auto"/>
          <w:sz w:val="20"/>
          <w:szCs w:val="20"/>
          <w:lang w:val="en-US"/>
        </w:rPr>
        <w:lastRenderedPageBreak/>
        <w:t xml:space="preserve">Some courses didn’t have information about total </w:t>
      </w:r>
      <w:proofErr w:type="gramStart"/>
      <w:r w:rsidRPr="00CF1785">
        <w:rPr>
          <w:rFonts w:ascii="Times New Roman" w:eastAsia="Times New Roman" w:hAnsi="Times New Roman" w:cs="Times New Roman"/>
          <w:color w:val="auto"/>
          <w:sz w:val="20"/>
          <w:szCs w:val="20"/>
          <w:lang w:val="en-US"/>
        </w:rPr>
        <w:t>graduates,</w:t>
      </w:r>
      <w:proofErr w:type="gramEnd"/>
      <w:r w:rsidRPr="00CF1785">
        <w:rPr>
          <w:rFonts w:ascii="Times New Roman" w:eastAsia="Times New Roman" w:hAnsi="Times New Roman" w:cs="Times New Roman"/>
          <w:color w:val="auto"/>
          <w:sz w:val="20"/>
          <w:szCs w:val="20"/>
          <w:lang w:val="en-US"/>
        </w:rPr>
        <w:t xml:space="preserve"> we ignored those to make the calculations and aggregations and assigned -1 to the total graduate’s field and unemployment %.</w:t>
      </w:r>
    </w:p>
    <w:p w14:paraId="07B95670" w14:textId="77777777" w:rsidR="006F2805" w:rsidRDefault="006F2805" w:rsidP="001D34CD">
      <w:pPr>
        <w:pStyle w:val="Heading1"/>
      </w:pPr>
      <w:r w:rsidRPr="006F2805">
        <w:t>VISUALIZATION</w:t>
      </w:r>
    </w:p>
    <w:p w14:paraId="688D0B43" w14:textId="77777777" w:rsidR="006F2805" w:rsidRDefault="006F2805" w:rsidP="0041362C">
      <w:pPr>
        <w:rPr>
          <w:rFonts w:ascii="Arial" w:hAnsi="Arial" w:cs="Arial"/>
          <w:b/>
          <w:sz w:val="18"/>
          <w:szCs w:val="18"/>
        </w:rPr>
      </w:pPr>
    </w:p>
    <w:p w14:paraId="48C9E777" w14:textId="661C58F1" w:rsidR="006F2805" w:rsidRDefault="006F2805" w:rsidP="0041362C">
      <w:pPr>
        <w:rPr>
          <w:rFonts w:ascii="Arial" w:hAnsi="Arial" w:cs="Arial"/>
          <w:b/>
          <w:sz w:val="18"/>
          <w:szCs w:val="18"/>
        </w:rPr>
      </w:pPr>
      <w:r w:rsidRPr="006F2805">
        <w:rPr>
          <w:rFonts w:ascii="Arial" w:hAnsi="Arial" w:cs="Arial"/>
          <w:b/>
          <w:sz w:val="18"/>
          <w:szCs w:val="18"/>
        </w:rPr>
        <w:t>Overall Description</w:t>
      </w:r>
    </w:p>
    <w:p w14:paraId="05F5F0E5" w14:textId="472735B7" w:rsidR="006F2805" w:rsidRDefault="006F2805" w:rsidP="0041362C">
      <w:r w:rsidRPr="006F2805">
        <w:t>A</w:t>
      </w:r>
    </w:p>
    <w:p w14:paraId="37396ABF" w14:textId="77777777" w:rsidR="006F2805" w:rsidRDefault="006F2805" w:rsidP="0041362C">
      <w:pPr>
        <w:rPr>
          <w:rFonts w:ascii="Arial" w:hAnsi="Arial" w:cs="Arial"/>
          <w:b/>
          <w:sz w:val="18"/>
          <w:szCs w:val="18"/>
        </w:rPr>
      </w:pPr>
    </w:p>
    <w:p w14:paraId="74536A2F" w14:textId="77777777" w:rsidR="006F2805" w:rsidRPr="00391A05" w:rsidRDefault="006F2805" w:rsidP="0041362C">
      <w:pPr>
        <w:rPr>
          <w:rFonts w:ascii="Arial" w:eastAsia="Times" w:hAnsi="Arial" w:cs="Arial"/>
          <w:b/>
          <w:bCs/>
          <w:sz w:val="18"/>
          <w:szCs w:val="18"/>
        </w:rPr>
      </w:pPr>
      <w:r w:rsidRPr="00391A05">
        <w:rPr>
          <w:rFonts w:ascii="Arial" w:eastAsia="Times" w:hAnsi="Arial" w:cs="Arial"/>
          <w:b/>
          <w:bCs/>
          <w:sz w:val="18"/>
          <w:szCs w:val="18"/>
        </w:rPr>
        <w:t>Rationale</w:t>
      </w:r>
    </w:p>
    <w:p w14:paraId="0DDC23AA" w14:textId="3F1D7214" w:rsidR="006F2805" w:rsidRDefault="006F2805" w:rsidP="0041362C">
      <w:r w:rsidRPr="006F2805">
        <w:t>A</w:t>
      </w:r>
    </w:p>
    <w:p w14:paraId="068BAB5B" w14:textId="77777777" w:rsidR="006F2805" w:rsidRDefault="006F2805" w:rsidP="0041362C">
      <w:pPr>
        <w:rPr>
          <w:rFonts w:ascii="Arial" w:hAnsi="Arial" w:cs="Arial"/>
          <w:b/>
          <w:sz w:val="18"/>
          <w:szCs w:val="18"/>
        </w:rPr>
      </w:pPr>
    </w:p>
    <w:p w14:paraId="44D243A3" w14:textId="77777777" w:rsidR="00391A05" w:rsidRPr="00391A05" w:rsidRDefault="00391A05" w:rsidP="0041362C">
      <w:pPr>
        <w:rPr>
          <w:rFonts w:ascii="Arial" w:eastAsia="Times" w:hAnsi="Arial" w:cs="Arial"/>
          <w:b/>
          <w:bCs/>
          <w:sz w:val="18"/>
          <w:szCs w:val="18"/>
        </w:rPr>
      </w:pPr>
      <w:r w:rsidRPr="00391A05">
        <w:rPr>
          <w:rFonts w:ascii="Arial" w:eastAsia="Times" w:hAnsi="Arial" w:cs="Arial"/>
          <w:b/>
          <w:bCs/>
          <w:sz w:val="18"/>
          <w:szCs w:val="18"/>
        </w:rPr>
        <w:t>Demonstrate the Potential</w:t>
      </w:r>
    </w:p>
    <w:p w14:paraId="29A3A8B3" w14:textId="5179AC11" w:rsidR="006F2805" w:rsidRDefault="006F2805" w:rsidP="006F2805">
      <w:r w:rsidRPr="006F2805">
        <w:t>A</w:t>
      </w:r>
    </w:p>
    <w:p w14:paraId="2A23C72D" w14:textId="77777777" w:rsidR="00391A05" w:rsidRDefault="00391A05" w:rsidP="006F2805"/>
    <w:p w14:paraId="399CD76C" w14:textId="355E6CBA" w:rsidR="00391A05" w:rsidRPr="00391A05" w:rsidRDefault="00391A05" w:rsidP="00391A05">
      <w:pPr>
        <w:pStyle w:val="Heading1"/>
      </w:pPr>
      <w:r w:rsidRPr="00391A05">
        <w:t>IMPLEMENTATION DETAILS</w:t>
      </w:r>
    </w:p>
    <w:p w14:paraId="63501D70" w14:textId="77777777" w:rsidR="00C46249" w:rsidRDefault="00FC0E5D" w:rsidP="00C46249">
      <w:r>
        <w:t>There were several problems we had to face throughout the semester, but we managed to overcome every one of them.</w:t>
      </w:r>
    </w:p>
    <w:p w14:paraId="3AD972C2" w14:textId="164D1D41" w:rsidR="00C46249" w:rsidRDefault="007B37AB" w:rsidP="00C46249">
      <w:r w:rsidRPr="00C46249">
        <w:t>One of the</w:t>
      </w:r>
      <w:r w:rsidRPr="007B37AB">
        <w:t xml:space="preserve"> hardest </w:t>
      </w:r>
      <w:r w:rsidR="0041362C" w:rsidRPr="00C46249">
        <w:t>problems</w:t>
      </w:r>
      <w:r w:rsidRPr="007B37AB">
        <w:t xml:space="preserve"> we faced was the modelling of our presentation, what was the best way to show all the graphs</w:t>
      </w:r>
      <w:r w:rsidR="00C46249" w:rsidRPr="00C46249">
        <w:t xml:space="preserve">, </w:t>
      </w:r>
      <w:r w:rsidRPr="007B37AB">
        <w:t>which</w:t>
      </w:r>
      <w:r w:rsidR="00C46249" w:rsidRPr="00C46249">
        <w:t xml:space="preserve"> position they should be and what the best way to depict the data</w:t>
      </w:r>
      <w:r w:rsidRPr="009F0320">
        <w:t xml:space="preserve">. After discussing we decided we could create an html page where </w:t>
      </w:r>
      <w:r w:rsidR="00C46249" w:rsidRPr="00C46249">
        <w:t xml:space="preserve">on the left side is </w:t>
      </w:r>
      <w:proofErr w:type="spellStart"/>
      <w:r w:rsidRPr="009F0320">
        <w:t>Bertin</w:t>
      </w:r>
      <w:proofErr w:type="spellEnd"/>
      <w:r w:rsidRPr="009F0320">
        <w:t xml:space="preserve"> Matrix,</w:t>
      </w:r>
      <w:r w:rsidR="009F0320">
        <w:t xml:space="preserve"> </w:t>
      </w:r>
      <w:r w:rsidR="00C46249" w:rsidRPr="00C46249">
        <w:t xml:space="preserve">on the </w:t>
      </w:r>
      <w:r w:rsidRPr="009F0320">
        <w:t xml:space="preserve">top-middle is a Scatter Plot, </w:t>
      </w:r>
      <w:r w:rsidR="00C46249" w:rsidRPr="00C46249">
        <w:t xml:space="preserve">on the </w:t>
      </w:r>
      <w:r w:rsidRPr="009F0320">
        <w:t>top-right is a Sunburst</w:t>
      </w:r>
      <w:r w:rsidR="00C46249" w:rsidRPr="00C46249">
        <w:t xml:space="preserve"> and finally on the</w:t>
      </w:r>
      <w:r w:rsidRPr="009F0320">
        <w:t xml:space="preserve"> bottom is a </w:t>
      </w:r>
      <w:r w:rsidR="009F0320">
        <w:t>Line Chart.</w:t>
      </w:r>
      <w:r w:rsidR="00C46249" w:rsidRPr="00C46249">
        <w:t xml:space="preserve"> W</w:t>
      </w:r>
      <w:r w:rsidR="0041362C" w:rsidRPr="00C46249">
        <w:t xml:space="preserve">ith only a few dimensions to explore on screens with limited resolution, we </w:t>
      </w:r>
      <w:r w:rsidR="00C46249" w:rsidRPr="00C46249">
        <w:t>had lots of interesting interactions</w:t>
      </w:r>
      <w:r w:rsidR="00C46249">
        <w:t xml:space="preserve"> </w:t>
      </w:r>
      <w:r w:rsidR="00C46249" w:rsidRPr="00C46249">
        <w:t>between</w:t>
      </w:r>
      <w:r w:rsidR="0041362C" w:rsidRPr="00C46249">
        <w:t xml:space="preserve"> </w:t>
      </w:r>
      <w:r w:rsidR="00C46249">
        <w:t>these idioms t</w:t>
      </w:r>
      <w:r w:rsidR="0041362C" w:rsidRPr="00C46249">
        <w:t>o depict the data.</w:t>
      </w:r>
    </w:p>
    <w:p w14:paraId="556E7EFA" w14:textId="49B8289F" w:rsidR="006F2805" w:rsidRPr="00FC0E5D" w:rsidRDefault="007B37AB" w:rsidP="00C46249">
      <w:r>
        <w:t>Another</w:t>
      </w:r>
      <w:r w:rsidR="00FC0E5D" w:rsidRPr="00FC0E5D">
        <w:t xml:space="preserve"> big challenge we faced was choosing the right color to represent each </w:t>
      </w:r>
      <w:r>
        <w:t xml:space="preserve">course’s </w:t>
      </w:r>
      <w:r w:rsidR="00FC0E5D">
        <w:t>area/sub-areas o</w:t>
      </w:r>
      <w:r w:rsidR="00FC0E5D" w:rsidRPr="00FC0E5D">
        <w:t>n Sunburst</w:t>
      </w:r>
      <w:r w:rsidR="00C46249">
        <w:t xml:space="preserve">. </w:t>
      </w:r>
      <w:r w:rsidR="00FC0E5D" w:rsidRPr="00FC0E5D">
        <w:t>Each</w:t>
      </w:r>
      <w:r>
        <w:t xml:space="preserve"> course’s</w:t>
      </w:r>
      <w:r w:rsidR="00FC0E5D" w:rsidRPr="00FC0E5D">
        <w:t xml:space="preserve"> are</w:t>
      </w:r>
      <w:r w:rsidR="00FC0E5D">
        <w:t>a</w:t>
      </w:r>
      <w:r w:rsidR="00FC0E5D" w:rsidRPr="00FC0E5D">
        <w:t xml:space="preserve"> must have its specific </w:t>
      </w:r>
      <w:r w:rsidR="00FC0E5D">
        <w:t xml:space="preserve">color and each </w:t>
      </w:r>
      <w:r>
        <w:t>sub-area has its</w:t>
      </w:r>
      <w:r w:rsidR="00FC0E5D" w:rsidRPr="00FC0E5D">
        <w:t xml:space="preserve"> </w:t>
      </w:r>
      <w:r>
        <w:t xml:space="preserve">own </w:t>
      </w:r>
      <w:r w:rsidR="00FC0E5D" w:rsidRPr="00FC0E5D">
        <w:t xml:space="preserve">hierarchical </w:t>
      </w:r>
      <w:r>
        <w:t>color from its</w:t>
      </w:r>
      <w:bookmarkStart w:id="0" w:name="_GoBack"/>
      <w:bookmarkEnd w:id="0"/>
      <w:r>
        <w:t xml:space="preserve"> area.</w:t>
      </w:r>
    </w:p>
    <w:p w14:paraId="47C96A3E" w14:textId="40C00BB7" w:rsidR="006B3F1F" w:rsidRDefault="006B3F1F">
      <w:pPr>
        <w:pStyle w:val="Heading1"/>
      </w:pPr>
      <w:r>
        <w:t>Conclusion</w:t>
      </w:r>
      <w:r w:rsidR="00391A05">
        <w:t xml:space="preserve"> </w:t>
      </w:r>
      <w:r w:rsidR="00391A05" w:rsidRPr="00391A05">
        <w:t>&amp; FUTURE WORK</w:t>
      </w:r>
    </w:p>
    <w:p w14:paraId="395C4D55" w14:textId="4F18F50B" w:rsidR="0041362C" w:rsidRDefault="0041362C" w:rsidP="0041362C">
      <w:r>
        <w:t xml:space="preserve">In the end, we consolidated our knowledge of JavaScript, HTML and CSS. We discovered d3 and learned how powerful this tool is. </w:t>
      </w:r>
    </w:p>
    <w:p w14:paraId="610677A5" w14:textId="4D45DECD" w:rsidR="0041362C" w:rsidRPr="009F0320" w:rsidRDefault="0041362C" w:rsidP="0041362C">
      <w:r>
        <w:t>We were able to address all the tasks that we set ourselves to do, even though there is always room for improvement.</w:t>
      </w:r>
    </w:p>
    <w:sectPr w:rsidR="0041362C" w:rsidRPr="009F0320" w:rsidSect="006B1D5B">
      <w:headerReference w:type="even" r:id="rId17"/>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EC0E7" w14:textId="77777777" w:rsidR="00154C6C" w:rsidRDefault="00154C6C">
      <w:r>
        <w:separator/>
      </w:r>
    </w:p>
  </w:endnote>
  <w:endnote w:type="continuationSeparator" w:id="0">
    <w:p w14:paraId="70CBD7CA" w14:textId="77777777" w:rsidR="00154C6C" w:rsidRDefault="00154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E2C56" w14:textId="77777777" w:rsidR="00154C6C" w:rsidRDefault="00154C6C" w:rsidP="00443E9F">
      <w:pPr>
        <w:spacing w:after="0"/>
      </w:pPr>
      <w:r>
        <w:separator/>
      </w:r>
    </w:p>
  </w:footnote>
  <w:footnote w:type="continuationSeparator" w:id="0">
    <w:p w14:paraId="4F71A99A" w14:textId="77777777" w:rsidR="00154C6C" w:rsidRDefault="00154C6C"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FC357CB"/>
    <w:multiLevelType w:val="hybridMultilevel"/>
    <w:tmpl w:val="A4A033EE"/>
    <w:lvl w:ilvl="0" w:tplc="BCF0ED6A">
      <w:start w:val="1"/>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nsid w:val="5BB03688"/>
    <w:multiLevelType w:val="hybridMultilevel"/>
    <w:tmpl w:val="CD04C04A"/>
    <w:lvl w:ilvl="0" w:tplc="A13E2F24">
      <w:start w:val="1"/>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4"/>
  </w:num>
  <w:num w:numId="24">
    <w:abstractNumId w:val="11"/>
  </w:num>
  <w:num w:numId="25">
    <w:abstractNumId w:val="26"/>
  </w:num>
  <w:num w:numId="26">
    <w:abstractNumId w:val="23"/>
  </w:num>
  <w:num w:numId="27">
    <w:abstractNumId w:val="28"/>
  </w:num>
  <w:num w:numId="28">
    <w:abstractNumId w:val="29"/>
  </w:num>
  <w:num w:numId="29">
    <w:abstractNumId w:val="18"/>
  </w:num>
  <w:num w:numId="30">
    <w:abstractNumId w:val="31"/>
  </w:num>
  <w:num w:numId="31">
    <w:abstractNumId w:val="15"/>
  </w:num>
  <w:num w:numId="32">
    <w:abstractNumId w:val="36"/>
  </w:num>
  <w:num w:numId="33">
    <w:abstractNumId w:val="0"/>
  </w:num>
  <w:num w:numId="34">
    <w:abstractNumId w:val="30"/>
  </w:num>
  <w:num w:numId="35">
    <w:abstractNumId w:val="17"/>
  </w:num>
  <w:num w:numId="36">
    <w:abstractNumId w:val="25"/>
  </w:num>
  <w:num w:numId="37">
    <w:abstractNumId w:val="13"/>
  </w:num>
  <w:num w:numId="38">
    <w:abstractNumId w:val="19"/>
  </w:num>
  <w:num w:numId="39">
    <w:abstractNumId w:val="22"/>
  </w:num>
  <w:num w:numId="40">
    <w:abstractNumId w:val="20"/>
  </w:num>
  <w:num w:numId="41">
    <w:abstractNumId w:val="35"/>
  </w:num>
  <w:num w:numId="42">
    <w:abstractNumId w:val="14"/>
  </w:num>
  <w:num w:numId="43">
    <w:abstractNumId w:val="21"/>
  </w:num>
  <w:num w:numId="44">
    <w:abstractNumId w:val="27"/>
  </w:num>
  <w:num w:numId="45">
    <w:abstractNumId w:val="34"/>
  </w:num>
  <w:num w:numId="46">
    <w:abstractNumId w:val="37"/>
  </w:num>
  <w:num w:numId="47">
    <w:abstractNumId w:val="16"/>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843E8"/>
    <w:rsid w:val="00090DA8"/>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54C6C"/>
    <w:rsid w:val="00161911"/>
    <w:rsid w:val="0017799B"/>
    <w:rsid w:val="00186236"/>
    <w:rsid w:val="00191462"/>
    <w:rsid w:val="00197B90"/>
    <w:rsid w:val="001A2CB6"/>
    <w:rsid w:val="001C2A81"/>
    <w:rsid w:val="001D29E1"/>
    <w:rsid w:val="001D34CD"/>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1A05"/>
    <w:rsid w:val="003948CB"/>
    <w:rsid w:val="00396BBA"/>
    <w:rsid w:val="003A7DC7"/>
    <w:rsid w:val="003B07DF"/>
    <w:rsid w:val="003B1F3C"/>
    <w:rsid w:val="003B2FB8"/>
    <w:rsid w:val="003B4EB4"/>
    <w:rsid w:val="003D5402"/>
    <w:rsid w:val="003D7F56"/>
    <w:rsid w:val="003E1FB5"/>
    <w:rsid w:val="003E3C69"/>
    <w:rsid w:val="003F70AB"/>
    <w:rsid w:val="003F749D"/>
    <w:rsid w:val="0041136C"/>
    <w:rsid w:val="0041270E"/>
    <w:rsid w:val="0041362C"/>
    <w:rsid w:val="00431B38"/>
    <w:rsid w:val="00443E9F"/>
    <w:rsid w:val="00454A5E"/>
    <w:rsid w:val="0046771C"/>
    <w:rsid w:val="00480565"/>
    <w:rsid w:val="00480F98"/>
    <w:rsid w:val="00493EDB"/>
    <w:rsid w:val="004B241B"/>
    <w:rsid w:val="004B35DA"/>
    <w:rsid w:val="004B4E2C"/>
    <w:rsid w:val="004B5AF6"/>
    <w:rsid w:val="004B6858"/>
    <w:rsid w:val="004C3AB4"/>
    <w:rsid w:val="004C7170"/>
    <w:rsid w:val="004E6530"/>
    <w:rsid w:val="004F0FC6"/>
    <w:rsid w:val="004F5754"/>
    <w:rsid w:val="004F7602"/>
    <w:rsid w:val="004F7A15"/>
    <w:rsid w:val="005004D4"/>
    <w:rsid w:val="00504325"/>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55A2"/>
    <w:rsid w:val="005C632C"/>
    <w:rsid w:val="005D144D"/>
    <w:rsid w:val="005D4A32"/>
    <w:rsid w:val="005E3A00"/>
    <w:rsid w:val="006048E3"/>
    <w:rsid w:val="00604D6D"/>
    <w:rsid w:val="0061007B"/>
    <w:rsid w:val="006127F1"/>
    <w:rsid w:val="00613D18"/>
    <w:rsid w:val="006269FF"/>
    <w:rsid w:val="00626F42"/>
    <w:rsid w:val="00627420"/>
    <w:rsid w:val="00632F1C"/>
    <w:rsid w:val="006619D3"/>
    <w:rsid w:val="00663A28"/>
    <w:rsid w:val="00672138"/>
    <w:rsid w:val="0067248E"/>
    <w:rsid w:val="00684747"/>
    <w:rsid w:val="0069261B"/>
    <w:rsid w:val="00693DC9"/>
    <w:rsid w:val="00695F7C"/>
    <w:rsid w:val="006973A2"/>
    <w:rsid w:val="006A0290"/>
    <w:rsid w:val="006A620B"/>
    <w:rsid w:val="006B0C82"/>
    <w:rsid w:val="006B1D5B"/>
    <w:rsid w:val="006B3F1F"/>
    <w:rsid w:val="006B5756"/>
    <w:rsid w:val="006C51E5"/>
    <w:rsid w:val="006C6C44"/>
    <w:rsid w:val="006D6F59"/>
    <w:rsid w:val="006E401D"/>
    <w:rsid w:val="006F2805"/>
    <w:rsid w:val="006F61A5"/>
    <w:rsid w:val="006F7E70"/>
    <w:rsid w:val="007031CC"/>
    <w:rsid w:val="007078B9"/>
    <w:rsid w:val="00725786"/>
    <w:rsid w:val="007303FE"/>
    <w:rsid w:val="00734875"/>
    <w:rsid w:val="007476E9"/>
    <w:rsid w:val="00752A83"/>
    <w:rsid w:val="00761FD3"/>
    <w:rsid w:val="00764F75"/>
    <w:rsid w:val="00770435"/>
    <w:rsid w:val="00782280"/>
    <w:rsid w:val="007A43F0"/>
    <w:rsid w:val="007B37AB"/>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0320"/>
    <w:rsid w:val="009F2B73"/>
    <w:rsid w:val="00A03CDD"/>
    <w:rsid w:val="00A1173C"/>
    <w:rsid w:val="00A3272B"/>
    <w:rsid w:val="00A45CEE"/>
    <w:rsid w:val="00A5023E"/>
    <w:rsid w:val="00A56217"/>
    <w:rsid w:val="00A616AC"/>
    <w:rsid w:val="00A62A70"/>
    <w:rsid w:val="00A631A3"/>
    <w:rsid w:val="00A6678D"/>
    <w:rsid w:val="00A71EF6"/>
    <w:rsid w:val="00A72455"/>
    <w:rsid w:val="00A7286E"/>
    <w:rsid w:val="00A729A3"/>
    <w:rsid w:val="00A8132E"/>
    <w:rsid w:val="00AA7718"/>
    <w:rsid w:val="00AB2711"/>
    <w:rsid w:val="00AB5B73"/>
    <w:rsid w:val="00AB6E70"/>
    <w:rsid w:val="00AC2B33"/>
    <w:rsid w:val="00AC313D"/>
    <w:rsid w:val="00AC7B51"/>
    <w:rsid w:val="00AC7BE6"/>
    <w:rsid w:val="00AD2DB8"/>
    <w:rsid w:val="00AD3AF6"/>
    <w:rsid w:val="00AD6731"/>
    <w:rsid w:val="00AE281B"/>
    <w:rsid w:val="00AF347A"/>
    <w:rsid w:val="00B03048"/>
    <w:rsid w:val="00B26FEF"/>
    <w:rsid w:val="00B309B2"/>
    <w:rsid w:val="00B6031A"/>
    <w:rsid w:val="00B82F58"/>
    <w:rsid w:val="00B85EBD"/>
    <w:rsid w:val="00B93744"/>
    <w:rsid w:val="00BA57F0"/>
    <w:rsid w:val="00BA714B"/>
    <w:rsid w:val="00BB3166"/>
    <w:rsid w:val="00BB348C"/>
    <w:rsid w:val="00BC0F53"/>
    <w:rsid w:val="00BD2529"/>
    <w:rsid w:val="00BE132C"/>
    <w:rsid w:val="00BE2393"/>
    <w:rsid w:val="00BE4C91"/>
    <w:rsid w:val="00BF175E"/>
    <w:rsid w:val="00C06485"/>
    <w:rsid w:val="00C07EC8"/>
    <w:rsid w:val="00C10A08"/>
    <w:rsid w:val="00C42DF6"/>
    <w:rsid w:val="00C46249"/>
    <w:rsid w:val="00C668FF"/>
    <w:rsid w:val="00C83F7C"/>
    <w:rsid w:val="00C852D4"/>
    <w:rsid w:val="00C94279"/>
    <w:rsid w:val="00CA14C1"/>
    <w:rsid w:val="00CA1F35"/>
    <w:rsid w:val="00CA5766"/>
    <w:rsid w:val="00CB1DB1"/>
    <w:rsid w:val="00CE28F2"/>
    <w:rsid w:val="00CE7D73"/>
    <w:rsid w:val="00CF1785"/>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A5979"/>
    <w:rsid w:val="00FB5FFE"/>
    <w:rsid w:val="00FC0E5D"/>
    <w:rsid w:val="00FC5A94"/>
    <w:rsid w:val="00FC5AB6"/>
    <w:rsid w:val="00FD08E5"/>
    <w:rsid w:val="00FD3E2C"/>
    <w:rsid w:val="00FD4B4B"/>
    <w:rsid w:val="00FF26BF"/>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customStyle="1" w:styleId="Default">
    <w:name w:val="Default"/>
    <w:rsid w:val="00504325"/>
    <w:pPr>
      <w:autoSpaceDE w:val="0"/>
      <w:autoSpaceDN w:val="0"/>
      <w:adjustRightInd w:val="0"/>
    </w:pPr>
    <w:rPr>
      <w:rFonts w:ascii="Calibri" w:hAnsi="Calibri" w:cs="Calibri"/>
      <w:color w:val="000000"/>
      <w:sz w:val="24"/>
      <w:szCs w:val="24"/>
      <w:lang w:val="pt-PT"/>
    </w:rPr>
  </w:style>
  <w:style w:type="paragraph" w:styleId="ListParagraph">
    <w:name w:val="List Paragraph"/>
    <w:basedOn w:val="Normal"/>
    <w:uiPriority w:val="34"/>
    <w:qFormat/>
    <w:rsid w:val="00BF17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customStyle="1" w:styleId="Default">
    <w:name w:val="Default"/>
    <w:rsid w:val="00504325"/>
    <w:pPr>
      <w:autoSpaceDE w:val="0"/>
      <w:autoSpaceDN w:val="0"/>
      <w:adjustRightInd w:val="0"/>
    </w:pPr>
    <w:rPr>
      <w:rFonts w:ascii="Calibri" w:hAnsi="Calibri" w:cs="Calibri"/>
      <w:color w:val="000000"/>
      <w:sz w:val="24"/>
      <w:szCs w:val="24"/>
      <w:lang w:val="pt-PT"/>
    </w:rPr>
  </w:style>
  <w:style w:type="paragraph" w:styleId="ListParagraph">
    <w:name w:val="List Paragraph"/>
    <w:basedOn w:val="Normal"/>
    <w:uiPriority w:val="34"/>
    <w:qFormat/>
    <w:rsid w:val="00BF1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92634210">
      <w:bodyDiv w:val="1"/>
      <w:marLeft w:val="0"/>
      <w:marRight w:val="0"/>
      <w:marTop w:val="0"/>
      <w:marBottom w:val="0"/>
      <w:divBdr>
        <w:top w:val="none" w:sz="0" w:space="0" w:color="auto"/>
        <w:left w:val="none" w:sz="0" w:space="0" w:color="auto"/>
        <w:bottom w:val="none" w:sz="0" w:space="0" w:color="auto"/>
        <w:right w:val="none" w:sz="0" w:space="0" w:color="auto"/>
      </w:divBdr>
    </w:div>
    <w:div w:id="11071185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70246713">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55451983">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85101142">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dgeec.mec.pt/np4/92/"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02A2B3-F6BF-46AA-A46B-0215EFA778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PT"/>
        </a:p>
      </dgm:t>
    </dgm:pt>
    <dgm:pt modelId="{D423077D-4649-4E08-B025-9BD4EA27D460}">
      <dgm:prSet phldrT="[Texto]"/>
      <dgm:spPr/>
      <dgm:t>
        <a:bodyPr/>
        <a:lstStyle/>
        <a:p>
          <a:r>
            <a:rPr lang="pt-PT"/>
            <a:t>Artes e Humanidades</a:t>
          </a:r>
        </a:p>
        <a:p>
          <a:r>
            <a:rPr lang="pt-PT"/>
            <a:t>Code: 200</a:t>
          </a:r>
        </a:p>
      </dgm:t>
    </dgm:pt>
    <dgm:pt modelId="{6DEC946A-B330-457E-AF1A-2AE292165F76}" type="parTrans" cxnId="{6D900468-2A44-45ED-9645-C2239F39D6A3}">
      <dgm:prSet/>
      <dgm:spPr/>
      <dgm:t>
        <a:bodyPr/>
        <a:lstStyle/>
        <a:p>
          <a:endParaRPr lang="pt-PT"/>
        </a:p>
      </dgm:t>
    </dgm:pt>
    <dgm:pt modelId="{A91ADAB4-A2C7-42BE-9634-F2CC91FB9B29}" type="sibTrans" cxnId="{6D900468-2A44-45ED-9645-C2239F39D6A3}">
      <dgm:prSet/>
      <dgm:spPr/>
      <dgm:t>
        <a:bodyPr/>
        <a:lstStyle/>
        <a:p>
          <a:endParaRPr lang="pt-PT"/>
        </a:p>
      </dgm:t>
    </dgm:pt>
    <dgm:pt modelId="{F6667212-40F7-46FE-8FEC-CFCD9F59D63A}">
      <dgm:prSet phldrT="[Texto]"/>
      <dgm:spPr/>
      <dgm:t>
        <a:bodyPr/>
        <a:lstStyle/>
        <a:p>
          <a:r>
            <a:rPr lang="pt-PT"/>
            <a:t>Artes</a:t>
          </a:r>
        </a:p>
        <a:p>
          <a:r>
            <a:rPr lang="pt-PT"/>
            <a:t>Code: 210</a:t>
          </a:r>
        </a:p>
      </dgm:t>
    </dgm:pt>
    <dgm:pt modelId="{6DC034BA-11FC-4AC7-A1EF-199D5226DAB0}" type="parTrans" cxnId="{CC2ED455-8AAA-4BB6-BBCE-2A6D250CD710}">
      <dgm:prSet/>
      <dgm:spPr/>
      <dgm:t>
        <a:bodyPr/>
        <a:lstStyle/>
        <a:p>
          <a:endParaRPr lang="pt-PT"/>
        </a:p>
      </dgm:t>
    </dgm:pt>
    <dgm:pt modelId="{9DFDBBCE-73A1-4AC4-A386-109C52F57371}" type="sibTrans" cxnId="{CC2ED455-8AAA-4BB6-BBCE-2A6D250CD710}">
      <dgm:prSet/>
      <dgm:spPr/>
      <dgm:t>
        <a:bodyPr/>
        <a:lstStyle/>
        <a:p>
          <a:endParaRPr lang="pt-PT"/>
        </a:p>
      </dgm:t>
    </dgm:pt>
    <dgm:pt modelId="{F8E2B6A7-3A75-404E-AA98-5365AC286EFA}">
      <dgm:prSet phldrT="[Texto]"/>
      <dgm:spPr/>
      <dgm:t>
        <a:bodyPr/>
        <a:lstStyle/>
        <a:p>
          <a:r>
            <a:rPr lang="pt-PT"/>
            <a:t>Artes do Espetáculo</a:t>
          </a:r>
        </a:p>
        <a:p>
          <a:r>
            <a:rPr lang="pt-PT"/>
            <a:t>Code: 212</a:t>
          </a:r>
        </a:p>
      </dgm:t>
    </dgm:pt>
    <dgm:pt modelId="{9F3ADF51-DB27-46A8-A4A2-7A481FFB725D}" type="parTrans" cxnId="{F89E67DC-293C-4284-992E-013A6E4C63B2}">
      <dgm:prSet/>
      <dgm:spPr/>
      <dgm:t>
        <a:bodyPr/>
        <a:lstStyle/>
        <a:p>
          <a:endParaRPr lang="pt-PT"/>
        </a:p>
      </dgm:t>
    </dgm:pt>
    <dgm:pt modelId="{92DB89A5-36F2-4041-8476-B1E511A4135E}" type="sibTrans" cxnId="{F89E67DC-293C-4284-992E-013A6E4C63B2}">
      <dgm:prSet/>
      <dgm:spPr/>
      <dgm:t>
        <a:bodyPr/>
        <a:lstStyle/>
        <a:p>
          <a:endParaRPr lang="pt-PT"/>
        </a:p>
      </dgm:t>
    </dgm:pt>
    <dgm:pt modelId="{47814530-EC67-41CB-BFAF-1CFAFE86FD13}">
      <dgm:prSet phldrT="[Texto]"/>
      <dgm:spPr/>
      <dgm:t>
        <a:bodyPr/>
        <a:lstStyle/>
        <a:p>
          <a:r>
            <a:rPr lang="pt-PT"/>
            <a:t>Desing:</a:t>
          </a:r>
        </a:p>
        <a:p>
          <a:r>
            <a:rPr lang="pt-PT"/>
            <a:t>Code: 214</a:t>
          </a:r>
        </a:p>
      </dgm:t>
    </dgm:pt>
    <dgm:pt modelId="{10B1A3DC-FEE2-48C6-8BE5-5A818A945F73}" type="parTrans" cxnId="{6DD21442-4566-4F0D-A520-3E5A01766B65}">
      <dgm:prSet/>
      <dgm:spPr/>
      <dgm:t>
        <a:bodyPr/>
        <a:lstStyle/>
        <a:p>
          <a:endParaRPr lang="pt-PT"/>
        </a:p>
      </dgm:t>
    </dgm:pt>
    <dgm:pt modelId="{238894CD-1B2B-45CE-8D47-ED8363AAE9F1}" type="sibTrans" cxnId="{6DD21442-4566-4F0D-A520-3E5A01766B65}">
      <dgm:prSet/>
      <dgm:spPr/>
      <dgm:t>
        <a:bodyPr/>
        <a:lstStyle/>
        <a:p>
          <a:endParaRPr lang="pt-PT"/>
        </a:p>
      </dgm:t>
    </dgm:pt>
    <dgm:pt modelId="{96947174-08A9-42E1-8F9F-1E3987379006}">
      <dgm:prSet phldrT="[Texto]"/>
      <dgm:spPr/>
      <dgm:t>
        <a:bodyPr/>
        <a:lstStyle/>
        <a:p>
          <a:r>
            <a:rPr lang="pt-PT"/>
            <a:t>Humanidades</a:t>
          </a:r>
        </a:p>
        <a:p>
          <a:r>
            <a:rPr lang="pt-PT"/>
            <a:t>Code: 220</a:t>
          </a:r>
        </a:p>
      </dgm:t>
    </dgm:pt>
    <dgm:pt modelId="{0BEA2B50-37BC-4732-AB70-B2C1D250955D}" type="parTrans" cxnId="{EF7E1B66-0FDA-4BE3-A693-EDDFBFD2C9C2}">
      <dgm:prSet/>
      <dgm:spPr/>
      <dgm:t>
        <a:bodyPr/>
        <a:lstStyle/>
        <a:p>
          <a:endParaRPr lang="pt-PT"/>
        </a:p>
      </dgm:t>
    </dgm:pt>
    <dgm:pt modelId="{2F1E847D-5CC0-4632-8061-10F5EB541844}" type="sibTrans" cxnId="{EF7E1B66-0FDA-4BE3-A693-EDDFBFD2C9C2}">
      <dgm:prSet/>
      <dgm:spPr/>
      <dgm:t>
        <a:bodyPr/>
        <a:lstStyle/>
        <a:p>
          <a:endParaRPr lang="pt-PT"/>
        </a:p>
      </dgm:t>
    </dgm:pt>
    <dgm:pt modelId="{5FC1788C-6822-46AE-9A4B-0E442C7CC695}">
      <dgm:prSet phldrT="[Texto]"/>
      <dgm:spPr/>
      <dgm:t>
        <a:bodyPr/>
        <a:lstStyle/>
        <a:p>
          <a:r>
            <a:rPr lang="pt-PT"/>
            <a:t>Religião e Teologia</a:t>
          </a:r>
        </a:p>
        <a:p>
          <a:r>
            <a:rPr lang="pt-PT"/>
            <a:t>Code: 221</a:t>
          </a:r>
        </a:p>
      </dgm:t>
    </dgm:pt>
    <dgm:pt modelId="{5162CF76-5AEE-47FC-9DC0-E59045325207}" type="parTrans" cxnId="{43BF693C-B6AA-4602-A0CD-0C40CB4191F0}">
      <dgm:prSet/>
      <dgm:spPr/>
      <dgm:t>
        <a:bodyPr/>
        <a:lstStyle/>
        <a:p>
          <a:endParaRPr lang="pt-PT"/>
        </a:p>
      </dgm:t>
    </dgm:pt>
    <dgm:pt modelId="{25091856-AD6C-4939-9282-68AB8E0ECD0B}" type="sibTrans" cxnId="{43BF693C-B6AA-4602-A0CD-0C40CB4191F0}">
      <dgm:prSet/>
      <dgm:spPr/>
      <dgm:t>
        <a:bodyPr/>
        <a:lstStyle/>
        <a:p>
          <a:endParaRPr lang="pt-PT"/>
        </a:p>
      </dgm:t>
    </dgm:pt>
    <dgm:pt modelId="{54B16CF8-400C-45B9-AE32-2C7744EEAC25}">
      <dgm:prSet/>
      <dgm:spPr/>
      <dgm:t>
        <a:bodyPr/>
        <a:lstStyle/>
        <a:p>
          <a:r>
            <a:rPr lang="pt-PT"/>
            <a:t>Estudos de Teatro</a:t>
          </a:r>
        </a:p>
      </dgm:t>
    </dgm:pt>
    <dgm:pt modelId="{5DFB7B5C-C31A-4F6A-9CC0-CEC22335FA46}" type="parTrans" cxnId="{A0B2D425-1748-48F6-9CC7-E2DC1687798D}">
      <dgm:prSet/>
      <dgm:spPr/>
      <dgm:t>
        <a:bodyPr/>
        <a:lstStyle/>
        <a:p>
          <a:endParaRPr lang="pt-PT"/>
        </a:p>
      </dgm:t>
    </dgm:pt>
    <dgm:pt modelId="{12E7B8EF-7159-47F6-AF50-F53EDC22E6B6}" type="sibTrans" cxnId="{A0B2D425-1748-48F6-9CC7-E2DC1687798D}">
      <dgm:prSet/>
      <dgm:spPr/>
      <dgm:t>
        <a:bodyPr/>
        <a:lstStyle/>
        <a:p>
          <a:endParaRPr lang="pt-PT"/>
        </a:p>
      </dgm:t>
    </dgm:pt>
    <dgm:pt modelId="{1BAF0743-9A0C-4061-BD64-5BA001FF4A42}">
      <dgm:prSet/>
      <dgm:spPr/>
      <dgm:t>
        <a:bodyPr/>
        <a:lstStyle/>
        <a:p>
          <a:r>
            <a:rPr lang="pt-PT"/>
            <a:t>Design de Moda e Têxtil</a:t>
          </a:r>
        </a:p>
      </dgm:t>
    </dgm:pt>
    <dgm:pt modelId="{525B70B2-5567-43C7-8A35-4A20645F11D6}" type="parTrans" cxnId="{1A9AE746-1E66-4E80-8741-E24C895F962E}">
      <dgm:prSet/>
      <dgm:spPr/>
      <dgm:t>
        <a:bodyPr/>
        <a:lstStyle/>
        <a:p>
          <a:endParaRPr lang="pt-PT"/>
        </a:p>
      </dgm:t>
    </dgm:pt>
    <dgm:pt modelId="{4CC30E13-CC1A-44AD-982E-4F081AD5A764}" type="sibTrans" cxnId="{1A9AE746-1E66-4E80-8741-E24C895F962E}">
      <dgm:prSet/>
      <dgm:spPr/>
      <dgm:t>
        <a:bodyPr/>
        <a:lstStyle/>
        <a:p>
          <a:endParaRPr lang="pt-PT"/>
        </a:p>
      </dgm:t>
    </dgm:pt>
    <dgm:pt modelId="{DCA3B31A-3F32-42A4-951D-7C4BBE6B81BD}">
      <dgm:prSet/>
      <dgm:spPr/>
      <dgm:t>
        <a:bodyPr/>
        <a:lstStyle/>
        <a:p>
          <a:r>
            <a:rPr lang="pt-PT"/>
            <a:t>Teologia</a:t>
          </a:r>
        </a:p>
      </dgm:t>
    </dgm:pt>
    <dgm:pt modelId="{EFE7464F-6A28-4FAF-92A3-9864D8C1CA2A}" type="parTrans" cxnId="{523FE635-D51F-4607-924B-B1AF67DC559C}">
      <dgm:prSet/>
      <dgm:spPr/>
      <dgm:t>
        <a:bodyPr/>
        <a:lstStyle/>
        <a:p>
          <a:endParaRPr lang="pt-PT"/>
        </a:p>
      </dgm:t>
    </dgm:pt>
    <dgm:pt modelId="{276EC3DD-0CC6-4F56-BEBC-11C6D9F0E5B6}" type="sibTrans" cxnId="{523FE635-D51F-4607-924B-B1AF67DC559C}">
      <dgm:prSet/>
      <dgm:spPr/>
      <dgm:t>
        <a:bodyPr/>
        <a:lstStyle/>
        <a:p>
          <a:endParaRPr lang="pt-PT"/>
        </a:p>
      </dgm:t>
    </dgm:pt>
    <dgm:pt modelId="{76534FD4-C76B-469B-9D7A-C4E57536D4CD}" type="pres">
      <dgm:prSet presAssocID="{0A02A2B3-F6BF-46AA-A46B-0215EFA778EC}" presName="hierChild1" presStyleCnt="0">
        <dgm:presLayoutVars>
          <dgm:chPref val="1"/>
          <dgm:dir/>
          <dgm:animOne val="branch"/>
          <dgm:animLvl val="lvl"/>
          <dgm:resizeHandles/>
        </dgm:presLayoutVars>
      </dgm:prSet>
      <dgm:spPr/>
      <dgm:t>
        <a:bodyPr/>
        <a:lstStyle/>
        <a:p>
          <a:endParaRPr lang="pt-PT"/>
        </a:p>
      </dgm:t>
    </dgm:pt>
    <dgm:pt modelId="{56A71DB3-12D0-429D-A5A7-C16095FA04B9}" type="pres">
      <dgm:prSet presAssocID="{D423077D-4649-4E08-B025-9BD4EA27D460}" presName="hierRoot1" presStyleCnt="0"/>
      <dgm:spPr/>
    </dgm:pt>
    <dgm:pt modelId="{004CF0A6-59C3-4AD1-9127-B3F97820E2F5}" type="pres">
      <dgm:prSet presAssocID="{D423077D-4649-4E08-B025-9BD4EA27D460}" presName="composite" presStyleCnt="0"/>
      <dgm:spPr/>
    </dgm:pt>
    <dgm:pt modelId="{6C35D940-2FAE-4A71-A6E5-14F9BF28ED2A}" type="pres">
      <dgm:prSet presAssocID="{D423077D-4649-4E08-B025-9BD4EA27D460}" presName="background" presStyleLbl="node0" presStyleIdx="0" presStyleCnt="1"/>
      <dgm:spPr/>
    </dgm:pt>
    <dgm:pt modelId="{439D274B-AC3F-4AA5-8BFB-93AA8AAFC9EA}" type="pres">
      <dgm:prSet presAssocID="{D423077D-4649-4E08-B025-9BD4EA27D460}" presName="text" presStyleLbl="fgAcc0" presStyleIdx="0" presStyleCnt="1" custLinFactNeighborX="-11945" custLinFactNeighborY="-33857">
        <dgm:presLayoutVars>
          <dgm:chPref val="3"/>
        </dgm:presLayoutVars>
      </dgm:prSet>
      <dgm:spPr/>
      <dgm:t>
        <a:bodyPr/>
        <a:lstStyle/>
        <a:p>
          <a:endParaRPr lang="pt-PT"/>
        </a:p>
      </dgm:t>
    </dgm:pt>
    <dgm:pt modelId="{77BC7E2E-0669-4490-9F07-70833FBE35BC}" type="pres">
      <dgm:prSet presAssocID="{D423077D-4649-4E08-B025-9BD4EA27D460}" presName="hierChild2" presStyleCnt="0"/>
      <dgm:spPr/>
    </dgm:pt>
    <dgm:pt modelId="{00B981D8-719D-42DA-9671-4DD5D31355EE}" type="pres">
      <dgm:prSet presAssocID="{6DC034BA-11FC-4AC7-A1EF-199D5226DAB0}" presName="Name10" presStyleLbl="parChTrans1D2" presStyleIdx="0" presStyleCnt="2"/>
      <dgm:spPr/>
      <dgm:t>
        <a:bodyPr/>
        <a:lstStyle/>
        <a:p>
          <a:endParaRPr lang="pt-PT"/>
        </a:p>
      </dgm:t>
    </dgm:pt>
    <dgm:pt modelId="{3973A9C2-0554-4ABF-A435-8F3568EF6F2D}" type="pres">
      <dgm:prSet presAssocID="{F6667212-40F7-46FE-8FEC-CFCD9F59D63A}" presName="hierRoot2" presStyleCnt="0"/>
      <dgm:spPr/>
    </dgm:pt>
    <dgm:pt modelId="{57152319-A042-4BFA-BD2A-53F4AD4BBFF1}" type="pres">
      <dgm:prSet presAssocID="{F6667212-40F7-46FE-8FEC-CFCD9F59D63A}" presName="composite2" presStyleCnt="0"/>
      <dgm:spPr/>
    </dgm:pt>
    <dgm:pt modelId="{95ACB0DB-8F08-44A1-92EE-11EC7454EB5D}" type="pres">
      <dgm:prSet presAssocID="{F6667212-40F7-46FE-8FEC-CFCD9F59D63A}" presName="background2" presStyleLbl="node2" presStyleIdx="0" presStyleCnt="2"/>
      <dgm:spPr/>
    </dgm:pt>
    <dgm:pt modelId="{05BE4FB4-1BE5-40F3-A752-AE2D38B7C34B}" type="pres">
      <dgm:prSet presAssocID="{F6667212-40F7-46FE-8FEC-CFCD9F59D63A}" presName="text2" presStyleLbl="fgAcc2" presStyleIdx="0" presStyleCnt="2" custLinFactNeighborX="-5743" custLinFactNeighborY="-13575">
        <dgm:presLayoutVars>
          <dgm:chPref val="3"/>
        </dgm:presLayoutVars>
      </dgm:prSet>
      <dgm:spPr/>
      <dgm:t>
        <a:bodyPr/>
        <a:lstStyle/>
        <a:p>
          <a:endParaRPr lang="pt-PT"/>
        </a:p>
      </dgm:t>
    </dgm:pt>
    <dgm:pt modelId="{6B04A410-7E51-4DC8-92E5-5F91771F7784}" type="pres">
      <dgm:prSet presAssocID="{F6667212-40F7-46FE-8FEC-CFCD9F59D63A}" presName="hierChild3" presStyleCnt="0"/>
      <dgm:spPr/>
    </dgm:pt>
    <dgm:pt modelId="{8FFE521A-620A-4A01-AA42-73CA5F7A0E91}" type="pres">
      <dgm:prSet presAssocID="{9F3ADF51-DB27-46A8-A4A2-7A481FFB725D}" presName="Name17" presStyleLbl="parChTrans1D3" presStyleIdx="0" presStyleCnt="3"/>
      <dgm:spPr/>
      <dgm:t>
        <a:bodyPr/>
        <a:lstStyle/>
        <a:p>
          <a:endParaRPr lang="pt-PT"/>
        </a:p>
      </dgm:t>
    </dgm:pt>
    <dgm:pt modelId="{5706FE64-AEBA-4984-A160-7B5B28B0D5B2}" type="pres">
      <dgm:prSet presAssocID="{F8E2B6A7-3A75-404E-AA98-5365AC286EFA}" presName="hierRoot3" presStyleCnt="0"/>
      <dgm:spPr/>
    </dgm:pt>
    <dgm:pt modelId="{3CC6021D-96BE-43A7-B93F-463C666BA6F8}" type="pres">
      <dgm:prSet presAssocID="{F8E2B6A7-3A75-404E-AA98-5365AC286EFA}" presName="composite3" presStyleCnt="0"/>
      <dgm:spPr/>
    </dgm:pt>
    <dgm:pt modelId="{4552F67C-1DCE-4436-B941-3027CE583656}" type="pres">
      <dgm:prSet presAssocID="{F8E2B6A7-3A75-404E-AA98-5365AC286EFA}" presName="background3" presStyleLbl="node3" presStyleIdx="0" presStyleCnt="3"/>
      <dgm:spPr/>
    </dgm:pt>
    <dgm:pt modelId="{8233A00B-E859-40D5-8BF4-7F2602991370}" type="pres">
      <dgm:prSet presAssocID="{F8E2B6A7-3A75-404E-AA98-5365AC286EFA}" presName="text3" presStyleLbl="fgAcc3" presStyleIdx="0" presStyleCnt="3">
        <dgm:presLayoutVars>
          <dgm:chPref val="3"/>
        </dgm:presLayoutVars>
      </dgm:prSet>
      <dgm:spPr/>
      <dgm:t>
        <a:bodyPr/>
        <a:lstStyle/>
        <a:p>
          <a:endParaRPr lang="pt-PT"/>
        </a:p>
      </dgm:t>
    </dgm:pt>
    <dgm:pt modelId="{C2D075F9-5120-4DB1-8D52-D7F057DBBFED}" type="pres">
      <dgm:prSet presAssocID="{F8E2B6A7-3A75-404E-AA98-5365AC286EFA}" presName="hierChild4" presStyleCnt="0"/>
      <dgm:spPr/>
    </dgm:pt>
    <dgm:pt modelId="{42DD42A5-5A1F-462A-9823-2548FB4822C6}" type="pres">
      <dgm:prSet presAssocID="{5DFB7B5C-C31A-4F6A-9CC0-CEC22335FA46}" presName="Name23" presStyleLbl="parChTrans1D4" presStyleIdx="0" presStyleCnt="3"/>
      <dgm:spPr/>
      <dgm:t>
        <a:bodyPr/>
        <a:lstStyle/>
        <a:p>
          <a:endParaRPr lang="pt-PT"/>
        </a:p>
      </dgm:t>
    </dgm:pt>
    <dgm:pt modelId="{768BEF78-3632-4B32-9D06-90FCF50502E0}" type="pres">
      <dgm:prSet presAssocID="{54B16CF8-400C-45B9-AE32-2C7744EEAC25}" presName="hierRoot4" presStyleCnt="0"/>
      <dgm:spPr/>
    </dgm:pt>
    <dgm:pt modelId="{14CB2B90-265B-4444-8629-018A8CE11DFF}" type="pres">
      <dgm:prSet presAssocID="{54B16CF8-400C-45B9-AE32-2C7744EEAC25}" presName="composite4" presStyleCnt="0"/>
      <dgm:spPr/>
    </dgm:pt>
    <dgm:pt modelId="{A5766771-E388-42A5-B782-AEA572AC0664}" type="pres">
      <dgm:prSet presAssocID="{54B16CF8-400C-45B9-AE32-2C7744EEAC25}" presName="background4" presStyleLbl="node4" presStyleIdx="0" presStyleCnt="3"/>
      <dgm:spPr/>
    </dgm:pt>
    <dgm:pt modelId="{A10C3314-6B70-4E91-8622-2A73A419E87C}" type="pres">
      <dgm:prSet presAssocID="{54B16CF8-400C-45B9-AE32-2C7744EEAC25}" presName="text4" presStyleLbl="fgAcc4" presStyleIdx="0" presStyleCnt="3">
        <dgm:presLayoutVars>
          <dgm:chPref val="3"/>
        </dgm:presLayoutVars>
      </dgm:prSet>
      <dgm:spPr/>
      <dgm:t>
        <a:bodyPr/>
        <a:lstStyle/>
        <a:p>
          <a:endParaRPr lang="pt-PT"/>
        </a:p>
      </dgm:t>
    </dgm:pt>
    <dgm:pt modelId="{E99E6CA6-55CC-48B9-890C-4DFB921F89F9}" type="pres">
      <dgm:prSet presAssocID="{54B16CF8-400C-45B9-AE32-2C7744EEAC25}" presName="hierChild5" presStyleCnt="0"/>
      <dgm:spPr/>
    </dgm:pt>
    <dgm:pt modelId="{8E4D10EE-683B-4E1C-B2DD-E3CA1B1C8E20}" type="pres">
      <dgm:prSet presAssocID="{10B1A3DC-FEE2-48C6-8BE5-5A818A945F73}" presName="Name17" presStyleLbl="parChTrans1D3" presStyleIdx="1" presStyleCnt="3"/>
      <dgm:spPr/>
      <dgm:t>
        <a:bodyPr/>
        <a:lstStyle/>
        <a:p>
          <a:endParaRPr lang="pt-PT"/>
        </a:p>
      </dgm:t>
    </dgm:pt>
    <dgm:pt modelId="{6C938946-6B1D-4EDA-99F3-DCCED8B96755}" type="pres">
      <dgm:prSet presAssocID="{47814530-EC67-41CB-BFAF-1CFAFE86FD13}" presName="hierRoot3" presStyleCnt="0"/>
      <dgm:spPr/>
    </dgm:pt>
    <dgm:pt modelId="{1C8DC849-1974-495D-BE16-7839C29B0A27}" type="pres">
      <dgm:prSet presAssocID="{47814530-EC67-41CB-BFAF-1CFAFE86FD13}" presName="composite3" presStyleCnt="0"/>
      <dgm:spPr/>
    </dgm:pt>
    <dgm:pt modelId="{295FEDC6-0F0E-41E3-8364-1810821F6099}" type="pres">
      <dgm:prSet presAssocID="{47814530-EC67-41CB-BFAF-1CFAFE86FD13}" presName="background3" presStyleLbl="node3" presStyleIdx="1" presStyleCnt="3"/>
      <dgm:spPr/>
    </dgm:pt>
    <dgm:pt modelId="{3A306324-92FA-418E-87C5-4D4BE163A295}" type="pres">
      <dgm:prSet presAssocID="{47814530-EC67-41CB-BFAF-1CFAFE86FD13}" presName="text3" presStyleLbl="fgAcc3" presStyleIdx="1" presStyleCnt="3">
        <dgm:presLayoutVars>
          <dgm:chPref val="3"/>
        </dgm:presLayoutVars>
      </dgm:prSet>
      <dgm:spPr/>
      <dgm:t>
        <a:bodyPr/>
        <a:lstStyle/>
        <a:p>
          <a:endParaRPr lang="pt-PT"/>
        </a:p>
      </dgm:t>
    </dgm:pt>
    <dgm:pt modelId="{392504E0-BB70-403F-89ED-1850400DC9C4}" type="pres">
      <dgm:prSet presAssocID="{47814530-EC67-41CB-BFAF-1CFAFE86FD13}" presName="hierChild4" presStyleCnt="0"/>
      <dgm:spPr/>
    </dgm:pt>
    <dgm:pt modelId="{1795C6C2-4187-4BA5-A4E2-064160A89802}" type="pres">
      <dgm:prSet presAssocID="{525B70B2-5567-43C7-8A35-4A20645F11D6}" presName="Name23" presStyleLbl="parChTrans1D4" presStyleIdx="1" presStyleCnt="3"/>
      <dgm:spPr/>
      <dgm:t>
        <a:bodyPr/>
        <a:lstStyle/>
        <a:p>
          <a:endParaRPr lang="pt-PT"/>
        </a:p>
      </dgm:t>
    </dgm:pt>
    <dgm:pt modelId="{D029B127-4957-4A8D-8135-A9CF3059422F}" type="pres">
      <dgm:prSet presAssocID="{1BAF0743-9A0C-4061-BD64-5BA001FF4A42}" presName="hierRoot4" presStyleCnt="0"/>
      <dgm:spPr/>
    </dgm:pt>
    <dgm:pt modelId="{66756F30-1EEC-4495-A107-D8790BEA352C}" type="pres">
      <dgm:prSet presAssocID="{1BAF0743-9A0C-4061-BD64-5BA001FF4A42}" presName="composite4" presStyleCnt="0"/>
      <dgm:spPr/>
    </dgm:pt>
    <dgm:pt modelId="{EC949CF5-06C3-4918-93E1-D3E0744B2EEE}" type="pres">
      <dgm:prSet presAssocID="{1BAF0743-9A0C-4061-BD64-5BA001FF4A42}" presName="background4" presStyleLbl="node4" presStyleIdx="1" presStyleCnt="3"/>
      <dgm:spPr/>
    </dgm:pt>
    <dgm:pt modelId="{319412C6-DC16-42B7-873D-94369A42A01B}" type="pres">
      <dgm:prSet presAssocID="{1BAF0743-9A0C-4061-BD64-5BA001FF4A42}" presName="text4" presStyleLbl="fgAcc4" presStyleIdx="1" presStyleCnt="3">
        <dgm:presLayoutVars>
          <dgm:chPref val="3"/>
        </dgm:presLayoutVars>
      </dgm:prSet>
      <dgm:spPr/>
      <dgm:t>
        <a:bodyPr/>
        <a:lstStyle/>
        <a:p>
          <a:endParaRPr lang="pt-PT"/>
        </a:p>
      </dgm:t>
    </dgm:pt>
    <dgm:pt modelId="{D4686997-AF75-472A-A07E-4D2A6CAB47E0}" type="pres">
      <dgm:prSet presAssocID="{1BAF0743-9A0C-4061-BD64-5BA001FF4A42}" presName="hierChild5" presStyleCnt="0"/>
      <dgm:spPr/>
    </dgm:pt>
    <dgm:pt modelId="{EF0C2885-46D3-42CC-8FDC-D022079B48EE}" type="pres">
      <dgm:prSet presAssocID="{0BEA2B50-37BC-4732-AB70-B2C1D250955D}" presName="Name10" presStyleLbl="parChTrans1D2" presStyleIdx="1" presStyleCnt="2"/>
      <dgm:spPr/>
      <dgm:t>
        <a:bodyPr/>
        <a:lstStyle/>
        <a:p>
          <a:endParaRPr lang="pt-PT"/>
        </a:p>
      </dgm:t>
    </dgm:pt>
    <dgm:pt modelId="{80E3B285-41B5-45F2-A19F-332F2BE3BCD1}" type="pres">
      <dgm:prSet presAssocID="{96947174-08A9-42E1-8F9F-1E3987379006}" presName="hierRoot2" presStyleCnt="0"/>
      <dgm:spPr/>
    </dgm:pt>
    <dgm:pt modelId="{57EC4EDA-0932-41D2-A9BB-EB8ABE3EC6C0}" type="pres">
      <dgm:prSet presAssocID="{96947174-08A9-42E1-8F9F-1E3987379006}" presName="composite2" presStyleCnt="0"/>
      <dgm:spPr/>
    </dgm:pt>
    <dgm:pt modelId="{5905F73C-58AB-413A-8946-0DC4776E7B32}" type="pres">
      <dgm:prSet presAssocID="{96947174-08A9-42E1-8F9F-1E3987379006}" presName="background2" presStyleLbl="node2" presStyleIdx="1" presStyleCnt="2"/>
      <dgm:spPr/>
    </dgm:pt>
    <dgm:pt modelId="{083B9EE5-98FE-4760-945A-55685DC204B4}" type="pres">
      <dgm:prSet presAssocID="{96947174-08A9-42E1-8F9F-1E3987379006}" presName="text2" presStyleLbl="fgAcc2" presStyleIdx="1" presStyleCnt="2" custLinFactNeighborX="-8" custLinFactNeighborY="-15048">
        <dgm:presLayoutVars>
          <dgm:chPref val="3"/>
        </dgm:presLayoutVars>
      </dgm:prSet>
      <dgm:spPr/>
      <dgm:t>
        <a:bodyPr/>
        <a:lstStyle/>
        <a:p>
          <a:endParaRPr lang="pt-PT"/>
        </a:p>
      </dgm:t>
    </dgm:pt>
    <dgm:pt modelId="{5D5DF612-B8E3-42A9-A3C7-FB64174E078F}" type="pres">
      <dgm:prSet presAssocID="{96947174-08A9-42E1-8F9F-1E3987379006}" presName="hierChild3" presStyleCnt="0"/>
      <dgm:spPr/>
    </dgm:pt>
    <dgm:pt modelId="{C91A0655-5314-47F3-8329-1ED2EC74CC32}" type="pres">
      <dgm:prSet presAssocID="{5162CF76-5AEE-47FC-9DC0-E59045325207}" presName="Name17" presStyleLbl="parChTrans1D3" presStyleIdx="2" presStyleCnt="3"/>
      <dgm:spPr/>
      <dgm:t>
        <a:bodyPr/>
        <a:lstStyle/>
        <a:p>
          <a:endParaRPr lang="pt-PT"/>
        </a:p>
      </dgm:t>
    </dgm:pt>
    <dgm:pt modelId="{18ACDFB3-324D-471D-A58C-FF711937A5AF}" type="pres">
      <dgm:prSet presAssocID="{5FC1788C-6822-46AE-9A4B-0E442C7CC695}" presName="hierRoot3" presStyleCnt="0"/>
      <dgm:spPr/>
    </dgm:pt>
    <dgm:pt modelId="{47AF4D20-0D92-41C1-B776-9B01BBE2E8DE}" type="pres">
      <dgm:prSet presAssocID="{5FC1788C-6822-46AE-9A4B-0E442C7CC695}" presName="composite3" presStyleCnt="0"/>
      <dgm:spPr/>
    </dgm:pt>
    <dgm:pt modelId="{45FA9773-AF1C-4A24-9528-2C4BA25BCBBB}" type="pres">
      <dgm:prSet presAssocID="{5FC1788C-6822-46AE-9A4B-0E442C7CC695}" presName="background3" presStyleLbl="node3" presStyleIdx="2" presStyleCnt="3"/>
      <dgm:spPr/>
    </dgm:pt>
    <dgm:pt modelId="{0A4FA0D3-B41F-46C9-8978-AD26B06320ED}" type="pres">
      <dgm:prSet presAssocID="{5FC1788C-6822-46AE-9A4B-0E442C7CC695}" presName="text3" presStyleLbl="fgAcc3" presStyleIdx="2" presStyleCnt="3">
        <dgm:presLayoutVars>
          <dgm:chPref val="3"/>
        </dgm:presLayoutVars>
      </dgm:prSet>
      <dgm:spPr/>
      <dgm:t>
        <a:bodyPr/>
        <a:lstStyle/>
        <a:p>
          <a:endParaRPr lang="pt-PT"/>
        </a:p>
      </dgm:t>
    </dgm:pt>
    <dgm:pt modelId="{D30D6F74-3C7E-4A49-B7D6-C756183DC721}" type="pres">
      <dgm:prSet presAssocID="{5FC1788C-6822-46AE-9A4B-0E442C7CC695}" presName="hierChild4" presStyleCnt="0"/>
      <dgm:spPr/>
    </dgm:pt>
    <dgm:pt modelId="{8D9BFED9-4EA8-4F9B-9CEA-CC78336B282E}" type="pres">
      <dgm:prSet presAssocID="{EFE7464F-6A28-4FAF-92A3-9864D8C1CA2A}" presName="Name23" presStyleLbl="parChTrans1D4" presStyleIdx="2" presStyleCnt="3"/>
      <dgm:spPr/>
      <dgm:t>
        <a:bodyPr/>
        <a:lstStyle/>
        <a:p>
          <a:endParaRPr lang="pt-PT"/>
        </a:p>
      </dgm:t>
    </dgm:pt>
    <dgm:pt modelId="{5817D1B3-D7FE-4E43-AA61-0F5D425D18C4}" type="pres">
      <dgm:prSet presAssocID="{DCA3B31A-3F32-42A4-951D-7C4BBE6B81BD}" presName="hierRoot4" presStyleCnt="0"/>
      <dgm:spPr/>
    </dgm:pt>
    <dgm:pt modelId="{733E1A5C-DD93-4691-B1B2-183FEA604C69}" type="pres">
      <dgm:prSet presAssocID="{DCA3B31A-3F32-42A4-951D-7C4BBE6B81BD}" presName="composite4" presStyleCnt="0"/>
      <dgm:spPr/>
    </dgm:pt>
    <dgm:pt modelId="{7DBE4D2A-1FE4-4140-8EEC-7F3E61026E1E}" type="pres">
      <dgm:prSet presAssocID="{DCA3B31A-3F32-42A4-951D-7C4BBE6B81BD}" presName="background4" presStyleLbl="node4" presStyleIdx="2" presStyleCnt="3"/>
      <dgm:spPr/>
    </dgm:pt>
    <dgm:pt modelId="{D85E5D04-E376-4ED2-ABC6-0643202AB2B2}" type="pres">
      <dgm:prSet presAssocID="{DCA3B31A-3F32-42A4-951D-7C4BBE6B81BD}" presName="text4" presStyleLbl="fgAcc4" presStyleIdx="2" presStyleCnt="3">
        <dgm:presLayoutVars>
          <dgm:chPref val="3"/>
        </dgm:presLayoutVars>
      </dgm:prSet>
      <dgm:spPr/>
      <dgm:t>
        <a:bodyPr/>
        <a:lstStyle/>
        <a:p>
          <a:endParaRPr lang="pt-PT"/>
        </a:p>
      </dgm:t>
    </dgm:pt>
    <dgm:pt modelId="{1C442BB1-BA98-4C9D-9DCD-51344394AFD8}" type="pres">
      <dgm:prSet presAssocID="{DCA3B31A-3F32-42A4-951D-7C4BBE6B81BD}" presName="hierChild5" presStyleCnt="0"/>
      <dgm:spPr/>
    </dgm:pt>
  </dgm:ptLst>
  <dgm:cxnLst>
    <dgm:cxn modelId="{37463E06-2F8C-4AA7-837E-F982A81D78BF}" type="presOf" srcId="{54B16CF8-400C-45B9-AE32-2C7744EEAC25}" destId="{A10C3314-6B70-4E91-8622-2A73A419E87C}" srcOrd="0" destOrd="0" presId="urn:microsoft.com/office/officeart/2005/8/layout/hierarchy1"/>
    <dgm:cxn modelId="{EF7E1B66-0FDA-4BE3-A693-EDDFBFD2C9C2}" srcId="{D423077D-4649-4E08-B025-9BD4EA27D460}" destId="{96947174-08A9-42E1-8F9F-1E3987379006}" srcOrd="1" destOrd="0" parTransId="{0BEA2B50-37BC-4732-AB70-B2C1D250955D}" sibTransId="{2F1E847D-5CC0-4632-8061-10F5EB541844}"/>
    <dgm:cxn modelId="{134F3BB7-B6AD-42A4-B94E-63B3E3404254}" type="presOf" srcId="{DCA3B31A-3F32-42A4-951D-7C4BBE6B81BD}" destId="{D85E5D04-E376-4ED2-ABC6-0643202AB2B2}" srcOrd="0" destOrd="0" presId="urn:microsoft.com/office/officeart/2005/8/layout/hierarchy1"/>
    <dgm:cxn modelId="{3F30B341-2D26-40DB-A2F0-A6F7D5F75883}" type="presOf" srcId="{F8E2B6A7-3A75-404E-AA98-5365AC286EFA}" destId="{8233A00B-E859-40D5-8BF4-7F2602991370}" srcOrd="0" destOrd="0" presId="urn:microsoft.com/office/officeart/2005/8/layout/hierarchy1"/>
    <dgm:cxn modelId="{523FE635-D51F-4607-924B-B1AF67DC559C}" srcId="{5FC1788C-6822-46AE-9A4B-0E442C7CC695}" destId="{DCA3B31A-3F32-42A4-951D-7C4BBE6B81BD}" srcOrd="0" destOrd="0" parTransId="{EFE7464F-6A28-4FAF-92A3-9864D8C1CA2A}" sibTransId="{276EC3DD-0CC6-4F56-BEBC-11C6D9F0E5B6}"/>
    <dgm:cxn modelId="{A95417BE-98A2-44A0-9000-E52992A9B731}" type="presOf" srcId="{5DFB7B5C-C31A-4F6A-9CC0-CEC22335FA46}" destId="{42DD42A5-5A1F-462A-9823-2548FB4822C6}" srcOrd="0" destOrd="0" presId="urn:microsoft.com/office/officeart/2005/8/layout/hierarchy1"/>
    <dgm:cxn modelId="{43BF693C-B6AA-4602-A0CD-0C40CB4191F0}" srcId="{96947174-08A9-42E1-8F9F-1E3987379006}" destId="{5FC1788C-6822-46AE-9A4B-0E442C7CC695}" srcOrd="0" destOrd="0" parTransId="{5162CF76-5AEE-47FC-9DC0-E59045325207}" sibTransId="{25091856-AD6C-4939-9282-68AB8E0ECD0B}"/>
    <dgm:cxn modelId="{98D0E5BC-D258-48F3-BC33-5E13C60ED6C2}" type="presOf" srcId="{EFE7464F-6A28-4FAF-92A3-9864D8C1CA2A}" destId="{8D9BFED9-4EA8-4F9B-9CEA-CC78336B282E}" srcOrd="0" destOrd="0" presId="urn:microsoft.com/office/officeart/2005/8/layout/hierarchy1"/>
    <dgm:cxn modelId="{C024AB47-06D9-465B-9E7B-8B6E5581FC8A}" type="presOf" srcId="{6DC034BA-11FC-4AC7-A1EF-199D5226DAB0}" destId="{00B981D8-719D-42DA-9671-4DD5D31355EE}" srcOrd="0" destOrd="0" presId="urn:microsoft.com/office/officeart/2005/8/layout/hierarchy1"/>
    <dgm:cxn modelId="{CC2ED455-8AAA-4BB6-BBCE-2A6D250CD710}" srcId="{D423077D-4649-4E08-B025-9BD4EA27D460}" destId="{F6667212-40F7-46FE-8FEC-CFCD9F59D63A}" srcOrd="0" destOrd="0" parTransId="{6DC034BA-11FC-4AC7-A1EF-199D5226DAB0}" sibTransId="{9DFDBBCE-73A1-4AC4-A386-109C52F57371}"/>
    <dgm:cxn modelId="{F89E67DC-293C-4284-992E-013A6E4C63B2}" srcId="{F6667212-40F7-46FE-8FEC-CFCD9F59D63A}" destId="{F8E2B6A7-3A75-404E-AA98-5365AC286EFA}" srcOrd="0" destOrd="0" parTransId="{9F3ADF51-DB27-46A8-A4A2-7A481FFB725D}" sibTransId="{92DB89A5-36F2-4041-8476-B1E511A4135E}"/>
    <dgm:cxn modelId="{6D900468-2A44-45ED-9645-C2239F39D6A3}" srcId="{0A02A2B3-F6BF-46AA-A46B-0215EFA778EC}" destId="{D423077D-4649-4E08-B025-9BD4EA27D460}" srcOrd="0" destOrd="0" parTransId="{6DEC946A-B330-457E-AF1A-2AE292165F76}" sibTransId="{A91ADAB4-A2C7-42BE-9634-F2CC91FB9B29}"/>
    <dgm:cxn modelId="{6DD21442-4566-4F0D-A520-3E5A01766B65}" srcId="{F6667212-40F7-46FE-8FEC-CFCD9F59D63A}" destId="{47814530-EC67-41CB-BFAF-1CFAFE86FD13}" srcOrd="1" destOrd="0" parTransId="{10B1A3DC-FEE2-48C6-8BE5-5A818A945F73}" sibTransId="{238894CD-1B2B-45CE-8D47-ED8363AAE9F1}"/>
    <dgm:cxn modelId="{8B89E0BB-BD77-4ACA-8205-FE15EE89A0AD}" type="presOf" srcId="{1BAF0743-9A0C-4061-BD64-5BA001FF4A42}" destId="{319412C6-DC16-42B7-873D-94369A42A01B}" srcOrd="0" destOrd="0" presId="urn:microsoft.com/office/officeart/2005/8/layout/hierarchy1"/>
    <dgm:cxn modelId="{AAC23ED3-72A8-4F55-98F8-175FA4DF65B1}" type="presOf" srcId="{10B1A3DC-FEE2-48C6-8BE5-5A818A945F73}" destId="{8E4D10EE-683B-4E1C-B2DD-E3CA1B1C8E20}" srcOrd="0" destOrd="0" presId="urn:microsoft.com/office/officeart/2005/8/layout/hierarchy1"/>
    <dgm:cxn modelId="{EBC7D24F-10FC-419C-AE2E-01E45F394B78}" type="presOf" srcId="{D423077D-4649-4E08-B025-9BD4EA27D460}" destId="{439D274B-AC3F-4AA5-8BFB-93AA8AAFC9EA}" srcOrd="0" destOrd="0" presId="urn:microsoft.com/office/officeart/2005/8/layout/hierarchy1"/>
    <dgm:cxn modelId="{B77B5A16-A173-4003-A9B5-310347BF1122}" type="presOf" srcId="{96947174-08A9-42E1-8F9F-1E3987379006}" destId="{083B9EE5-98FE-4760-945A-55685DC204B4}" srcOrd="0" destOrd="0" presId="urn:microsoft.com/office/officeart/2005/8/layout/hierarchy1"/>
    <dgm:cxn modelId="{F63D66BD-C476-436C-B3F0-426A69CE686A}" type="presOf" srcId="{5FC1788C-6822-46AE-9A4B-0E442C7CC695}" destId="{0A4FA0D3-B41F-46C9-8978-AD26B06320ED}" srcOrd="0" destOrd="0" presId="urn:microsoft.com/office/officeart/2005/8/layout/hierarchy1"/>
    <dgm:cxn modelId="{57A99297-545A-4E88-BC4D-2F6383390D3E}" type="presOf" srcId="{0A02A2B3-F6BF-46AA-A46B-0215EFA778EC}" destId="{76534FD4-C76B-469B-9D7A-C4E57536D4CD}" srcOrd="0" destOrd="0" presId="urn:microsoft.com/office/officeart/2005/8/layout/hierarchy1"/>
    <dgm:cxn modelId="{946CB51A-025B-42D5-ABB3-5E06216020DC}" type="presOf" srcId="{5162CF76-5AEE-47FC-9DC0-E59045325207}" destId="{C91A0655-5314-47F3-8329-1ED2EC74CC32}" srcOrd="0" destOrd="0" presId="urn:microsoft.com/office/officeart/2005/8/layout/hierarchy1"/>
    <dgm:cxn modelId="{36749256-D140-4396-8FF4-274F2723275E}" type="presOf" srcId="{F6667212-40F7-46FE-8FEC-CFCD9F59D63A}" destId="{05BE4FB4-1BE5-40F3-A752-AE2D38B7C34B}" srcOrd="0" destOrd="0" presId="urn:microsoft.com/office/officeart/2005/8/layout/hierarchy1"/>
    <dgm:cxn modelId="{1FA4EE58-6B77-42BF-A6E7-9BD1889054AF}" type="presOf" srcId="{0BEA2B50-37BC-4732-AB70-B2C1D250955D}" destId="{EF0C2885-46D3-42CC-8FDC-D022079B48EE}" srcOrd="0" destOrd="0" presId="urn:microsoft.com/office/officeart/2005/8/layout/hierarchy1"/>
    <dgm:cxn modelId="{F21286CB-1051-456F-A25A-183DEF00BDF0}" type="presOf" srcId="{525B70B2-5567-43C7-8A35-4A20645F11D6}" destId="{1795C6C2-4187-4BA5-A4E2-064160A89802}" srcOrd="0" destOrd="0" presId="urn:microsoft.com/office/officeart/2005/8/layout/hierarchy1"/>
    <dgm:cxn modelId="{D362DA59-D703-4170-8CE8-56C86EDA9A8F}" type="presOf" srcId="{9F3ADF51-DB27-46A8-A4A2-7A481FFB725D}" destId="{8FFE521A-620A-4A01-AA42-73CA5F7A0E91}" srcOrd="0" destOrd="0" presId="urn:microsoft.com/office/officeart/2005/8/layout/hierarchy1"/>
    <dgm:cxn modelId="{26AE783B-F150-4B97-9C74-B5FBA7D5EEAB}" type="presOf" srcId="{47814530-EC67-41CB-BFAF-1CFAFE86FD13}" destId="{3A306324-92FA-418E-87C5-4D4BE163A295}" srcOrd="0" destOrd="0" presId="urn:microsoft.com/office/officeart/2005/8/layout/hierarchy1"/>
    <dgm:cxn modelId="{A0B2D425-1748-48F6-9CC7-E2DC1687798D}" srcId="{F8E2B6A7-3A75-404E-AA98-5365AC286EFA}" destId="{54B16CF8-400C-45B9-AE32-2C7744EEAC25}" srcOrd="0" destOrd="0" parTransId="{5DFB7B5C-C31A-4F6A-9CC0-CEC22335FA46}" sibTransId="{12E7B8EF-7159-47F6-AF50-F53EDC22E6B6}"/>
    <dgm:cxn modelId="{1A9AE746-1E66-4E80-8741-E24C895F962E}" srcId="{47814530-EC67-41CB-BFAF-1CFAFE86FD13}" destId="{1BAF0743-9A0C-4061-BD64-5BA001FF4A42}" srcOrd="0" destOrd="0" parTransId="{525B70B2-5567-43C7-8A35-4A20645F11D6}" sibTransId="{4CC30E13-CC1A-44AD-982E-4F081AD5A764}"/>
    <dgm:cxn modelId="{C9334739-1D0C-497A-8437-AB76457F3B54}" type="presParOf" srcId="{76534FD4-C76B-469B-9D7A-C4E57536D4CD}" destId="{56A71DB3-12D0-429D-A5A7-C16095FA04B9}" srcOrd="0" destOrd="0" presId="urn:microsoft.com/office/officeart/2005/8/layout/hierarchy1"/>
    <dgm:cxn modelId="{58BBB3D4-1BE2-4D44-93EA-1EDDB771331E}" type="presParOf" srcId="{56A71DB3-12D0-429D-A5A7-C16095FA04B9}" destId="{004CF0A6-59C3-4AD1-9127-B3F97820E2F5}" srcOrd="0" destOrd="0" presId="urn:microsoft.com/office/officeart/2005/8/layout/hierarchy1"/>
    <dgm:cxn modelId="{B9730CCF-4A92-4421-9A1D-FEC0F40A174C}" type="presParOf" srcId="{004CF0A6-59C3-4AD1-9127-B3F97820E2F5}" destId="{6C35D940-2FAE-4A71-A6E5-14F9BF28ED2A}" srcOrd="0" destOrd="0" presId="urn:microsoft.com/office/officeart/2005/8/layout/hierarchy1"/>
    <dgm:cxn modelId="{10F973D4-59C9-40F3-995A-102C4991B838}" type="presParOf" srcId="{004CF0A6-59C3-4AD1-9127-B3F97820E2F5}" destId="{439D274B-AC3F-4AA5-8BFB-93AA8AAFC9EA}" srcOrd="1" destOrd="0" presId="urn:microsoft.com/office/officeart/2005/8/layout/hierarchy1"/>
    <dgm:cxn modelId="{BDA72755-8A97-4403-A908-371885C70698}" type="presParOf" srcId="{56A71DB3-12D0-429D-A5A7-C16095FA04B9}" destId="{77BC7E2E-0669-4490-9F07-70833FBE35BC}" srcOrd="1" destOrd="0" presId="urn:microsoft.com/office/officeart/2005/8/layout/hierarchy1"/>
    <dgm:cxn modelId="{52E139AA-DC68-4362-BA1E-27AC87A593FA}" type="presParOf" srcId="{77BC7E2E-0669-4490-9F07-70833FBE35BC}" destId="{00B981D8-719D-42DA-9671-4DD5D31355EE}" srcOrd="0" destOrd="0" presId="urn:microsoft.com/office/officeart/2005/8/layout/hierarchy1"/>
    <dgm:cxn modelId="{8DB4DD81-D1C6-40BE-A966-473A6E4FB5D0}" type="presParOf" srcId="{77BC7E2E-0669-4490-9F07-70833FBE35BC}" destId="{3973A9C2-0554-4ABF-A435-8F3568EF6F2D}" srcOrd="1" destOrd="0" presId="urn:microsoft.com/office/officeart/2005/8/layout/hierarchy1"/>
    <dgm:cxn modelId="{1BF3E811-42CC-4E89-BC07-F4841F6CC4CD}" type="presParOf" srcId="{3973A9C2-0554-4ABF-A435-8F3568EF6F2D}" destId="{57152319-A042-4BFA-BD2A-53F4AD4BBFF1}" srcOrd="0" destOrd="0" presId="urn:microsoft.com/office/officeart/2005/8/layout/hierarchy1"/>
    <dgm:cxn modelId="{81E524A6-F33F-4F14-94B0-2CE9E1A13B5F}" type="presParOf" srcId="{57152319-A042-4BFA-BD2A-53F4AD4BBFF1}" destId="{95ACB0DB-8F08-44A1-92EE-11EC7454EB5D}" srcOrd="0" destOrd="0" presId="urn:microsoft.com/office/officeart/2005/8/layout/hierarchy1"/>
    <dgm:cxn modelId="{F90A1593-ACC8-4DE3-ACC7-CEA041BD3359}" type="presParOf" srcId="{57152319-A042-4BFA-BD2A-53F4AD4BBFF1}" destId="{05BE4FB4-1BE5-40F3-A752-AE2D38B7C34B}" srcOrd="1" destOrd="0" presId="urn:microsoft.com/office/officeart/2005/8/layout/hierarchy1"/>
    <dgm:cxn modelId="{E00D091F-27D2-4EC6-A8F8-CB905588168A}" type="presParOf" srcId="{3973A9C2-0554-4ABF-A435-8F3568EF6F2D}" destId="{6B04A410-7E51-4DC8-92E5-5F91771F7784}" srcOrd="1" destOrd="0" presId="urn:microsoft.com/office/officeart/2005/8/layout/hierarchy1"/>
    <dgm:cxn modelId="{EC6CC769-0A85-4C5D-BE18-F2D8B3001DBD}" type="presParOf" srcId="{6B04A410-7E51-4DC8-92E5-5F91771F7784}" destId="{8FFE521A-620A-4A01-AA42-73CA5F7A0E91}" srcOrd="0" destOrd="0" presId="urn:microsoft.com/office/officeart/2005/8/layout/hierarchy1"/>
    <dgm:cxn modelId="{5BDBA5CE-8080-4385-BEF9-1A6913363ABE}" type="presParOf" srcId="{6B04A410-7E51-4DC8-92E5-5F91771F7784}" destId="{5706FE64-AEBA-4984-A160-7B5B28B0D5B2}" srcOrd="1" destOrd="0" presId="urn:microsoft.com/office/officeart/2005/8/layout/hierarchy1"/>
    <dgm:cxn modelId="{6904261F-5954-4F6E-999E-02025D4C850F}" type="presParOf" srcId="{5706FE64-AEBA-4984-A160-7B5B28B0D5B2}" destId="{3CC6021D-96BE-43A7-B93F-463C666BA6F8}" srcOrd="0" destOrd="0" presId="urn:microsoft.com/office/officeart/2005/8/layout/hierarchy1"/>
    <dgm:cxn modelId="{26CF40E4-2805-4D2B-A4AC-3CE813411866}" type="presParOf" srcId="{3CC6021D-96BE-43A7-B93F-463C666BA6F8}" destId="{4552F67C-1DCE-4436-B941-3027CE583656}" srcOrd="0" destOrd="0" presId="urn:microsoft.com/office/officeart/2005/8/layout/hierarchy1"/>
    <dgm:cxn modelId="{2EE36CD0-538D-48A5-8CC8-6A935A71766C}" type="presParOf" srcId="{3CC6021D-96BE-43A7-B93F-463C666BA6F8}" destId="{8233A00B-E859-40D5-8BF4-7F2602991370}" srcOrd="1" destOrd="0" presId="urn:microsoft.com/office/officeart/2005/8/layout/hierarchy1"/>
    <dgm:cxn modelId="{BE1834D5-8E16-4974-9DCC-DF524FFC627B}" type="presParOf" srcId="{5706FE64-AEBA-4984-A160-7B5B28B0D5B2}" destId="{C2D075F9-5120-4DB1-8D52-D7F057DBBFED}" srcOrd="1" destOrd="0" presId="urn:microsoft.com/office/officeart/2005/8/layout/hierarchy1"/>
    <dgm:cxn modelId="{26A0EA19-6426-4216-A2EE-86F392399A5F}" type="presParOf" srcId="{C2D075F9-5120-4DB1-8D52-D7F057DBBFED}" destId="{42DD42A5-5A1F-462A-9823-2548FB4822C6}" srcOrd="0" destOrd="0" presId="urn:microsoft.com/office/officeart/2005/8/layout/hierarchy1"/>
    <dgm:cxn modelId="{4C00F49C-2FB4-45AC-ADCC-1F4F70BB615A}" type="presParOf" srcId="{C2D075F9-5120-4DB1-8D52-D7F057DBBFED}" destId="{768BEF78-3632-4B32-9D06-90FCF50502E0}" srcOrd="1" destOrd="0" presId="urn:microsoft.com/office/officeart/2005/8/layout/hierarchy1"/>
    <dgm:cxn modelId="{6235706D-8AA1-4CC9-BFC2-A8EB3F0537F1}" type="presParOf" srcId="{768BEF78-3632-4B32-9D06-90FCF50502E0}" destId="{14CB2B90-265B-4444-8629-018A8CE11DFF}" srcOrd="0" destOrd="0" presId="urn:microsoft.com/office/officeart/2005/8/layout/hierarchy1"/>
    <dgm:cxn modelId="{128D8672-283A-4AA6-8588-4CE5B054762D}" type="presParOf" srcId="{14CB2B90-265B-4444-8629-018A8CE11DFF}" destId="{A5766771-E388-42A5-B782-AEA572AC0664}" srcOrd="0" destOrd="0" presId="urn:microsoft.com/office/officeart/2005/8/layout/hierarchy1"/>
    <dgm:cxn modelId="{C705FDE3-F309-45B6-944E-E3C4BFD8D4C5}" type="presParOf" srcId="{14CB2B90-265B-4444-8629-018A8CE11DFF}" destId="{A10C3314-6B70-4E91-8622-2A73A419E87C}" srcOrd="1" destOrd="0" presId="urn:microsoft.com/office/officeart/2005/8/layout/hierarchy1"/>
    <dgm:cxn modelId="{814FD2AE-CFD1-44A2-8D08-76325FF19B9A}" type="presParOf" srcId="{768BEF78-3632-4B32-9D06-90FCF50502E0}" destId="{E99E6CA6-55CC-48B9-890C-4DFB921F89F9}" srcOrd="1" destOrd="0" presId="urn:microsoft.com/office/officeart/2005/8/layout/hierarchy1"/>
    <dgm:cxn modelId="{6FDE89EC-77A6-4EF7-BBE1-D5F7EA549B0E}" type="presParOf" srcId="{6B04A410-7E51-4DC8-92E5-5F91771F7784}" destId="{8E4D10EE-683B-4E1C-B2DD-E3CA1B1C8E20}" srcOrd="2" destOrd="0" presId="urn:microsoft.com/office/officeart/2005/8/layout/hierarchy1"/>
    <dgm:cxn modelId="{01E1A4AE-4080-49B9-B6CC-677FB8B2FBBC}" type="presParOf" srcId="{6B04A410-7E51-4DC8-92E5-5F91771F7784}" destId="{6C938946-6B1D-4EDA-99F3-DCCED8B96755}" srcOrd="3" destOrd="0" presId="urn:microsoft.com/office/officeart/2005/8/layout/hierarchy1"/>
    <dgm:cxn modelId="{E653A426-6710-41F9-BC6A-C993CE963381}" type="presParOf" srcId="{6C938946-6B1D-4EDA-99F3-DCCED8B96755}" destId="{1C8DC849-1974-495D-BE16-7839C29B0A27}" srcOrd="0" destOrd="0" presId="urn:microsoft.com/office/officeart/2005/8/layout/hierarchy1"/>
    <dgm:cxn modelId="{87A1C6E5-28D8-44C3-A730-E38763667EF3}" type="presParOf" srcId="{1C8DC849-1974-495D-BE16-7839C29B0A27}" destId="{295FEDC6-0F0E-41E3-8364-1810821F6099}" srcOrd="0" destOrd="0" presId="urn:microsoft.com/office/officeart/2005/8/layout/hierarchy1"/>
    <dgm:cxn modelId="{CD75FE93-93A4-4AB4-BA98-D93B1AC7CD7C}" type="presParOf" srcId="{1C8DC849-1974-495D-BE16-7839C29B0A27}" destId="{3A306324-92FA-418E-87C5-4D4BE163A295}" srcOrd="1" destOrd="0" presId="urn:microsoft.com/office/officeart/2005/8/layout/hierarchy1"/>
    <dgm:cxn modelId="{6CA7FDFF-98DB-4AD4-86C9-63444211BFC8}" type="presParOf" srcId="{6C938946-6B1D-4EDA-99F3-DCCED8B96755}" destId="{392504E0-BB70-403F-89ED-1850400DC9C4}" srcOrd="1" destOrd="0" presId="urn:microsoft.com/office/officeart/2005/8/layout/hierarchy1"/>
    <dgm:cxn modelId="{E5757D02-B559-4B98-910A-F1D9BBE603AE}" type="presParOf" srcId="{392504E0-BB70-403F-89ED-1850400DC9C4}" destId="{1795C6C2-4187-4BA5-A4E2-064160A89802}" srcOrd="0" destOrd="0" presId="urn:microsoft.com/office/officeart/2005/8/layout/hierarchy1"/>
    <dgm:cxn modelId="{A976FA81-43A6-47D3-8FF4-4BC8FFE00F77}" type="presParOf" srcId="{392504E0-BB70-403F-89ED-1850400DC9C4}" destId="{D029B127-4957-4A8D-8135-A9CF3059422F}" srcOrd="1" destOrd="0" presId="urn:microsoft.com/office/officeart/2005/8/layout/hierarchy1"/>
    <dgm:cxn modelId="{37747BCD-8F37-4086-9677-739380BCFC6A}" type="presParOf" srcId="{D029B127-4957-4A8D-8135-A9CF3059422F}" destId="{66756F30-1EEC-4495-A107-D8790BEA352C}" srcOrd="0" destOrd="0" presId="urn:microsoft.com/office/officeart/2005/8/layout/hierarchy1"/>
    <dgm:cxn modelId="{F992B85B-3C39-4C7A-A19C-EF0E38257373}" type="presParOf" srcId="{66756F30-1EEC-4495-A107-D8790BEA352C}" destId="{EC949CF5-06C3-4918-93E1-D3E0744B2EEE}" srcOrd="0" destOrd="0" presId="urn:microsoft.com/office/officeart/2005/8/layout/hierarchy1"/>
    <dgm:cxn modelId="{54904DD0-EBB1-436B-B1AB-786E9E4746FB}" type="presParOf" srcId="{66756F30-1EEC-4495-A107-D8790BEA352C}" destId="{319412C6-DC16-42B7-873D-94369A42A01B}" srcOrd="1" destOrd="0" presId="urn:microsoft.com/office/officeart/2005/8/layout/hierarchy1"/>
    <dgm:cxn modelId="{CDE8ED17-88A8-47B2-95C4-9F080C950247}" type="presParOf" srcId="{D029B127-4957-4A8D-8135-A9CF3059422F}" destId="{D4686997-AF75-472A-A07E-4D2A6CAB47E0}" srcOrd="1" destOrd="0" presId="urn:microsoft.com/office/officeart/2005/8/layout/hierarchy1"/>
    <dgm:cxn modelId="{300E28DD-E4BC-4123-9ECF-9BE0053EE41C}" type="presParOf" srcId="{77BC7E2E-0669-4490-9F07-70833FBE35BC}" destId="{EF0C2885-46D3-42CC-8FDC-D022079B48EE}" srcOrd="2" destOrd="0" presId="urn:microsoft.com/office/officeart/2005/8/layout/hierarchy1"/>
    <dgm:cxn modelId="{33F9E027-F0C5-4D28-B8DD-B2036C7F82DE}" type="presParOf" srcId="{77BC7E2E-0669-4490-9F07-70833FBE35BC}" destId="{80E3B285-41B5-45F2-A19F-332F2BE3BCD1}" srcOrd="3" destOrd="0" presId="urn:microsoft.com/office/officeart/2005/8/layout/hierarchy1"/>
    <dgm:cxn modelId="{BCE22106-AC5A-453D-B0CA-EA52FE0B7F3F}" type="presParOf" srcId="{80E3B285-41B5-45F2-A19F-332F2BE3BCD1}" destId="{57EC4EDA-0932-41D2-A9BB-EB8ABE3EC6C0}" srcOrd="0" destOrd="0" presId="urn:microsoft.com/office/officeart/2005/8/layout/hierarchy1"/>
    <dgm:cxn modelId="{2C628E13-0508-4531-B52E-154BA67357C5}" type="presParOf" srcId="{57EC4EDA-0932-41D2-A9BB-EB8ABE3EC6C0}" destId="{5905F73C-58AB-413A-8946-0DC4776E7B32}" srcOrd="0" destOrd="0" presId="urn:microsoft.com/office/officeart/2005/8/layout/hierarchy1"/>
    <dgm:cxn modelId="{93EC6C3D-D9C7-49F5-BEAC-515C25145346}" type="presParOf" srcId="{57EC4EDA-0932-41D2-A9BB-EB8ABE3EC6C0}" destId="{083B9EE5-98FE-4760-945A-55685DC204B4}" srcOrd="1" destOrd="0" presId="urn:microsoft.com/office/officeart/2005/8/layout/hierarchy1"/>
    <dgm:cxn modelId="{53764CB7-2200-4D4F-84B0-198B4AC2D412}" type="presParOf" srcId="{80E3B285-41B5-45F2-A19F-332F2BE3BCD1}" destId="{5D5DF612-B8E3-42A9-A3C7-FB64174E078F}" srcOrd="1" destOrd="0" presId="urn:microsoft.com/office/officeart/2005/8/layout/hierarchy1"/>
    <dgm:cxn modelId="{8A0AE88A-185E-45F4-8F33-D9D70D973B39}" type="presParOf" srcId="{5D5DF612-B8E3-42A9-A3C7-FB64174E078F}" destId="{C91A0655-5314-47F3-8329-1ED2EC74CC32}" srcOrd="0" destOrd="0" presId="urn:microsoft.com/office/officeart/2005/8/layout/hierarchy1"/>
    <dgm:cxn modelId="{DEA2A424-07D9-4F04-8E8B-7469E172561D}" type="presParOf" srcId="{5D5DF612-B8E3-42A9-A3C7-FB64174E078F}" destId="{18ACDFB3-324D-471D-A58C-FF711937A5AF}" srcOrd="1" destOrd="0" presId="urn:microsoft.com/office/officeart/2005/8/layout/hierarchy1"/>
    <dgm:cxn modelId="{B0798B3B-7AA3-4AA5-9DD5-FF86B057F28C}" type="presParOf" srcId="{18ACDFB3-324D-471D-A58C-FF711937A5AF}" destId="{47AF4D20-0D92-41C1-B776-9B01BBE2E8DE}" srcOrd="0" destOrd="0" presId="urn:microsoft.com/office/officeart/2005/8/layout/hierarchy1"/>
    <dgm:cxn modelId="{76E1855D-DC7B-4AA6-8B77-1761590E6C08}" type="presParOf" srcId="{47AF4D20-0D92-41C1-B776-9B01BBE2E8DE}" destId="{45FA9773-AF1C-4A24-9528-2C4BA25BCBBB}" srcOrd="0" destOrd="0" presId="urn:microsoft.com/office/officeart/2005/8/layout/hierarchy1"/>
    <dgm:cxn modelId="{FEDE3790-ABE6-45D8-B831-5CF5BCB88007}" type="presParOf" srcId="{47AF4D20-0D92-41C1-B776-9B01BBE2E8DE}" destId="{0A4FA0D3-B41F-46C9-8978-AD26B06320ED}" srcOrd="1" destOrd="0" presId="urn:microsoft.com/office/officeart/2005/8/layout/hierarchy1"/>
    <dgm:cxn modelId="{016CE791-9546-4734-9658-5EB49DD0E13F}" type="presParOf" srcId="{18ACDFB3-324D-471D-A58C-FF711937A5AF}" destId="{D30D6F74-3C7E-4A49-B7D6-C756183DC721}" srcOrd="1" destOrd="0" presId="urn:microsoft.com/office/officeart/2005/8/layout/hierarchy1"/>
    <dgm:cxn modelId="{4B49B97C-0DEA-41CA-B2D2-CAB281CA4BFE}" type="presParOf" srcId="{D30D6F74-3C7E-4A49-B7D6-C756183DC721}" destId="{8D9BFED9-4EA8-4F9B-9CEA-CC78336B282E}" srcOrd="0" destOrd="0" presId="urn:microsoft.com/office/officeart/2005/8/layout/hierarchy1"/>
    <dgm:cxn modelId="{C25CB14E-F13E-4D0C-AAEB-99482798F214}" type="presParOf" srcId="{D30D6F74-3C7E-4A49-B7D6-C756183DC721}" destId="{5817D1B3-D7FE-4E43-AA61-0F5D425D18C4}" srcOrd="1" destOrd="0" presId="urn:microsoft.com/office/officeart/2005/8/layout/hierarchy1"/>
    <dgm:cxn modelId="{7F922BC3-54D1-4368-A43D-E00290108E82}" type="presParOf" srcId="{5817D1B3-D7FE-4E43-AA61-0F5D425D18C4}" destId="{733E1A5C-DD93-4691-B1B2-183FEA604C69}" srcOrd="0" destOrd="0" presId="urn:microsoft.com/office/officeart/2005/8/layout/hierarchy1"/>
    <dgm:cxn modelId="{AD0483AC-ED85-4E23-8D78-49BDB5398EC8}" type="presParOf" srcId="{733E1A5C-DD93-4691-B1B2-183FEA604C69}" destId="{7DBE4D2A-1FE4-4140-8EEC-7F3E61026E1E}" srcOrd="0" destOrd="0" presId="urn:microsoft.com/office/officeart/2005/8/layout/hierarchy1"/>
    <dgm:cxn modelId="{B0797B47-F062-424A-9339-ABFF5C41A9AB}" type="presParOf" srcId="{733E1A5C-DD93-4691-B1B2-183FEA604C69}" destId="{D85E5D04-E376-4ED2-ABC6-0643202AB2B2}" srcOrd="1" destOrd="0" presId="urn:microsoft.com/office/officeart/2005/8/layout/hierarchy1"/>
    <dgm:cxn modelId="{11213286-5DFD-491D-8BCD-5F0DEEC17A3B}" type="presParOf" srcId="{5817D1B3-D7FE-4E43-AA61-0F5D425D18C4}" destId="{1C442BB1-BA98-4C9D-9DCD-51344394AFD8}"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BFED9-4EA8-4F9B-9CEA-CC78336B282E}">
      <dsp:nvSpPr>
        <dsp:cNvPr id="0" name=""/>
        <dsp:cNvSpPr/>
      </dsp:nvSpPr>
      <dsp:spPr>
        <a:xfrm>
          <a:off x="2015884" y="1675618"/>
          <a:ext cx="91440" cy="195752"/>
        </a:xfrm>
        <a:custGeom>
          <a:avLst/>
          <a:gdLst/>
          <a:ahLst/>
          <a:cxnLst/>
          <a:rect l="0" t="0" r="0" b="0"/>
          <a:pathLst>
            <a:path>
              <a:moveTo>
                <a:pt x="45720" y="0"/>
              </a:moveTo>
              <a:lnTo>
                <a:pt x="45720" y="1957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1A0655-5314-47F3-8329-1ED2EC74CC32}">
      <dsp:nvSpPr>
        <dsp:cNvPr id="0" name=""/>
        <dsp:cNvSpPr/>
      </dsp:nvSpPr>
      <dsp:spPr>
        <a:xfrm>
          <a:off x="2015830" y="988147"/>
          <a:ext cx="91440" cy="260068"/>
        </a:xfrm>
        <a:custGeom>
          <a:avLst/>
          <a:gdLst/>
          <a:ahLst/>
          <a:cxnLst/>
          <a:rect l="0" t="0" r="0" b="0"/>
          <a:pathLst>
            <a:path>
              <a:moveTo>
                <a:pt x="45720" y="0"/>
              </a:moveTo>
              <a:lnTo>
                <a:pt x="45720" y="197715"/>
              </a:lnTo>
              <a:lnTo>
                <a:pt x="45773" y="197715"/>
              </a:lnTo>
              <a:lnTo>
                <a:pt x="45773" y="2600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0C2885-46D3-42CC-8FDC-D022079B48EE}">
      <dsp:nvSpPr>
        <dsp:cNvPr id="0" name=""/>
        <dsp:cNvSpPr/>
      </dsp:nvSpPr>
      <dsp:spPr>
        <a:xfrm>
          <a:off x="1364219" y="356355"/>
          <a:ext cx="697330" cy="204388"/>
        </a:xfrm>
        <a:custGeom>
          <a:avLst/>
          <a:gdLst/>
          <a:ahLst/>
          <a:cxnLst/>
          <a:rect l="0" t="0" r="0" b="0"/>
          <a:pathLst>
            <a:path>
              <a:moveTo>
                <a:pt x="0" y="0"/>
              </a:moveTo>
              <a:lnTo>
                <a:pt x="0" y="142035"/>
              </a:lnTo>
              <a:lnTo>
                <a:pt x="697330" y="142035"/>
              </a:lnTo>
              <a:lnTo>
                <a:pt x="697330" y="2043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95C6C2-4187-4BA5-A4E2-064160A89802}">
      <dsp:nvSpPr>
        <dsp:cNvPr id="0" name=""/>
        <dsp:cNvSpPr/>
      </dsp:nvSpPr>
      <dsp:spPr>
        <a:xfrm>
          <a:off x="1193236" y="1675618"/>
          <a:ext cx="91440" cy="195752"/>
        </a:xfrm>
        <a:custGeom>
          <a:avLst/>
          <a:gdLst/>
          <a:ahLst/>
          <a:cxnLst/>
          <a:rect l="0" t="0" r="0" b="0"/>
          <a:pathLst>
            <a:path>
              <a:moveTo>
                <a:pt x="45720" y="0"/>
              </a:moveTo>
              <a:lnTo>
                <a:pt x="45720" y="1957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4D10EE-683B-4E1C-B2DD-E3CA1B1C8E20}">
      <dsp:nvSpPr>
        <dsp:cNvPr id="0" name=""/>
        <dsp:cNvSpPr/>
      </dsp:nvSpPr>
      <dsp:spPr>
        <a:xfrm>
          <a:off x="788978" y="994442"/>
          <a:ext cx="449978" cy="253772"/>
        </a:xfrm>
        <a:custGeom>
          <a:avLst/>
          <a:gdLst/>
          <a:ahLst/>
          <a:cxnLst/>
          <a:rect l="0" t="0" r="0" b="0"/>
          <a:pathLst>
            <a:path>
              <a:moveTo>
                <a:pt x="0" y="0"/>
              </a:moveTo>
              <a:lnTo>
                <a:pt x="0" y="191419"/>
              </a:lnTo>
              <a:lnTo>
                <a:pt x="449978" y="191419"/>
              </a:lnTo>
              <a:lnTo>
                <a:pt x="449978" y="2537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D42A5-5A1F-462A-9823-2548FB4822C6}">
      <dsp:nvSpPr>
        <dsp:cNvPr id="0" name=""/>
        <dsp:cNvSpPr/>
      </dsp:nvSpPr>
      <dsp:spPr>
        <a:xfrm>
          <a:off x="370589" y="1675618"/>
          <a:ext cx="91440" cy="195752"/>
        </a:xfrm>
        <a:custGeom>
          <a:avLst/>
          <a:gdLst/>
          <a:ahLst/>
          <a:cxnLst/>
          <a:rect l="0" t="0" r="0" b="0"/>
          <a:pathLst>
            <a:path>
              <a:moveTo>
                <a:pt x="45720" y="0"/>
              </a:moveTo>
              <a:lnTo>
                <a:pt x="45720" y="1957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E521A-620A-4A01-AA42-73CA5F7A0E91}">
      <dsp:nvSpPr>
        <dsp:cNvPr id="0" name=""/>
        <dsp:cNvSpPr/>
      </dsp:nvSpPr>
      <dsp:spPr>
        <a:xfrm>
          <a:off x="416309" y="994442"/>
          <a:ext cx="372669" cy="253772"/>
        </a:xfrm>
        <a:custGeom>
          <a:avLst/>
          <a:gdLst/>
          <a:ahLst/>
          <a:cxnLst/>
          <a:rect l="0" t="0" r="0" b="0"/>
          <a:pathLst>
            <a:path>
              <a:moveTo>
                <a:pt x="372669" y="0"/>
              </a:moveTo>
              <a:lnTo>
                <a:pt x="372669" y="191419"/>
              </a:lnTo>
              <a:lnTo>
                <a:pt x="0" y="191419"/>
              </a:lnTo>
              <a:lnTo>
                <a:pt x="0" y="2537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B981D8-719D-42DA-9671-4DD5D31355EE}">
      <dsp:nvSpPr>
        <dsp:cNvPr id="0" name=""/>
        <dsp:cNvSpPr/>
      </dsp:nvSpPr>
      <dsp:spPr>
        <a:xfrm>
          <a:off x="788978" y="356355"/>
          <a:ext cx="575241" cy="210684"/>
        </a:xfrm>
        <a:custGeom>
          <a:avLst/>
          <a:gdLst/>
          <a:ahLst/>
          <a:cxnLst/>
          <a:rect l="0" t="0" r="0" b="0"/>
          <a:pathLst>
            <a:path>
              <a:moveTo>
                <a:pt x="575241" y="0"/>
              </a:moveTo>
              <a:lnTo>
                <a:pt x="575241" y="148331"/>
              </a:lnTo>
              <a:lnTo>
                <a:pt x="0" y="148331"/>
              </a:lnTo>
              <a:lnTo>
                <a:pt x="0" y="2106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5D940-2FAE-4A71-A6E5-14F9BF28ED2A}">
      <dsp:nvSpPr>
        <dsp:cNvPr id="0" name=""/>
        <dsp:cNvSpPr/>
      </dsp:nvSpPr>
      <dsp:spPr>
        <a:xfrm>
          <a:off x="1027682" y="-71046"/>
          <a:ext cx="673075" cy="427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9D274B-AC3F-4AA5-8BFB-93AA8AAFC9EA}">
      <dsp:nvSpPr>
        <dsp:cNvPr id="0" name=""/>
        <dsp:cNvSpPr/>
      </dsp:nvSpPr>
      <dsp:spPr>
        <a:xfrm>
          <a:off x="1102468" y="0"/>
          <a:ext cx="673075" cy="4274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Artes e Humanidades</a:t>
          </a:r>
        </a:p>
        <a:p>
          <a:pPr lvl="0" algn="ctr" defTabSz="311150">
            <a:lnSpc>
              <a:spcPct val="90000"/>
            </a:lnSpc>
            <a:spcBef>
              <a:spcPct val="0"/>
            </a:spcBef>
            <a:spcAft>
              <a:spcPct val="35000"/>
            </a:spcAft>
          </a:pPr>
          <a:r>
            <a:rPr lang="pt-PT" sz="700" kern="1200"/>
            <a:t>Code: 200</a:t>
          </a:r>
        </a:p>
      </dsp:txBody>
      <dsp:txXfrm>
        <a:off x="1114986" y="12518"/>
        <a:ext cx="648039" cy="402366"/>
      </dsp:txXfrm>
    </dsp:sp>
    <dsp:sp modelId="{95ACB0DB-8F08-44A1-92EE-11EC7454EB5D}">
      <dsp:nvSpPr>
        <dsp:cNvPr id="0" name=""/>
        <dsp:cNvSpPr/>
      </dsp:nvSpPr>
      <dsp:spPr>
        <a:xfrm>
          <a:off x="452440" y="567040"/>
          <a:ext cx="673075" cy="427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BE4FB4-1BE5-40F3-A752-AE2D38B7C34B}">
      <dsp:nvSpPr>
        <dsp:cNvPr id="0" name=""/>
        <dsp:cNvSpPr/>
      </dsp:nvSpPr>
      <dsp:spPr>
        <a:xfrm>
          <a:off x="527227" y="638086"/>
          <a:ext cx="673075" cy="4274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Artes</a:t>
          </a:r>
        </a:p>
        <a:p>
          <a:pPr lvl="0" algn="ctr" defTabSz="311150">
            <a:lnSpc>
              <a:spcPct val="90000"/>
            </a:lnSpc>
            <a:spcBef>
              <a:spcPct val="0"/>
            </a:spcBef>
            <a:spcAft>
              <a:spcPct val="35000"/>
            </a:spcAft>
          </a:pPr>
          <a:r>
            <a:rPr lang="pt-PT" sz="700" kern="1200"/>
            <a:t>Code: 210</a:t>
          </a:r>
        </a:p>
      </dsp:txBody>
      <dsp:txXfrm>
        <a:off x="539745" y="650604"/>
        <a:ext cx="648039" cy="402366"/>
      </dsp:txXfrm>
    </dsp:sp>
    <dsp:sp modelId="{4552F67C-1DCE-4436-B941-3027CE583656}">
      <dsp:nvSpPr>
        <dsp:cNvPr id="0" name=""/>
        <dsp:cNvSpPr/>
      </dsp:nvSpPr>
      <dsp:spPr>
        <a:xfrm>
          <a:off x="79771" y="1248215"/>
          <a:ext cx="673075" cy="427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33A00B-E859-40D5-8BF4-7F2602991370}">
      <dsp:nvSpPr>
        <dsp:cNvPr id="0" name=""/>
        <dsp:cNvSpPr/>
      </dsp:nvSpPr>
      <dsp:spPr>
        <a:xfrm>
          <a:off x="154558" y="1319262"/>
          <a:ext cx="673075" cy="4274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Artes do Espetáculo</a:t>
          </a:r>
        </a:p>
        <a:p>
          <a:pPr lvl="0" algn="ctr" defTabSz="311150">
            <a:lnSpc>
              <a:spcPct val="90000"/>
            </a:lnSpc>
            <a:spcBef>
              <a:spcPct val="0"/>
            </a:spcBef>
            <a:spcAft>
              <a:spcPct val="35000"/>
            </a:spcAft>
          </a:pPr>
          <a:r>
            <a:rPr lang="pt-PT" sz="700" kern="1200"/>
            <a:t>Code: 212</a:t>
          </a:r>
        </a:p>
      </dsp:txBody>
      <dsp:txXfrm>
        <a:off x="167076" y="1331780"/>
        <a:ext cx="648039" cy="402366"/>
      </dsp:txXfrm>
    </dsp:sp>
    <dsp:sp modelId="{A5766771-E388-42A5-B782-AEA572AC0664}">
      <dsp:nvSpPr>
        <dsp:cNvPr id="0" name=""/>
        <dsp:cNvSpPr/>
      </dsp:nvSpPr>
      <dsp:spPr>
        <a:xfrm>
          <a:off x="79771" y="1871370"/>
          <a:ext cx="673075" cy="427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0C3314-6B70-4E91-8622-2A73A419E87C}">
      <dsp:nvSpPr>
        <dsp:cNvPr id="0" name=""/>
        <dsp:cNvSpPr/>
      </dsp:nvSpPr>
      <dsp:spPr>
        <a:xfrm>
          <a:off x="154558" y="1942417"/>
          <a:ext cx="673075" cy="4274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Estudos de Teatro</a:t>
          </a:r>
        </a:p>
      </dsp:txBody>
      <dsp:txXfrm>
        <a:off x="167076" y="1954935"/>
        <a:ext cx="648039" cy="402366"/>
      </dsp:txXfrm>
    </dsp:sp>
    <dsp:sp modelId="{295FEDC6-0F0E-41E3-8364-1810821F6099}">
      <dsp:nvSpPr>
        <dsp:cNvPr id="0" name=""/>
        <dsp:cNvSpPr/>
      </dsp:nvSpPr>
      <dsp:spPr>
        <a:xfrm>
          <a:off x="902419" y="1248215"/>
          <a:ext cx="673075" cy="427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06324-92FA-418E-87C5-4D4BE163A295}">
      <dsp:nvSpPr>
        <dsp:cNvPr id="0" name=""/>
        <dsp:cNvSpPr/>
      </dsp:nvSpPr>
      <dsp:spPr>
        <a:xfrm>
          <a:off x="977205" y="1319262"/>
          <a:ext cx="673075" cy="4274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Desing:</a:t>
          </a:r>
        </a:p>
        <a:p>
          <a:pPr lvl="0" algn="ctr" defTabSz="311150">
            <a:lnSpc>
              <a:spcPct val="90000"/>
            </a:lnSpc>
            <a:spcBef>
              <a:spcPct val="0"/>
            </a:spcBef>
            <a:spcAft>
              <a:spcPct val="35000"/>
            </a:spcAft>
          </a:pPr>
          <a:r>
            <a:rPr lang="pt-PT" sz="700" kern="1200"/>
            <a:t>Code: 214</a:t>
          </a:r>
        </a:p>
      </dsp:txBody>
      <dsp:txXfrm>
        <a:off x="989723" y="1331780"/>
        <a:ext cx="648039" cy="402366"/>
      </dsp:txXfrm>
    </dsp:sp>
    <dsp:sp modelId="{EC949CF5-06C3-4918-93E1-D3E0744B2EEE}">
      <dsp:nvSpPr>
        <dsp:cNvPr id="0" name=""/>
        <dsp:cNvSpPr/>
      </dsp:nvSpPr>
      <dsp:spPr>
        <a:xfrm>
          <a:off x="902419" y="1871370"/>
          <a:ext cx="673075" cy="427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19412C6-DC16-42B7-873D-94369A42A01B}">
      <dsp:nvSpPr>
        <dsp:cNvPr id="0" name=""/>
        <dsp:cNvSpPr/>
      </dsp:nvSpPr>
      <dsp:spPr>
        <a:xfrm>
          <a:off x="977205" y="1942417"/>
          <a:ext cx="673075" cy="4274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Design de Moda e Têxtil</a:t>
          </a:r>
        </a:p>
      </dsp:txBody>
      <dsp:txXfrm>
        <a:off x="989723" y="1954935"/>
        <a:ext cx="648039" cy="402366"/>
      </dsp:txXfrm>
    </dsp:sp>
    <dsp:sp modelId="{5905F73C-58AB-413A-8946-0DC4776E7B32}">
      <dsp:nvSpPr>
        <dsp:cNvPr id="0" name=""/>
        <dsp:cNvSpPr/>
      </dsp:nvSpPr>
      <dsp:spPr>
        <a:xfrm>
          <a:off x="1725012" y="560744"/>
          <a:ext cx="673075" cy="427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3B9EE5-98FE-4760-945A-55685DC204B4}">
      <dsp:nvSpPr>
        <dsp:cNvPr id="0" name=""/>
        <dsp:cNvSpPr/>
      </dsp:nvSpPr>
      <dsp:spPr>
        <a:xfrm>
          <a:off x="1799799" y="631791"/>
          <a:ext cx="673075" cy="4274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Humanidades</a:t>
          </a:r>
        </a:p>
        <a:p>
          <a:pPr lvl="0" algn="ctr" defTabSz="311150">
            <a:lnSpc>
              <a:spcPct val="90000"/>
            </a:lnSpc>
            <a:spcBef>
              <a:spcPct val="0"/>
            </a:spcBef>
            <a:spcAft>
              <a:spcPct val="35000"/>
            </a:spcAft>
          </a:pPr>
          <a:r>
            <a:rPr lang="pt-PT" sz="700" kern="1200"/>
            <a:t>Code: 220</a:t>
          </a:r>
        </a:p>
      </dsp:txBody>
      <dsp:txXfrm>
        <a:off x="1812317" y="644309"/>
        <a:ext cx="648039" cy="402366"/>
      </dsp:txXfrm>
    </dsp:sp>
    <dsp:sp modelId="{45FA9773-AF1C-4A24-9528-2C4BA25BCBBB}">
      <dsp:nvSpPr>
        <dsp:cNvPr id="0" name=""/>
        <dsp:cNvSpPr/>
      </dsp:nvSpPr>
      <dsp:spPr>
        <a:xfrm>
          <a:off x="1725066" y="1248215"/>
          <a:ext cx="673075" cy="427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4FA0D3-B41F-46C9-8978-AD26B06320ED}">
      <dsp:nvSpPr>
        <dsp:cNvPr id="0" name=""/>
        <dsp:cNvSpPr/>
      </dsp:nvSpPr>
      <dsp:spPr>
        <a:xfrm>
          <a:off x="1799852" y="1319262"/>
          <a:ext cx="673075" cy="4274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Religião e Teologia</a:t>
          </a:r>
        </a:p>
        <a:p>
          <a:pPr lvl="0" algn="ctr" defTabSz="311150">
            <a:lnSpc>
              <a:spcPct val="90000"/>
            </a:lnSpc>
            <a:spcBef>
              <a:spcPct val="0"/>
            </a:spcBef>
            <a:spcAft>
              <a:spcPct val="35000"/>
            </a:spcAft>
          </a:pPr>
          <a:r>
            <a:rPr lang="pt-PT" sz="700" kern="1200"/>
            <a:t>Code: 221</a:t>
          </a:r>
        </a:p>
      </dsp:txBody>
      <dsp:txXfrm>
        <a:off x="1812370" y="1331780"/>
        <a:ext cx="648039" cy="402366"/>
      </dsp:txXfrm>
    </dsp:sp>
    <dsp:sp modelId="{7DBE4D2A-1FE4-4140-8EEC-7F3E61026E1E}">
      <dsp:nvSpPr>
        <dsp:cNvPr id="0" name=""/>
        <dsp:cNvSpPr/>
      </dsp:nvSpPr>
      <dsp:spPr>
        <a:xfrm>
          <a:off x="1725066" y="1871370"/>
          <a:ext cx="673075" cy="427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5E5D04-E376-4ED2-ABC6-0643202AB2B2}">
      <dsp:nvSpPr>
        <dsp:cNvPr id="0" name=""/>
        <dsp:cNvSpPr/>
      </dsp:nvSpPr>
      <dsp:spPr>
        <a:xfrm>
          <a:off x="1799852" y="1942417"/>
          <a:ext cx="673075" cy="4274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Teologia</a:t>
          </a:r>
        </a:p>
      </dsp:txBody>
      <dsp:txXfrm>
        <a:off x="1812370" y="1954935"/>
        <a:ext cx="648039" cy="4023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E26B5-CC70-4A69-AF4B-733129CC9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Pages>
  <Words>1167</Words>
  <Characters>6306</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7459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Mário</cp:lastModifiedBy>
  <cp:revision>21</cp:revision>
  <cp:lastPrinted>2015-02-13T20:42:00Z</cp:lastPrinted>
  <dcterms:created xsi:type="dcterms:W3CDTF">2016-12-17T17:10:00Z</dcterms:created>
  <dcterms:modified xsi:type="dcterms:W3CDTF">2016-12-20T19:36:00Z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