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908D12">
      <w:pPr>
        <w:spacing w:before="480" w:after="480" w:line="240" w:lineRule="auto"/>
        <w:ind w:left="0"/>
      </w:pPr>
      <w:r>
        <w:rPr>
          <w:rFonts w:ascii="Arial" w:hAnsi="Arial" w:eastAsia="等线" w:cs="Arial"/>
          <w:b/>
          <w:sz w:val="52"/>
        </w:rPr>
        <w:t>软件用例规约文档</w:t>
      </w:r>
    </w:p>
    <w:p w14:paraId="1D6621D3">
      <w:pPr>
        <w:spacing w:before="120" w:after="120" w:line="240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项目名称</w:t>
      </w:r>
      <w:r>
        <w:rPr>
          <w:rFonts w:ascii="Arial" w:hAnsi="Arial" w:eastAsia="等线" w:cs="Arial"/>
          <w:sz w:val="22"/>
        </w:rPr>
        <w:t>：</w:t>
      </w:r>
      <w:r>
        <w:rPr>
          <w:rFonts w:hint="eastAsia" w:ascii="Arial" w:hAnsi="Arial" w:eastAsia="等线" w:cs="Arial"/>
          <w:sz w:val="22"/>
          <w:lang w:val="en-US" w:eastAsia="zh-CN"/>
        </w:rPr>
        <w:t>华工GPT</w:t>
      </w:r>
    </w:p>
    <w:p w14:paraId="1B479310">
      <w:pPr>
        <w:spacing w:before="120" w:after="120" w:line="240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编写日期</w:t>
      </w:r>
      <w:r>
        <w:rPr>
          <w:rFonts w:ascii="Arial" w:hAnsi="Arial" w:eastAsia="等线" w:cs="Arial"/>
          <w:sz w:val="22"/>
        </w:rPr>
        <w:t>：2026年05月2</w:t>
      </w:r>
      <w:r>
        <w:rPr>
          <w:rFonts w:hint="eastAsia" w:ascii="Arial" w:hAnsi="Arial" w:eastAsia="等线" w:cs="Arial"/>
          <w:sz w:val="22"/>
          <w:lang w:val="en-US" w:eastAsia="zh-CN"/>
        </w:rPr>
        <w:t>1</w:t>
      </w:r>
      <w:r>
        <w:rPr>
          <w:rFonts w:ascii="Arial" w:hAnsi="Arial" w:eastAsia="等线" w:cs="Arial"/>
          <w:sz w:val="22"/>
        </w:rPr>
        <w:t>日</w:t>
      </w:r>
    </w:p>
    <w:p w14:paraId="320E3D30">
      <w:pPr>
        <w:spacing w:before="120" w:after="120" w:line="240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编写人</w:t>
      </w:r>
      <w:r>
        <w:rPr>
          <w:rFonts w:ascii="Arial" w:hAnsi="Arial" w:eastAsia="等线" w:cs="Arial"/>
          <w:sz w:val="22"/>
        </w:rPr>
        <w:t>：</w:t>
      </w:r>
      <w:r>
        <w:rPr>
          <w:rFonts w:hint="eastAsia" w:ascii="Arial" w:hAnsi="Arial" w:eastAsia="等线" w:cs="Arial"/>
          <w:sz w:val="22"/>
          <w:lang w:val="en-US" w:eastAsia="zh-CN"/>
        </w:rPr>
        <w:t>余典</w:t>
      </w:r>
    </w:p>
    <w:p w14:paraId="7D2C56EF">
      <w:pPr>
        <w:spacing w:line="240" w:lineRule="auto"/>
        <w:ind w:left="0"/>
        <w:jc w:val="both"/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</w:pPr>
    </w:p>
    <w:p w14:paraId="5A6387B7">
      <w:pPr>
        <w:spacing w:line="240" w:lineRule="auto"/>
        <w:ind w:left="0"/>
        <w:jc w:val="both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一、文档概述</w:t>
      </w:r>
    </w:p>
    <w:p w14:paraId="7BF5D630">
      <w:pPr>
        <w:widowControl w:val="0"/>
        <w:spacing w:line="240" w:lineRule="auto"/>
        <w:ind w:left="0" w:leftChars="0"/>
        <w:jc w:val="both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1.1 文档目的</w:t>
      </w:r>
    </w:p>
    <w:p w14:paraId="395FE376">
      <w:pPr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本文档用于描述“校园生活百事通 / BombGPT”项目第三周迭代阶段的主要系统用例。本周系统在上一周基础上继续完善智能问答、用户反馈、管理员后台、知识库管理、聊天历史记录、上下文记忆以及公网访问等功能。</w:t>
      </w:r>
    </w:p>
    <w:p w14:paraId="0E17E257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本文档主要用于明确第三周阶段系统中用户和管理员的操作流程、前置条件、后置条件、基本流程和异常流程，为后续系统实现、测试和验收提供依据。</w:t>
      </w:r>
    </w:p>
    <w:p w14:paraId="4FDF1254">
      <w:pPr>
        <w:widowControl w:val="0"/>
        <w:spacing w:line="240" w:lineRule="auto"/>
        <w:ind w:left="0" w:leftChars="0"/>
        <w:jc w:val="both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1.2 项目背景</w:t>
      </w:r>
    </w:p>
    <w:p w14:paraId="7857CD78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 xml:space="preserve">“校园生活百事通 / BombGPT”是面向校园生活场景的智能问答系统。系统通过前端网页为用户提供校园事务咨询入口，后端结合 MySQL 知识库和本地 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val="en-US" w:eastAsia="zh-CN"/>
        </w:rPr>
        <w:t>deepseek</w:t>
      </w: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 xml:space="preserve"> 大模型生成回答。同时，系统提供管理员后台，用于维护知识库内容、查看用户反馈并进行回复。</w:t>
      </w:r>
    </w:p>
    <w:p w14:paraId="2899C9BF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第三周迭代重点从“基础功能可用”升级为“系统功能完整、可持续使用、可公网访问”。本周新增了聊天记忆、上下文记忆、管理员知识库管理、用户反馈闭环和 0 元公网部署方案。</w:t>
      </w:r>
    </w:p>
    <w:p w14:paraId="65D97304">
      <w:pPr>
        <w:widowControl w:val="0"/>
        <w:spacing w:line="240" w:lineRule="auto"/>
        <w:ind w:left="0" w:leftChars="0"/>
        <w:jc w:val="both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1.3 文档范围</w:t>
      </w:r>
    </w:p>
    <w:p w14:paraId="695CCF30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本文档覆盖第三周已经实现和完善的主要功能用例，包括：</w:t>
      </w:r>
    </w:p>
    <w:p w14:paraId="6D3586AE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（1）用户登录；</w:t>
      </w:r>
    </w:p>
    <w:p w14:paraId="1A5FAAB8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（2）智能问答；</w:t>
      </w:r>
    </w:p>
    <w:p w14:paraId="3BAFF8F2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（3）新建对话；</w:t>
      </w:r>
    </w:p>
    <w:p w14:paraId="3DAB4EC6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（4）查看历史记录；</w:t>
      </w:r>
    </w:p>
    <w:p w14:paraId="1F432346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（5）删除历史记录；</w:t>
      </w:r>
    </w:p>
    <w:p w14:paraId="29D5F475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（6）重命名历史记录；</w:t>
      </w:r>
    </w:p>
    <w:p w14:paraId="73643D33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（7）提交用户反馈；</w:t>
      </w:r>
    </w:p>
    <w:p w14:paraId="2ABEC851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（8）查看我的反馈；</w:t>
      </w:r>
    </w:p>
    <w:p w14:paraId="0CA5D460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（9）管理员查看反馈；</w:t>
      </w:r>
    </w:p>
    <w:p w14:paraId="33F801BC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（10）管理员回复反馈；</w:t>
      </w:r>
    </w:p>
    <w:p w14:paraId="030959CB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（11）管理员管理知识库；</w:t>
      </w:r>
    </w:p>
    <w:p w14:paraId="045B03F1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（12）AI Markdown 回复渲染；</w:t>
      </w:r>
    </w:p>
    <w:p w14:paraId="1F667E07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（13）公网访问系统。</w:t>
      </w:r>
    </w:p>
    <w:p w14:paraId="17347745">
      <w:pPr>
        <w:widowControl w:val="0"/>
        <w:spacing w:line="240" w:lineRule="auto"/>
        <w:ind w:left="0" w:leftChars="0"/>
        <w:jc w:val="both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二、系统参与者说明</w:t>
      </w:r>
    </w:p>
    <w:p w14:paraId="4C471118">
      <w:pPr>
        <w:widowControl w:val="0"/>
        <w:spacing w:line="240" w:lineRule="auto"/>
        <w:ind w:left="0" w:leftChars="0"/>
        <w:jc w:val="both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2.1 普通用户</w:t>
      </w:r>
    </w:p>
    <w:p w14:paraId="0F9EE090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普通用户是系统的主要使用者，可以注册并登录系统，使用智能问答功能咨询校园生活相关问题，查看历史聊天记录，提交意见反馈，并查看管理员对反馈的回复。</w:t>
      </w:r>
    </w:p>
    <w:p w14:paraId="7B98B7E6">
      <w:pPr>
        <w:widowControl w:val="0"/>
        <w:spacing w:line="240" w:lineRule="auto"/>
        <w:ind w:left="0" w:leftChars="0"/>
        <w:jc w:val="both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2.2 管理员</w:t>
      </w:r>
    </w:p>
    <w:p w14:paraId="76DA067A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管理员拥有普通用户的基本功能，同时可以进入管理端，查看所有用户反馈，回复用户反馈，并对知识库问答内容进行新增、修改和删除操作。</w:t>
      </w:r>
    </w:p>
    <w:p w14:paraId="64EE7D99">
      <w:pPr>
        <w:widowControl w:val="0"/>
        <w:spacing w:line="240" w:lineRule="auto"/>
        <w:ind w:left="0" w:leftChars="0"/>
        <w:jc w:val="both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2.3 AI 智能助手</w:t>
      </w:r>
    </w:p>
    <w:p w14:paraId="45FBB072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AI 智能助手由后端调用本地 Ollama 模型实现，根据用户问题、知识库内容和当前对话上下文生成回答。</w:t>
      </w:r>
    </w:p>
    <w:p w14:paraId="3E33B62F">
      <w:pPr>
        <w:widowControl w:val="0"/>
        <w:spacing w:line="240" w:lineRule="auto"/>
        <w:ind w:left="0" w:leftChars="0"/>
        <w:jc w:val="both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2.4 系统数据库</w:t>
      </w:r>
    </w:p>
    <w:p w14:paraId="54CE6425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数据库用于保存用户信息、知识库内容、用户反馈、聊天会话和聊天消息，是系统数据持久化的核心部分。</w:t>
      </w:r>
    </w:p>
    <w:p w14:paraId="5E6E2781">
      <w:pPr>
        <w:widowControl w:val="0"/>
        <w:spacing w:line="240" w:lineRule="auto"/>
        <w:ind w:left="0" w:leftChars="0"/>
        <w:jc w:val="both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三、详细用例规约</w:t>
      </w:r>
    </w:p>
    <w:p w14:paraId="54F04779">
      <w:pPr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3.1 用例一：用户登录</w:t>
      </w:r>
    </w:p>
    <w:p w14:paraId="260C0B3E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用例名称：用户登录</w:t>
      </w:r>
    </w:p>
    <w:p w14:paraId="3D88DDAC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参与者：普通用户、管理员</w:t>
      </w:r>
    </w:p>
    <w:p w14:paraId="53D016A1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用例说明：</w:t>
      </w:r>
    </w:p>
    <w:p w14:paraId="696E00E9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用户通过用户名和密码登录系统，登录成功后进入智能问答页面。管理员登录后可额外进入管理端。</w:t>
      </w:r>
    </w:p>
    <w:p w14:paraId="326BF350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前置条件：</w:t>
      </w:r>
    </w:p>
    <w:p w14:paraId="56245363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（1）用户已经完成注册；</w:t>
      </w:r>
    </w:p>
    <w:p w14:paraId="73AA5462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（2）后端服务正常运行；</w:t>
      </w:r>
    </w:p>
    <w:p w14:paraId="0B0EA2FE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（3）MySQL 数据库正常运行。</w:t>
      </w:r>
    </w:p>
    <w:p w14:paraId="3FBDF9E5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后置条件：</w:t>
      </w:r>
    </w:p>
    <w:p w14:paraId="2146EB21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（1）用户成功进入系统；</w:t>
      </w:r>
    </w:p>
    <w:p w14:paraId="75D33B65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（2）前端保存 token、username、role；</w:t>
      </w:r>
    </w:p>
    <w:p w14:paraId="688518D5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（3）系统根据用户角色显示不同功能入口。</w:t>
      </w:r>
    </w:p>
    <w:p w14:paraId="6F79595F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基本流程：</w:t>
      </w:r>
    </w:p>
    <w:p w14:paraId="77BBC28C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（1）用户打开登录页面；</w:t>
      </w:r>
    </w:p>
    <w:p w14:paraId="345234B1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（2）输入用户名和密码；</w:t>
      </w:r>
    </w:p>
    <w:p w14:paraId="084D4490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（3）点击登录按钮；</w:t>
      </w:r>
    </w:p>
    <w:p w14:paraId="3C1C3CE2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（4）前端向后端发送登录请求；</w:t>
      </w:r>
    </w:p>
    <w:p w14:paraId="37E962B1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（5）后端验证用户信息；</w:t>
      </w:r>
    </w:p>
    <w:p w14:paraId="30B4098B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（6）验证成功后返回 token、username 和 role；</w:t>
      </w:r>
    </w:p>
    <w:p w14:paraId="41BA4863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（7）前端保存登录信息；</w:t>
      </w:r>
    </w:p>
    <w:p w14:paraId="08D36E0B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（8）页面跳转至智能问答页面。</w:t>
      </w:r>
    </w:p>
    <w:p w14:paraId="0A89D778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异常流程：</w:t>
      </w:r>
    </w:p>
    <w:p w14:paraId="03DD0F81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（1）用户名或密码错误，提示登录失败；</w:t>
      </w:r>
    </w:p>
    <w:p w14:paraId="6B5CF567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（2）后端未启动，提示网络错误；</w:t>
      </w:r>
    </w:p>
    <w:p w14:paraId="2F6C0B07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（3）token 失效时，系统提示重新登录。</w:t>
      </w:r>
    </w:p>
    <w:p w14:paraId="3319AD0B">
      <w:pPr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3.2 用例二：智能问答</w:t>
      </w:r>
    </w:p>
    <w:p w14:paraId="3B106C3C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用例名称：智能问答</w:t>
      </w:r>
    </w:p>
    <w:p w14:paraId="4B4D0DE9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参与者：普通用户、管理员、AI 智能助手</w:t>
      </w:r>
    </w:p>
    <w:p w14:paraId="415B5A8D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用例说明：</w:t>
      </w:r>
    </w:p>
    <w:p w14:paraId="11EE9816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用户在聊天页面输入校园问题，系统调用后端 AI 接口，并结合知识库和本地大模型生成回答。</w:t>
      </w:r>
    </w:p>
    <w:p w14:paraId="73FBFA97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前置条件：</w:t>
      </w:r>
    </w:p>
    <w:p w14:paraId="2A562679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（1）用户已经登录；</w:t>
      </w:r>
    </w:p>
    <w:p w14:paraId="29787CBF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（2）SpringBoot 后端正常运行；</w:t>
      </w:r>
    </w:p>
    <w:p w14:paraId="68E7C893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（3）MySQL 数据库正常运行；</w:t>
      </w:r>
    </w:p>
    <w:p w14:paraId="6A271FE4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（4）Ollama 模型正常运行；</w:t>
      </w:r>
    </w:p>
    <w:p w14:paraId="2E26E1DB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（5）知识库中存在相关数据。</w:t>
      </w:r>
    </w:p>
    <w:p w14:paraId="0953BF02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后置条件：</w:t>
      </w:r>
    </w:p>
    <w:p w14:paraId="17955927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（1）AI 回答显示在聊天页面；</w:t>
      </w:r>
    </w:p>
    <w:p w14:paraId="1FA40F56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（2）用户问题和 AI 回答保存到聊天记录中。</w:t>
      </w:r>
    </w:p>
    <w:p w14:paraId="6EEBCDD0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基本流程：</w:t>
      </w:r>
    </w:p>
    <w:p w14:paraId="56F7D932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（1）用户进入智能问答页面；</w:t>
      </w:r>
    </w:p>
    <w:p w14:paraId="61786971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（2）输入问题；</w:t>
      </w:r>
    </w:p>
    <w:p w14:paraId="5DC207A5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（3）点击发送按钮；</w:t>
      </w:r>
    </w:p>
    <w:p w14:paraId="1F5D3160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（4）前端显示用户问题；</w:t>
      </w:r>
    </w:p>
    <w:p w14:paraId="37CC628D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（5）前端调用 /ai/chat 接口；</w:t>
      </w:r>
    </w:p>
    <w:p w14:paraId="4D8BDA06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（6）后端检索知识库相关内容；</w:t>
      </w:r>
    </w:p>
    <w:p w14:paraId="76A69F2F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 xml:space="preserve">（7）后端调用 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val="en-US" w:eastAsia="zh-CN"/>
        </w:rPr>
        <w:t>deepseek</w:t>
      </w: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 xml:space="preserve"> 模型；</w:t>
      </w:r>
    </w:p>
    <w:p w14:paraId="7B716493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（8）AI 生成回答；</w:t>
      </w:r>
    </w:p>
    <w:p w14:paraId="16E95206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（9）前端展示回答；</w:t>
      </w:r>
    </w:p>
    <w:p w14:paraId="2136D983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（10）系统保存本轮聊天记录。</w:t>
      </w:r>
    </w:p>
    <w:p w14:paraId="4FCDB4FD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异常流程：</w:t>
      </w:r>
    </w:p>
    <w:p w14:paraId="734C4DBA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（1）用户输入为空时不发送；</w:t>
      </w:r>
    </w:p>
    <w:p w14:paraId="53752857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（2）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val="en-US" w:eastAsia="zh-CN"/>
        </w:rPr>
        <w:t>deepseek</w:t>
      </w: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未启动，提示 AI 调用失败；</w:t>
      </w:r>
    </w:p>
    <w:p w14:paraId="46016C32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（3）后端未启动，提示请求失败；</w:t>
      </w:r>
    </w:p>
    <w:p w14:paraId="57C51EFA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（4）知识库无相关内容时，AI 提示暂无相关信息。</w:t>
      </w:r>
    </w:p>
    <w:p w14:paraId="6E55207C">
      <w:pPr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3.3 用例三：新建对话</w:t>
      </w:r>
    </w:p>
    <w:p w14:paraId="7A4E4CC2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用例名称：新建对话</w:t>
      </w:r>
    </w:p>
    <w:p w14:paraId="5E225055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参与者：普通用户、管理员</w:t>
      </w:r>
    </w:p>
    <w:p w14:paraId="496FDC49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用例说明：</w:t>
      </w:r>
    </w:p>
    <w:p w14:paraId="21BB5951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用户可以点击“新对话”按钮开始一轮新的问答，新的对话会独立保存到历史记录中。</w:t>
      </w:r>
    </w:p>
    <w:p w14:paraId="11951B96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前置条件：</w:t>
      </w:r>
    </w:p>
    <w:p w14:paraId="61D068F4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用户已经登录系统。</w:t>
      </w:r>
    </w:p>
    <w:p w14:paraId="2BF8E4B1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后置条件：</w:t>
      </w:r>
    </w:p>
    <w:p w14:paraId="5C974559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系统清空当前聊天内容，进入新的对话状态。</w:t>
      </w:r>
    </w:p>
    <w:p w14:paraId="0D11F838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基本流程：</w:t>
      </w:r>
    </w:p>
    <w:p w14:paraId="751FACCF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（1）用户点击“新对话”；</w:t>
      </w:r>
    </w:p>
    <w:p w14:paraId="4419676E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（2）系统清空当前 conversationId；</w:t>
      </w:r>
    </w:p>
    <w:p w14:paraId="3BD810BC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（3）页面标题显示“新对话”；</w:t>
      </w:r>
    </w:p>
    <w:p w14:paraId="5AA732D2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（4）显示默认欢迎语；</w:t>
      </w:r>
    </w:p>
    <w:p w14:paraId="522F5A16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（5）用户发送第一条消息；</w:t>
      </w:r>
    </w:p>
    <w:p w14:paraId="37214B5C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（6）系统自动创建新的对话记录；</w:t>
      </w:r>
    </w:p>
    <w:p w14:paraId="5FE8E1BE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（7）新对话出现在历史记录列表中。</w:t>
      </w:r>
    </w:p>
    <w:p w14:paraId="632C844C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异常流程：</w:t>
      </w:r>
    </w:p>
    <w:p w14:paraId="7F342BC9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（1）用户未登录，提示重新登录；</w:t>
      </w:r>
    </w:p>
    <w:p w14:paraId="02DF757F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（2）创建对话失败，提示创建失败。</w:t>
      </w:r>
    </w:p>
    <w:p w14:paraId="21260A4B">
      <w:pPr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3.4 用例四：查看历史记录</w:t>
      </w:r>
    </w:p>
    <w:p w14:paraId="06C4E92A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用例名称：查看历史记录</w:t>
      </w:r>
    </w:p>
    <w:p w14:paraId="695180AC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参与者：普通用户、管理员</w:t>
      </w:r>
    </w:p>
    <w:p w14:paraId="25096252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用例说明：</w:t>
      </w:r>
    </w:p>
    <w:p w14:paraId="468758D4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用户重新登录后，可以在左侧历史记录区域查看自己之前的聊天记录，并点击恢复历史对话。</w:t>
      </w:r>
    </w:p>
    <w:p w14:paraId="1B6DC9C8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前置条件：</w:t>
      </w:r>
    </w:p>
    <w:p w14:paraId="50C831C9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（1）用户已经登录；</w:t>
      </w:r>
    </w:p>
    <w:p w14:paraId="2B2CAAC5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（2）该账号存在历史对话记录。</w:t>
      </w:r>
    </w:p>
    <w:p w14:paraId="4E984B3C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后置条件：</w:t>
      </w:r>
    </w:p>
    <w:p w14:paraId="3EA225E8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选中的历史对话消息显示在聊天区域中。</w:t>
      </w:r>
    </w:p>
    <w:p w14:paraId="6886C7BE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基本流程：</w:t>
      </w:r>
    </w:p>
    <w:p w14:paraId="74C499AC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（1）用户进入聊天页面；</w:t>
      </w:r>
    </w:p>
    <w:p w14:paraId="40573613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（2）前端根据 username 请求历史对话列表；</w:t>
      </w:r>
    </w:p>
    <w:p w14:paraId="571B68C3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（3）后端查询 chat_conversation 表；</w:t>
      </w:r>
    </w:p>
    <w:p w14:paraId="2D316D60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（4）前端显示历史记录；</w:t>
      </w:r>
    </w:p>
    <w:p w14:paraId="4856B71D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（5）用户点击某条历史记录；</w:t>
      </w:r>
    </w:p>
    <w:p w14:paraId="37222D1B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（6）前端请求该对话下的消息列表；</w:t>
      </w:r>
    </w:p>
    <w:p w14:paraId="645D9B83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（7）后端查询 chat_message 表；</w:t>
      </w:r>
    </w:p>
    <w:p w14:paraId="76BD9EDD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（8）前端恢复显示聊天内容。</w:t>
      </w:r>
    </w:p>
    <w:p w14:paraId="6A16D1A5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异常流程：</w:t>
      </w:r>
    </w:p>
    <w:p w14:paraId="7703C786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（1）无历史记录时显示“暂无历史对话”；</w:t>
      </w:r>
    </w:p>
    <w:p w14:paraId="3F1E4254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（2）接口异常时提示加载失败；</w:t>
      </w:r>
    </w:p>
    <w:p w14:paraId="29FA4BB6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（3）数据库结构错误时后端返回异常。</w:t>
      </w:r>
    </w:p>
    <w:p w14:paraId="4B8922D0">
      <w:pPr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3.5 用例五：删除历史记录</w:t>
      </w:r>
    </w:p>
    <w:p w14:paraId="60DEC070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用例名称：删除历史记录</w:t>
      </w:r>
    </w:p>
    <w:p w14:paraId="45705092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参与者：普通用户、管理员</w:t>
      </w:r>
    </w:p>
    <w:p w14:paraId="4F7A35FD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用例说明：</w:t>
      </w:r>
    </w:p>
    <w:p w14:paraId="3F0DD889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用户可以删除不需要的历史对话。</w:t>
      </w:r>
    </w:p>
    <w:p w14:paraId="577CFC15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前置条件：</w:t>
      </w:r>
    </w:p>
    <w:p w14:paraId="0940654A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用户已经登录，且存在历史对话。</w:t>
      </w:r>
    </w:p>
    <w:p w14:paraId="013530C3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后置条件：</w:t>
      </w:r>
    </w:p>
    <w:p w14:paraId="57D7E10B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被删除的历史对话不再显示在左侧历史列表中。</w:t>
      </w:r>
    </w:p>
    <w:p w14:paraId="04EE019D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基本流程：</w:t>
      </w:r>
    </w:p>
    <w:p w14:paraId="5AD62DBF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（1）用户将鼠标悬停在历史记录项上；</w:t>
      </w:r>
    </w:p>
    <w:p w14:paraId="3CDB4CA3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（2）点击删除按钮；</w:t>
      </w:r>
    </w:p>
    <w:p w14:paraId="48D65AED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（3）系统弹出确认提示；</w:t>
      </w:r>
    </w:p>
    <w:p w14:paraId="60D0356E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（4）用户确认删除；</w:t>
      </w:r>
    </w:p>
    <w:p w14:paraId="28FB7F8C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（5）前端调用删除对话接口；</w:t>
      </w:r>
    </w:p>
    <w:p w14:paraId="3B734BC0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（6）后端将该对话 deleted 字段设置为 1；</w:t>
      </w:r>
    </w:p>
    <w:p w14:paraId="7C3A0104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（7）前端刷新历史记录列表。</w:t>
      </w:r>
    </w:p>
    <w:p w14:paraId="41D8662B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异常流程：</w:t>
      </w:r>
    </w:p>
    <w:p w14:paraId="5EF4D7C7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（1）用户取消删除，不执行操作；</w:t>
      </w:r>
    </w:p>
    <w:p w14:paraId="2440B965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（2）删除接口异常，提示删除失败。</w:t>
      </w:r>
    </w:p>
    <w:p w14:paraId="59A1C165">
      <w:pPr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3.6 用例六：重命名历史记录</w:t>
      </w:r>
    </w:p>
    <w:p w14:paraId="5B36B830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用例名称：重命名历史记录</w:t>
      </w:r>
    </w:p>
    <w:p w14:paraId="5253660F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参与者：普通用户、管理员</w:t>
      </w:r>
    </w:p>
    <w:p w14:paraId="06B025B6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用例说明：</w:t>
      </w:r>
    </w:p>
    <w:p w14:paraId="6B8FBB39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用户可以修改历史对话的标题，方便后续查找。</w:t>
      </w:r>
    </w:p>
    <w:p w14:paraId="261FCBF6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前置条件：</w:t>
      </w:r>
    </w:p>
    <w:p w14:paraId="59EA378B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用户已经登录，且存在历史对话。</w:t>
      </w:r>
    </w:p>
    <w:p w14:paraId="3FF3D5C1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后置条件：</w:t>
      </w:r>
    </w:p>
    <w:p w14:paraId="1A2B68B7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历史记录标题和当前页面标题更新。</w:t>
      </w:r>
    </w:p>
    <w:p w14:paraId="7AA9F9AC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基本流程：</w:t>
      </w:r>
    </w:p>
    <w:p w14:paraId="69DA89DC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（1）用户将鼠标悬停在历史记录项上；</w:t>
      </w:r>
    </w:p>
    <w:p w14:paraId="790A76BC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（2）点击重命名按钮；</w:t>
      </w:r>
    </w:p>
    <w:p w14:paraId="186864E3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（3）系统打开自定义重命名弹窗；</w:t>
      </w:r>
    </w:p>
    <w:p w14:paraId="07CC13F0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（4）用户输入新的对话名称；</w:t>
      </w:r>
    </w:p>
    <w:p w14:paraId="7779E51D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（5）点击确认；</w:t>
      </w:r>
    </w:p>
    <w:p w14:paraId="37AB625E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（6）前端调用修改标题接口；</w:t>
      </w:r>
    </w:p>
    <w:p w14:paraId="07498A0B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（7）后端更新 chat_conversation 表中的 title；</w:t>
      </w:r>
    </w:p>
    <w:p w14:paraId="6E47E475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（8）前端刷新历史记录列表。</w:t>
      </w:r>
    </w:p>
    <w:p w14:paraId="0083ABD4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异常流程：</w:t>
      </w:r>
    </w:p>
    <w:p w14:paraId="6752D642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（1）标题为空，提示对话名称不能为空；</w:t>
      </w:r>
    </w:p>
    <w:p w14:paraId="388D34CC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（2）后端接口异常，提示重命名失败。</w:t>
      </w:r>
    </w:p>
    <w:p w14:paraId="227914F8">
      <w:pPr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3.7 用例七：提交用户反馈</w:t>
      </w:r>
    </w:p>
    <w:p w14:paraId="44B8BA86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用例名称：提交用户反馈</w:t>
      </w:r>
    </w:p>
    <w:p w14:paraId="1A3A638E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参与者：普通用户、管理员</w:t>
      </w:r>
    </w:p>
    <w:p w14:paraId="1231B117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用例说明：</w:t>
      </w:r>
    </w:p>
    <w:p w14:paraId="2604DD7D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用户可以向系统管理员提交建议、问题反馈或功能需求。</w:t>
      </w:r>
    </w:p>
    <w:p w14:paraId="1033032D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前置条件：</w:t>
      </w:r>
    </w:p>
    <w:p w14:paraId="7437BA2B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用户已经登录。</w:t>
      </w:r>
    </w:p>
    <w:p w14:paraId="0CEC4FB1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后置条件：</w:t>
      </w:r>
    </w:p>
    <w:p w14:paraId="248F158C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反馈内容保存到 feedback 表中，状态为待回复。</w:t>
      </w:r>
    </w:p>
    <w:p w14:paraId="0F9A40EE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基本流程：</w:t>
      </w:r>
    </w:p>
    <w:p w14:paraId="1D1DF2C3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（1）用户点击“提交想法”；</w:t>
      </w:r>
    </w:p>
    <w:p w14:paraId="30B823B9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（2）系统打开反馈弹窗；</w:t>
      </w:r>
    </w:p>
    <w:p w14:paraId="0C67DE88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（3）用户输入反馈内容；</w:t>
      </w:r>
    </w:p>
    <w:p w14:paraId="051E0322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（4）点击提交；</w:t>
      </w:r>
    </w:p>
    <w:p w14:paraId="10C1F2B8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（5）前端调用 /feedback/submit 接口；</w:t>
      </w:r>
    </w:p>
    <w:p w14:paraId="56B6A989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（6）后端保存反馈；</w:t>
      </w:r>
    </w:p>
    <w:p w14:paraId="676A7CBB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（7）系统提示提交成功。</w:t>
      </w:r>
    </w:p>
    <w:p w14:paraId="4DC55460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异常流程：</w:t>
      </w:r>
    </w:p>
    <w:p w14:paraId="0153CC1F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（1）反馈内容为空，提示请输入反馈内容；</w:t>
      </w:r>
    </w:p>
    <w:p w14:paraId="7D3544C7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（2）接口异常，提示提交失败。</w:t>
      </w:r>
    </w:p>
    <w:p w14:paraId="2A2D681D">
      <w:pPr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3.8 用例八：查看我的反馈</w:t>
      </w:r>
    </w:p>
    <w:p w14:paraId="0776802D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用例名称：查看我的反馈</w:t>
      </w:r>
    </w:p>
    <w:p w14:paraId="21BADA2D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参与者：普通用户、管理员</w:t>
      </w:r>
    </w:p>
    <w:p w14:paraId="2E2A23E8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用例说明：</w:t>
      </w:r>
    </w:p>
    <w:p w14:paraId="2249C803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用户可以查看自己提交过的反馈，以及管理员是否已经回复。</w:t>
      </w:r>
    </w:p>
    <w:p w14:paraId="1736A993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前置条件：</w:t>
      </w:r>
    </w:p>
    <w:p w14:paraId="05A1FA7A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用户已经登录。</w:t>
      </w:r>
    </w:p>
    <w:p w14:paraId="339AFEDA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后置条件：</w:t>
      </w:r>
    </w:p>
    <w:p w14:paraId="1A508D0E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用户看到自己的反馈状态和回复内容。</w:t>
      </w:r>
    </w:p>
    <w:p w14:paraId="62673C4E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基本流程：</w:t>
      </w:r>
    </w:p>
    <w:p w14:paraId="35884D95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（1）用户点击“我的反馈”；</w:t>
      </w:r>
    </w:p>
    <w:p w14:paraId="0074F003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（2）前端根据 username 请求 /feedback/my；</w:t>
      </w:r>
    </w:p>
    <w:p w14:paraId="5A9A814C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（3）后端查询该用户反馈；</w:t>
      </w:r>
    </w:p>
    <w:p w14:paraId="5FB9DB7A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（4）前端显示反馈内容、状态、提交时间、管理员回复和回复时间。</w:t>
      </w:r>
    </w:p>
    <w:p w14:paraId="7B1FA502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异常流程：</w:t>
      </w:r>
    </w:p>
    <w:p w14:paraId="287FFEFF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（1）暂无反馈时显示暂无反馈记录；</w:t>
      </w:r>
    </w:p>
    <w:p w14:paraId="7125CFC8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（2）接口异常时提示获取失败。</w:t>
      </w:r>
    </w:p>
    <w:p w14:paraId="32FFE82D">
      <w:pPr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3.9 用例九：管理员查看用户反馈</w:t>
      </w:r>
    </w:p>
    <w:p w14:paraId="094633FF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用例名称：管理员查看用户反馈</w:t>
      </w:r>
    </w:p>
    <w:p w14:paraId="26BBFBCA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参与者：管理员</w:t>
      </w:r>
    </w:p>
    <w:p w14:paraId="768AD403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用例说明：</w:t>
      </w:r>
    </w:p>
    <w:p w14:paraId="2860CBD1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管理员可以查看所有用户提交的反馈。</w:t>
      </w:r>
    </w:p>
    <w:p w14:paraId="47E10D7C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前置条件：</w:t>
      </w:r>
    </w:p>
    <w:p w14:paraId="65843769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（1）管理员已经登录；</w:t>
      </w:r>
    </w:p>
    <w:p w14:paraId="4A8DED59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（2）用户角色为 ADMIN。</w:t>
      </w:r>
    </w:p>
    <w:p w14:paraId="4F79085D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后置条件：</w:t>
      </w:r>
    </w:p>
    <w:p w14:paraId="0E501946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管理员端显示所有用户反馈。</w:t>
      </w:r>
    </w:p>
    <w:p w14:paraId="74BE93C7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基本流程：</w:t>
      </w:r>
    </w:p>
    <w:p w14:paraId="11A98836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（1）管理员进入管理端；</w:t>
      </w:r>
    </w:p>
    <w:p w14:paraId="37F42F61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（2）点击“用户反馈”；</w:t>
      </w:r>
    </w:p>
    <w:p w14:paraId="440FCFE5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（3）前端请求 /feedback/list；</w:t>
      </w:r>
    </w:p>
    <w:p w14:paraId="2B2A1399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（4）后端校验管理员权限；</w:t>
      </w:r>
    </w:p>
    <w:p w14:paraId="328BE987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（5）权限通过后返回反馈列表；</w:t>
      </w:r>
    </w:p>
    <w:p w14:paraId="1A3DA718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（6）前端表格展示反馈信息。</w:t>
      </w:r>
    </w:p>
    <w:p w14:paraId="18507D78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异常流程：</w:t>
      </w:r>
    </w:p>
    <w:p w14:paraId="7CD17CAA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（1）普通用户访问接口，返回无管理员权限；</w:t>
      </w:r>
    </w:p>
    <w:p w14:paraId="1EEB9EE8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（2）token 失效，提示重新登录；</w:t>
      </w:r>
    </w:p>
    <w:p w14:paraId="31F2806D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（3）后端异常，提示获取失败。</w:t>
      </w:r>
    </w:p>
    <w:p w14:paraId="485312F9">
      <w:pPr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3.10 用例十：管理员回复用户反馈</w:t>
      </w:r>
    </w:p>
    <w:p w14:paraId="221D238C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用例名称：管理员回复用户反馈</w:t>
      </w:r>
    </w:p>
    <w:p w14:paraId="12955246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参与者：管理员</w:t>
      </w:r>
      <w:bookmarkStart w:id="0" w:name="_GoBack"/>
      <w:bookmarkEnd w:id="0"/>
    </w:p>
    <w:p w14:paraId="42616FDD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用例说明：</w:t>
      </w:r>
    </w:p>
    <w:p w14:paraId="076682D5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管理员可以对用户提交的反馈进行回复，用户可以在“我的反馈”中查看回复。</w:t>
      </w:r>
    </w:p>
    <w:p w14:paraId="750FDB9D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前置条件：</w:t>
      </w:r>
    </w:p>
    <w:p w14:paraId="319FB95B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管理员已经登录，且系统存在用户反馈。</w:t>
      </w:r>
    </w:p>
    <w:p w14:paraId="2D3AB6AB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后置条件：</w:t>
      </w:r>
    </w:p>
    <w:p w14:paraId="70FA4D86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反馈状态变为已回复，用户端可查看回复内容。</w:t>
      </w:r>
    </w:p>
    <w:p w14:paraId="051D57C3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基本流程：</w:t>
      </w:r>
    </w:p>
    <w:p w14:paraId="3764FCC3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（1）管理员在反馈列表中点击回复；</w:t>
      </w:r>
    </w:p>
    <w:p w14:paraId="6DECBA5B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（2）系统打开回复弹窗；</w:t>
      </w:r>
    </w:p>
    <w:p w14:paraId="09ACCD84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（3）管理员输入回复内容；</w:t>
      </w:r>
    </w:p>
    <w:p w14:paraId="00A26D1F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（4）点击提交回复；</w:t>
      </w:r>
    </w:p>
    <w:p w14:paraId="342697D7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（5）前端调用 /feedback/reply；</w:t>
      </w:r>
    </w:p>
    <w:p w14:paraId="126BF7C3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（6）后端校验管理员权限；</w:t>
      </w:r>
    </w:p>
    <w:p w14:paraId="484551F7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（7）后端更新 reply、status、reply_time；</w:t>
      </w:r>
    </w:p>
    <w:p w14:paraId="31104CEE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（8）前端提示回复成功。</w:t>
      </w:r>
    </w:p>
    <w:p w14:paraId="7A4B9FAA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异常流程：</w:t>
      </w:r>
    </w:p>
    <w:p w14:paraId="406B9AA4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（1）回复内容为空，提示不能为空；</w:t>
      </w:r>
    </w:p>
    <w:p w14:paraId="5D5856F9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（2）普通用户访问接口，返回无管理员权限；</w:t>
      </w:r>
    </w:p>
    <w:p w14:paraId="1945A0A2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（3）接口异常，提示回复失败。</w:t>
      </w:r>
    </w:p>
    <w:p w14:paraId="1E32E0FB">
      <w:pPr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3.11 用例十一：管理员管理知识库</w:t>
      </w:r>
    </w:p>
    <w:p w14:paraId="12028BB7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用例名称：管理员管理知识库</w:t>
      </w:r>
    </w:p>
    <w:p w14:paraId="0D5DBD53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参与者：管理员</w:t>
      </w:r>
    </w:p>
    <w:p w14:paraId="55C6654E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用例说明：</w:t>
      </w:r>
    </w:p>
    <w:p w14:paraId="79F8AD31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管理员可以维护系统知识库内容，包括新增、修改和删除问答。</w:t>
      </w:r>
    </w:p>
    <w:p w14:paraId="69092F40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前置条件：</w:t>
      </w:r>
    </w:p>
    <w:p w14:paraId="1327BE96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管理员已经登录。</w:t>
      </w:r>
    </w:p>
    <w:p w14:paraId="431ADE78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后置条件：</w:t>
      </w:r>
    </w:p>
    <w:p w14:paraId="09FBE892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知识库内容被更新，AI 问答可以使用更新后的知识。</w:t>
      </w:r>
    </w:p>
    <w:p w14:paraId="1C0800A7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基本流程：</w:t>
      </w:r>
    </w:p>
    <w:p w14:paraId="08372DF9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（1）管理员进入管理端；</w:t>
      </w:r>
    </w:p>
    <w:p w14:paraId="15C979BB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（2）点击“知识库管理”；</w:t>
      </w:r>
    </w:p>
    <w:p w14:paraId="02F680D8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（3）系统加载知识库列表；</w:t>
      </w:r>
    </w:p>
    <w:p w14:paraId="1257A605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（4）管理员点击新增问答；</w:t>
      </w:r>
    </w:p>
    <w:p w14:paraId="7EC58BBC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（5）填写分类ID、问题、答案、关键词和状态；</w:t>
      </w:r>
    </w:p>
    <w:p w14:paraId="3B4E56E4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（6）点击保存；</w:t>
      </w:r>
    </w:p>
    <w:p w14:paraId="1D032F1B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（7）后端写入 knowledge 表；</w:t>
      </w:r>
    </w:p>
    <w:p w14:paraId="784881A2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（8）管理员可修改或删除已有问答；</w:t>
      </w:r>
    </w:p>
    <w:p w14:paraId="1DDDAFCF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（9）AI 后续回答可参考更新后的知识库。</w:t>
      </w:r>
    </w:p>
    <w:p w14:paraId="548DA434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异常流程：</w:t>
      </w:r>
    </w:p>
    <w:p w14:paraId="6B942D00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（1）问题或答案为空，提示不能为空；</w:t>
      </w:r>
    </w:p>
    <w:p w14:paraId="06ED052E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（2）普通用户访问管理接口，返回无管理员权限；</w:t>
      </w:r>
    </w:p>
    <w:p w14:paraId="562B9C3F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（3）接口异常，提示保存失败。</w:t>
      </w:r>
    </w:p>
    <w:p w14:paraId="3E657C50">
      <w:pPr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3.12 用例十二：AI 回复 Markdown 渲染</w:t>
      </w:r>
    </w:p>
    <w:p w14:paraId="15F8CC9E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用例名称：AI 回复 Markdown 渲染</w:t>
      </w:r>
    </w:p>
    <w:p w14:paraId="28357266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参与者：普通用户、管理员、AI 智能助手</w:t>
      </w:r>
    </w:p>
    <w:p w14:paraId="5F4D1BC7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用例说明：</w:t>
      </w:r>
    </w:p>
    <w:p w14:paraId="59F82E9A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系统支持将 AI 返回的 Markdown 内容渲染为更美观的页面格式。</w:t>
      </w:r>
    </w:p>
    <w:p w14:paraId="70489BCA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前置条件：</w:t>
      </w:r>
    </w:p>
    <w:p w14:paraId="32EB85C9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前端已安装 markdown-it。</w:t>
      </w:r>
    </w:p>
    <w:p w14:paraId="1EB040FF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后置条件：</w:t>
      </w:r>
    </w:p>
    <w:p w14:paraId="7A8C07AF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AI 回复中的标题、加粗、列表、分割线、代码块等内容正常显示。</w:t>
      </w:r>
    </w:p>
    <w:p w14:paraId="22EF186D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基本流程：</w:t>
      </w:r>
    </w:p>
    <w:p w14:paraId="345CD4F5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（1）AI 返回 Markdown 格式文本；</w:t>
      </w:r>
    </w:p>
    <w:p w14:paraId="228A1B34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（2）前端调用 renderMarkdown 方法；</w:t>
      </w:r>
    </w:p>
    <w:p w14:paraId="2567F578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（3）markdown-it 将文本转换为 HTML；</w:t>
      </w:r>
    </w:p>
    <w:p w14:paraId="4C202694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（4）前端使用 v-html 显示渲染结果；</w:t>
      </w:r>
    </w:p>
    <w:p w14:paraId="39C45F80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（5）用户看到排版后的回答。</w:t>
      </w:r>
    </w:p>
    <w:p w14:paraId="6D69B769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异常流程：</w:t>
      </w:r>
    </w:p>
    <w:p w14:paraId="0D3729DC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（1）markdown-it 未安装时，前端构建失败；</w:t>
      </w:r>
    </w:p>
    <w:p w14:paraId="541248BB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（2）AI 返回普通文本时，按普通段落显示。</w:t>
      </w:r>
    </w:p>
    <w:p w14:paraId="43B8D8A4">
      <w:pPr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3.13 用例十三：公网访问系统</w:t>
      </w:r>
    </w:p>
    <w:p w14:paraId="24B7D557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用例名称：公网访问系统</w:t>
      </w:r>
    </w:p>
    <w:p w14:paraId="21E0B1D3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参与者：普通用户、管理员</w:t>
      </w:r>
    </w:p>
    <w:p w14:paraId="3709188D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用例说明：</w:t>
      </w:r>
    </w:p>
    <w:p w14:paraId="0DD95AB3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系统通过 Netlify 和 ngrok 实现 0 元公网访问。</w:t>
      </w:r>
    </w:p>
    <w:p w14:paraId="5C161CCE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前置条件：</w:t>
      </w:r>
    </w:p>
    <w:p w14:paraId="7A486ADA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（1）前端已部署到 Netlify；</w:t>
      </w:r>
    </w:p>
    <w:p w14:paraId="70DAECE4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（2）本机 MySQL 正常运行；</w:t>
      </w:r>
    </w:p>
    <w:p w14:paraId="55361BE0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（3）本机 Ollama 正常运行；</w:t>
      </w:r>
    </w:p>
    <w:p w14:paraId="76D408F8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（4）SpringBoot 后端正常运行；</w:t>
      </w:r>
    </w:p>
    <w:p w14:paraId="6A213781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（5）ngrok 固定后端隧道正常运行。</w:t>
      </w:r>
    </w:p>
    <w:p w14:paraId="49726A0E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后置条件：</w:t>
      </w:r>
    </w:p>
    <w:p w14:paraId="39E11D74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用户可通过固定网页地址访问系统。</w:t>
      </w:r>
    </w:p>
    <w:p w14:paraId="77222296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基本流程：</w:t>
      </w:r>
    </w:p>
    <w:p w14:paraId="359A1226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（1）用户访问 Netlify 前端地址；</w:t>
      </w:r>
    </w:p>
    <w:p w14:paraId="7449C1CD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（2）前端请求 ngrok 后端地址；</w:t>
      </w:r>
    </w:p>
    <w:p w14:paraId="7F45E2ED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（3）ngrok 将请求转发到本机 SpringBoot；</w:t>
      </w:r>
    </w:p>
    <w:p w14:paraId="2D89E0E8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（4）后端访问 MySQL 或 Ollama；</w:t>
      </w:r>
    </w:p>
    <w:p w14:paraId="2FD6B117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（5）后端返回结果；</w:t>
      </w:r>
    </w:p>
    <w:p w14:paraId="74509F9E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（6）前端显示页面数据。</w:t>
      </w:r>
    </w:p>
    <w:p w14:paraId="4E1A6231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异常流程：</w:t>
      </w:r>
    </w:p>
    <w:p w14:paraId="18D333D0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（1）电脑关机，后端不可用；</w:t>
      </w:r>
    </w:p>
    <w:p w14:paraId="308729D2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（2）ngrok 未启动，接口请求失败；</w:t>
      </w:r>
    </w:p>
    <w:p w14:paraId="7418706B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（3）Ollama 未启动，AI 问答失败；</w:t>
      </w:r>
    </w:p>
    <w:p w14:paraId="71C94B48">
      <w:pPr>
        <w:widowControl w:val="0"/>
        <w:spacing w:after="120" w:line="24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  <w:lang w:eastAsia="zh-CN"/>
        </w:rPr>
      </w:pPr>
      <w:r>
        <w:rPr>
          <w:rFonts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（4）MySQL 未启动，登录、历史记录和反馈失败。</w:t>
      </w:r>
    </w:p>
    <w:p w14:paraId="2EF90723">
      <w:pPr>
        <w:widowControl w:val="0"/>
        <w:spacing w:line="240" w:lineRule="auto"/>
        <w:ind w:left="0" w:leftChars="0"/>
        <w:jc w:val="both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四、本周用例总结</w:t>
      </w:r>
    </w:p>
    <w:p w14:paraId="62885147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第三周迭代在上一周基础上重点完善了系统的核心业务闭环。用户端已经支持智能问答、历史记录、上下文记忆、反馈提交和反馈查看；管理员端已经支持用户反馈管理和知识库管理；系统前端已经部署到 Netlify，后端通过 ngrok 固定域名实现公网访问。</w:t>
      </w:r>
    </w:p>
    <w:p w14:paraId="2376260F">
      <w:pPr>
        <w:widowControl w:val="0"/>
        <w:spacing w:before="120" w:after="120" w:line="240" w:lineRule="auto"/>
        <w:ind w:left="0" w:leftChars="0"/>
        <w:jc w:val="left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  <w:lang w:eastAsia="zh-CN"/>
        </w:rPr>
      </w:pPr>
      <w:r>
        <w:rPr>
          <w:rFonts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本周用例设计已经覆盖系统第三周主要功能，能够支撑后续测试、验收和答辩演示。</w:t>
      </w: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D69B0A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B0A49C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60852DC5"/>
    <w:rsid w:val="60A87FF3"/>
    <w:rsid w:val="65EC7EC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Words>1630</Words>
  <Characters>1669</Characters>
  <TotalTime>19</TotalTime>
  <ScaleCrop>false</ScaleCrop>
  <LinksUpToDate>false</LinksUpToDate>
  <CharactersWithSpaces>1699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2026-05-24T05:31:00Z</dcterms:created>
  <dc:creator>Apache POI</dc:creator>
  <cp:lastModifiedBy>Noctis</cp:lastModifiedBy>
  <dcterms:modified xsi:type="dcterms:W3CDTF">2026-06-07T12:07:33Z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eyJoZGlkIjoiNWM0NDkwYjI3Y2UxOTg2N2Q5ZDI0MGYzNTc1NTFiN2UiLCJ1c2VySWQiOiIyNzkzMzU2ODIifQ==</vt:lpwstr>
  </property>
  <property fmtid="{D5CDD505-2E9C-101B-9397-08002B2CF9AE}" pid="3" name="KSOProductBuildVer">
    <vt:lpwstr>2052-12.1.0.26895</vt:lpwstr>
  </property>
  <property fmtid="{D5CDD505-2E9C-101B-9397-08002B2CF9AE}" pid="4" name="ICV">
    <vt:lpwstr>4E8F31623EC7413998821C9EC00AC79E_12</vt:lpwstr>
  </property>
</Properties>
</file>