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38FC" w14:textId="77777777" w:rsidR="0021671B" w:rsidRDefault="0021671B" w:rsidP="0021671B">
      <w:pPr>
        <w:jc w:val="center"/>
        <w:rPr>
          <w:sz w:val="22"/>
          <w:szCs w:val="22"/>
        </w:rPr>
      </w:pPr>
    </w:p>
    <w:p w14:paraId="59596C75" w14:textId="77777777" w:rsidR="0021671B" w:rsidRDefault="0021671B" w:rsidP="0021671B">
      <w:pPr>
        <w:jc w:val="center"/>
        <w:rPr>
          <w:sz w:val="22"/>
          <w:szCs w:val="22"/>
        </w:rPr>
      </w:pPr>
    </w:p>
    <w:p w14:paraId="3BE8965E" w14:textId="77777777" w:rsidR="0021671B" w:rsidRDefault="0021671B" w:rsidP="0021671B">
      <w:pPr>
        <w:jc w:val="center"/>
        <w:rPr>
          <w:sz w:val="22"/>
          <w:szCs w:val="22"/>
        </w:rPr>
      </w:pPr>
    </w:p>
    <w:p w14:paraId="1E2A7093" w14:textId="77777777" w:rsidR="0021671B" w:rsidRDefault="0021671B" w:rsidP="0021671B">
      <w:pPr>
        <w:jc w:val="center"/>
        <w:rPr>
          <w:sz w:val="22"/>
          <w:szCs w:val="22"/>
        </w:rPr>
      </w:pPr>
    </w:p>
    <w:p w14:paraId="3632BFD4" w14:textId="77777777" w:rsidR="0021671B" w:rsidRDefault="0021671B" w:rsidP="0021671B">
      <w:pPr>
        <w:jc w:val="center"/>
        <w:rPr>
          <w:sz w:val="22"/>
          <w:szCs w:val="22"/>
        </w:rPr>
      </w:pPr>
    </w:p>
    <w:p w14:paraId="2C6F5302" w14:textId="16C49ABE" w:rsidR="0021671B" w:rsidRPr="0021671B" w:rsidRDefault="0021671B" w:rsidP="0021671B">
      <w:pPr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04FD1350" wp14:editId="07C9BEE4">
            <wp:extent cx="5905500" cy="5905500"/>
            <wp:effectExtent l="0" t="0" r="0" b="0"/>
            <wp:docPr id="192686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78D5" w14:textId="77777777" w:rsidR="0021671B" w:rsidRDefault="0021671B" w:rsidP="0021671B">
      <w:pPr>
        <w:rPr>
          <w:sz w:val="22"/>
          <w:szCs w:val="22"/>
        </w:rPr>
      </w:pPr>
    </w:p>
    <w:p w14:paraId="7CF836D9" w14:textId="77777777" w:rsidR="0021671B" w:rsidRDefault="0021671B" w:rsidP="0021671B">
      <w:pPr>
        <w:rPr>
          <w:sz w:val="22"/>
          <w:szCs w:val="22"/>
        </w:rPr>
      </w:pPr>
    </w:p>
    <w:p w14:paraId="65E7B880" w14:textId="77777777" w:rsidR="0021671B" w:rsidRDefault="0021671B" w:rsidP="0021671B">
      <w:pPr>
        <w:rPr>
          <w:sz w:val="22"/>
          <w:szCs w:val="22"/>
        </w:rPr>
      </w:pPr>
    </w:p>
    <w:p w14:paraId="158BD195" w14:textId="77777777" w:rsidR="0021671B" w:rsidRDefault="0021671B" w:rsidP="0021671B">
      <w:pPr>
        <w:rPr>
          <w:sz w:val="22"/>
          <w:szCs w:val="22"/>
        </w:rPr>
      </w:pPr>
    </w:p>
    <w:p w14:paraId="495C2388" w14:textId="77777777" w:rsidR="0021671B" w:rsidRDefault="0021671B" w:rsidP="0021671B">
      <w:pPr>
        <w:rPr>
          <w:sz w:val="22"/>
          <w:szCs w:val="22"/>
        </w:rPr>
      </w:pPr>
    </w:p>
    <w:p w14:paraId="6C76342E" w14:textId="77777777" w:rsidR="00B36EFD" w:rsidRPr="00B36EFD" w:rsidRDefault="0021671B" w:rsidP="009A1484">
      <w:pPr>
        <w:jc w:val="center"/>
        <w:rPr>
          <w:color w:val="45B0E1" w:themeColor="accent1" w:themeTint="99"/>
          <w:sz w:val="144"/>
          <w:szCs w:val="144"/>
        </w:rPr>
      </w:pPr>
      <w:proofErr w:type="spellStart"/>
      <w:r w:rsidRPr="00B36EFD">
        <w:rPr>
          <w:b/>
          <w:bCs/>
          <w:color w:val="45B0E1" w:themeColor="accent1" w:themeTint="99"/>
          <w:sz w:val="144"/>
          <w:szCs w:val="144"/>
        </w:rPr>
        <w:lastRenderedPageBreak/>
        <w:t>D</w:t>
      </w:r>
      <w:r w:rsidRPr="00B36EFD">
        <w:rPr>
          <w:color w:val="45B0E1" w:themeColor="accent1" w:themeTint="99"/>
          <w:sz w:val="144"/>
          <w:szCs w:val="144"/>
        </w:rPr>
        <w:t>ash</w:t>
      </w:r>
      <w:r w:rsidRPr="00B36EFD">
        <w:rPr>
          <w:b/>
          <w:bCs/>
          <w:color w:val="45B0E1" w:themeColor="accent1" w:themeTint="99"/>
          <w:sz w:val="144"/>
          <w:szCs w:val="144"/>
        </w:rPr>
        <w:t>B</w:t>
      </w:r>
      <w:r w:rsidRPr="00B36EFD">
        <w:rPr>
          <w:color w:val="45B0E1" w:themeColor="accent1" w:themeTint="99"/>
          <w:sz w:val="144"/>
          <w:szCs w:val="144"/>
        </w:rPr>
        <w:t>oard</w:t>
      </w:r>
      <w:r w:rsidRPr="00B36EFD">
        <w:rPr>
          <w:b/>
          <w:bCs/>
          <w:color w:val="45B0E1" w:themeColor="accent1" w:themeTint="99"/>
          <w:sz w:val="144"/>
          <w:szCs w:val="144"/>
        </w:rPr>
        <w:t>IT</w:t>
      </w:r>
      <w:proofErr w:type="spellEnd"/>
    </w:p>
    <w:p w14:paraId="672A5F06" w14:textId="32D9E6C0" w:rsidR="0021671B" w:rsidRPr="009A1484" w:rsidRDefault="009A1484" w:rsidP="009A1484">
      <w:pPr>
        <w:jc w:val="center"/>
        <w:rPr>
          <w:color w:val="45B0E1" w:themeColor="accent1" w:themeTint="99"/>
          <w:sz w:val="40"/>
          <w:szCs w:val="40"/>
        </w:rPr>
      </w:pPr>
      <w:r w:rsidRPr="00B747E7">
        <w:rPr>
          <w:rFonts w:ascii="Candara Light" w:hAnsi="Candara Light"/>
          <w:color w:val="45B0E1" w:themeColor="accent1" w:themeTint="99"/>
          <w:sz w:val="40"/>
          <w:szCs w:val="40"/>
        </w:rPr>
        <w:t>ROADMAP APLIKACJI WEBOWEJ</w:t>
      </w:r>
    </w:p>
    <w:p w14:paraId="2D0C8504" w14:textId="77777777" w:rsidR="00B36EFD" w:rsidRPr="0021671B" w:rsidRDefault="00B36EFD" w:rsidP="0021671B">
      <w:pPr>
        <w:rPr>
          <w:sz w:val="22"/>
          <w:szCs w:val="22"/>
        </w:rPr>
      </w:pPr>
    </w:p>
    <w:p w14:paraId="0091C4CA" w14:textId="4AD755A0" w:rsidR="005D20EC" w:rsidRDefault="009A1484" w:rsidP="00516E3C">
      <w:pPr>
        <w:pStyle w:val="Akapitzlis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Rezygnuję</w:t>
      </w:r>
      <w:r w:rsidR="00516E3C">
        <w:rPr>
          <w:sz w:val="22"/>
          <w:szCs w:val="22"/>
        </w:rPr>
        <w:t xml:space="preserve"> z powiększania ekranu, ewentualnie doda</w:t>
      </w:r>
      <w:r>
        <w:rPr>
          <w:sz w:val="22"/>
          <w:szCs w:val="22"/>
        </w:rPr>
        <w:t>m</w:t>
      </w:r>
      <w:r w:rsidR="00516E3C">
        <w:rPr>
          <w:sz w:val="22"/>
          <w:szCs w:val="22"/>
        </w:rPr>
        <w:t xml:space="preserve"> to jako opcję w prawym dolnym rogu </w:t>
      </w:r>
      <w:proofErr w:type="spellStart"/>
      <w:r w:rsidR="00516E3C">
        <w:rPr>
          <w:sz w:val="22"/>
          <w:szCs w:val="22"/>
        </w:rPr>
        <w:t>dashboardu</w:t>
      </w:r>
      <w:proofErr w:type="spellEnd"/>
      <w:r>
        <w:rPr>
          <w:sz w:val="22"/>
          <w:szCs w:val="22"/>
        </w:rPr>
        <w:t>.</w:t>
      </w:r>
      <w:r>
        <w:rPr>
          <w:sz w:val="22"/>
          <w:szCs w:val="22"/>
        </w:rPr>
        <w:br/>
      </w:r>
      <w:r w:rsidR="00516E3C">
        <w:rPr>
          <w:sz w:val="22"/>
          <w:szCs w:val="22"/>
        </w:rPr>
        <w:br/>
      </w:r>
      <w:r w:rsidR="00516E3C" w:rsidRPr="00516E3C">
        <w:rPr>
          <w:noProof/>
          <w:sz w:val="22"/>
          <w:szCs w:val="22"/>
        </w:rPr>
        <w:drawing>
          <wp:inline distT="0" distB="0" distL="0" distR="0" wp14:anchorId="7BC4B0DF" wp14:editId="71DCFC41">
            <wp:extent cx="2647950" cy="1839066"/>
            <wp:effectExtent l="0" t="0" r="0" b="8890"/>
            <wp:docPr id="16339882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8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901" cy="184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7E7">
        <w:rPr>
          <w:sz w:val="22"/>
          <w:szCs w:val="22"/>
        </w:rPr>
        <w:br/>
      </w:r>
      <w:r w:rsidR="00516E3C">
        <w:rPr>
          <w:sz w:val="22"/>
          <w:szCs w:val="22"/>
        </w:rPr>
        <w:br/>
      </w:r>
      <w:r w:rsidR="00516E3C">
        <w:rPr>
          <w:sz w:val="22"/>
          <w:szCs w:val="22"/>
        </w:rPr>
        <w:br/>
      </w:r>
    </w:p>
    <w:p w14:paraId="57D4D972" w14:textId="41FCB7BD" w:rsidR="00516E3C" w:rsidRDefault="009A1484" w:rsidP="00516E3C">
      <w:pPr>
        <w:pStyle w:val="Akapitzlis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Rezygnuję </w:t>
      </w:r>
      <w:r w:rsidR="00516E3C">
        <w:rPr>
          <w:sz w:val="22"/>
          <w:szCs w:val="22"/>
        </w:rPr>
        <w:t>również z przycisku powrotu do strony głównej. Zamiast niego, zrobi</w:t>
      </w:r>
      <w:r>
        <w:rPr>
          <w:sz w:val="22"/>
          <w:szCs w:val="22"/>
        </w:rPr>
        <w:t>ę</w:t>
      </w:r>
      <w:r w:rsidR="00516E3C">
        <w:rPr>
          <w:sz w:val="22"/>
          <w:szCs w:val="22"/>
        </w:rPr>
        <w:t xml:space="preserve"> przycisk </w:t>
      </w:r>
      <w:r>
        <w:rPr>
          <w:sz w:val="22"/>
          <w:szCs w:val="22"/>
        </w:rPr>
        <w:t>„menu” wraz z rozsuwanymi w lewo elementami menu.</w:t>
      </w:r>
      <w:r w:rsidR="00516E3C">
        <w:rPr>
          <w:sz w:val="22"/>
          <w:szCs w:val="22"/>
        </w:rPr>
        <w:br/>
      </w:r>
      <w:r w:rsidR="00516E3C" w:rsidRPr="00516E3C">
        <w:rPr>
          <w:noProof/>
          <w:sz w:val="22"/>
          <w:szCs w:val="22"/>
        </w:rPr>
        <w:drawing>
          <wp:inline distT="0" distB="0" distL="0" distR="0" wp14:anchorId="29158955" wp14:editId="759B0354">
            <wp:extent cx="4486275" cy="415396"/>
            <wp:effectExtent l="0" t="0" r="0" b="3810"/>
            <wp:docPr id="260278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7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4408" cy="4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E3C">
        <w:rPr>
          <w:sz w:val="22"/>
          <w:szCs w:val="22"/>
        </w:rPr>
        <w:br/>
      </w:r>
      <w:r w:rsidR="00516E3C">
        <w:rPr>
          <w:sz w:val="22"/>
          <w:szCs w:val="22"/>
        </w:rPr>
        <w:br/>
      </w:r>
      <w:r w:rsidR="00B747E7">
        <w:rPr>
          <w:sz w:val="22"/>
          <w:szCs w:val="22"/>
        </w:rPr>
        <w:br/>
      </w:r>
    </w:p>
    <w:p w14:paraId="31DB56D3" w14:textId="663D7728" w:rsidR="00516E3C" w:rsidRDefault="009A1484" w:rsidP="00516E3C">
      <w:pPr>
        <w:pStyle w:val="Akapitzlis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Przeniosę </w:t>
      </w:r>
      <w:r w:rsidR="00516E3C">
        <w:rPr>
          <w:sz w:val="22"/>
          <w:szCs w:val="22"/>
        </w:rPr>
        <w:t xml:space="preserve">„pływający” przycisk panelu pracownika do środka </w:t>
      </w:r>
      <w:proofErr w:type="spellStart"/>
      <w:r w:rsidR="00516E3C">
        <w:rPr>
          <w:sz w:val="22"/>
          <w:szCs w:val="22"/>
        </w:rPr>
        <w:t>dashboardu</w:t>
      </w:r>
      <w:proofErr w:type="spellEnd"/>
      <w:r w:rsidR="00516E3C">
        <w:rPr>
          <w:sz w:val="22"/>
          <w:szCs w:val="22"/>
        </w:rPr>
        <w:t xml:space="preserve">. </w:t>
      </w:r>
      <w:r w:rsidR="00516E3C" w:rsidRPr="00516E3C">
        <w:rPr>
          <w:noProof/>
          <w:sz w:val="22"/>
          <w:szCs w:val="22"/>
        </w:rPr>
        <w:drawing>
          <wp:inline distT="0" distB="0" distL="0" distR="0" wp14:anchorId="058FF35E" wp14:editId="49BACEED">
            <wp:extent cx="1000125" cy="957109"/>
            <wp:effectExtent l="0" t="0" r="0" b="0"/>
            <wp:docPr id="7877084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08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8344" cy="97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7E7"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481AD855" w14:textId="36E16D15" w:rsidR="00516E3C" w:rsidRDefault="009A1484" w:rsidP="00516E3C">
      <w:pPr>
        <w:pStyle w:val="Akapitzlis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Przeniosę </w:t>
      </w:r>
      <w:r w:rsidR="00516E3C">
        <w:rPr>
          <w:sz w:val="22"/>
          <w:szCs w:val="22"/>
        </w:rPr>
        <w:t>również przycisk „</w:t>
      </w:r>
      <w:proofErr w:type="spellStart"/>
      <w:r w:rsidR="00516E3C">
        <w:rPr>
          <w:sz w:val="22"/>
          <w:szCs w:val="22"/>
        </w:rPr>
        <w:t>dark</w:t>
      </w:r>
      <w:proofErr w:type="spellEnd"/>
      <w:r w:rsidR="00516E3C">
        <w:rPr>
          <w:sz w:val="22"/>
          <w:szCs w:val="22"/>
        </w:rPr>
        <w:t xml:space="preserve"> </w:t>
      </w:r>
      <w:proofErr w:type="spellStart"/>
      <w:r w:rsidR="00516E3C">
        <w:rPr>
          <w:sz w:val="22"/>
          <w:szCs w:val="22"/>
        </w:rPr>
        <w:t>mode</w:t>
      </w:r>
      <w:proofErr w:type="spellEnd"/>
      <w:r w:rsidR="00516E3C">
        <w:rPr>
          <w:sz w:val="22"/>
          <w:szCs w:val="22"/>
        </w:rPr>
        <w:t xml:space="preserve">”. Opcja będzie dostępna wewnątrz </w:t>
      </w:r>
      <w:proofErr w:type="spellStart"/>
      <w:r w:rsidR="00516E3C">
        <w:rPr>
          <w:sz w:val="22"/>
          <w:szCs w:val="22"/>
        </w:rPr>
        <w:t>dashboardu</w:t>
      </w:r>
      <w:proofErr w:type="spellEnd"/>
      <w:r w:rsidR="00516E3C">
        <w:rPr>
          <w:sz w:val="22"/>
          <w:szCs w:val="22"/>
        </w:rPr>
        <w:t>, po prawej stronie, na dole.</w:t>
      </w:r>
      <w:r w:rsidR="00516E3C">
        <w:rPr>
          <w:sz w:val="22"/>
          <w:szCs w:val="22"/>
        </w:rPr>
        <w:br/>
      </w:r>
      <w:r w:rsidR="00516E3C" w:rsidRPr="00516E3C">
        <w:rPr>
          <w:noProof/>
          <w:sz w:val="22"/>
          <w:szCs w:val="22"/>
        </w:rPr>
        <w:drawing>
          <wp:inline distT="0" distB="0" distL="0" distR="0" wp14:anchorId="451CA089" wp14:editId="189ABD21">
            <wp:extent cx="628650" cy="485775"/>
            <wp:effectExtent l="0" t="0" r="0" b="9525"/>
            <wp:docPr id="19698490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9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693" cy="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E3C">
        <w:rPr>
          <w:sz w:val="22"/>
          <w:szCs w:val="22"/>
        </w:rPr>
        <w:t xml:space="preserve">     </w:t>
      </w:r>
      <w:r w:rsidR="00516E3C" w:rsidRPr="00516E3C">
        <w:rPr>
          <w:noProof/>
          <w:sz w:val="22"/>
          <w:szCs w:val="22"/>
        </w:rPr>
        <w:drawing>
          <wp:inline distT="0" distB="0" distL="0" distR="0" wp14:anchorId="0DCE22CE" wp14:editId="6841A082">
            <wp:extent cx="417846" cy="495300"/>
            <wp:effectExtent l="0" t="0" r="1270" b="0"/>
            <wp:docPr id="430644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4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989" cy="5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E3C">
        <w:rPr>
          <w:sz w:val="22"/>
          <w:szCs w:val="22"/>
        </w:rPr>
        <w:br/>
      </w:r>
    </w:p>
    <w:p w14:paraId="3BEDAC9E" w14:textId="4073D180" w:rsidR="00516E3C" w:rsidRDefault="00516E3C" w:rsidP="00516E3C">
      <w:pPr>
        <w:pStyle w:val="Akapitzlis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Jedna z większych zmian będzie dotyczyła </w:t>
      </w:r>
      <w:r w:rsidR="009A1484">
        <w:rPr>
          <w:sz w:val="22"/>
          <w:szCs w:val="22"/>
        </w:rPr>
        <w:t>kolorystyki</w:t>
      </w:r>
      <w:r>
        <w:rPr>
          <w:sz w:val="22"/>
          <w:szCs w:val="22"/>
        </w:rPr>
        <w:t xml:space="preserve"> „</w:t>
      </w:r>
      <w:proofErr w:type="spellStart"/>
      <w:r>
        <w:rPr>
          <w:sz w:val="22"/>
          <w:szCs w:val="22"/>
        </w:rPr>
        <w:t>dark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</w:t>
      </w:r>
      <w:proofErr w:type="spellEnd"/>
      <w:r>
        <w:rPr>
          <w:sz w:val="22"/>
          <w:szCs w:val="22"/>
        </w:rPr>
        <w:t>”. W planach zmiana</w:t>
      </w:r>
      <w:r w:rsidR="009A1484">
        <w:rPr>
          <w:sz w:val="22"/>
          <w:szCs w:val="22"/>
        </w:rPr>
        <w:t xml:space="preserve"> kolorów </w:t>
      </w:r>
      <w:r>
        <w:rPr>
          <w:sz w:val="22"/>
          <w:szCs w:val="22"/>
        </w:rPr>
        <w:t>na bardziej kontrastow</w:t>
      </w:r>
      <w:r w:rsidR="009A1484">
        <w:rPr>
          <w:sz w:val="22"/>
          <w:szCs w:val="22"/>
        </w:rPr>
        <w:t xml:space="preserve">e i </w:t>
      </w:r>
      <w:r>
        <w:rPr>
          <w:sz w:val="22"/>
          <w:szCs w:val="22"/>
        </w:rPr>
        <w:t>„lekk</w:t>
      </w:r>
      <w:r w:rsidR="009A1484">
        <w:rPr>
          <w:sz w:val="22"/>
          <w:szCs w:val="22"/>
        </w:rPr>
        <w:t>ie</w:t>
      </w:r>
      <w:r>
        <w:rPr>
          <w:sz w:val="22"/>
          <w:szCs w:val="22"/>
        </w:rPr>
        <w:t xml:space="preserve">” – bardziej szarość niż </w:t>
      </w:r>
      <w:proofErr w:type="spellStart"/>
      <w:r>
        <w:rPr>
          <w:sz w:val="22"/>
          <w:szCs w:val="22"/>
        </w:rPr>
        <w:t>dark</w:t>
      </w:r>
      <w:proofErr w:type="spellEnd"/>
      <w:r>
        <w:rPr>
          <w:sz w:val="22"/>
          <w:szCs w:val="22"/>
        </w:rPr>
        <w:t>.</w:t>
      </w:r>
      <w:r>
        <w:rPr>
          <w:sz w:val="22"/>
          <w:szCs w:val="22"/>
        </w:rPr>
        <w:br/>
      </w:r>
      <w:r w:rsidRPr="00516E3C">
        <w:rPr>
          <w:noProof/>
          <w:sz w:val="22"/>
          <w:szCs w:val="22"/>
        </w:rPr>
        <w:drawing>
          <wp:inline distT="0" distB="0" distL="0" distR="0" wp14:anchorId="65604E21" wp14:editId="66E7C666">
            <wp:extent cx="4210050" cy="1992720"/>
            <wp:effectExtent l="0" t="0" r="0" b="7620"/>
            <wp:docPr id="14266509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0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7248" cy="199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71B"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43FF0143" w14:textId="7E5FE8D3" w:rsidR="00516E3C" w:rsidRDefault="009A1484" w:rsidP="00516E3C">
      <w:pPr>
        <w:pStyle w:val="Akapitzlis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Konieczne będzie również</w:t>
      </w:r>
      <w:r w:rsidR="0021671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dodanie </w:t>
      </w:r>
      <w:r w:rsidR="0021671B">
        <w:rPr>
          <w:sz w:val="22"/>
          <w:szCs w:val="22"/>
        </w:rPr>
        <w:t>dodatkowych pól w zakładkach. W aktualnych brakuje</w:t>
      </w:r>
      <w:r>
        <w:rPr>
          <w:sz w:val="22"/>
          <w:szCs w:val="22"/>
        </w:rPr>
        <w:t xml:space="preserve"> </w:t>
      </w:r>
      <w:r w:rsidR="0021671B">
        <w:rPr>
          <w:sz w:val="22"/>
          <w:szCs w:val="22"/>
        </w:rPr>
        <w:t xml:space="preserve">takich danych jak </w:t>
      </w:r>
      <w:r>
        <w:rPr>
          <w:sz w:val="22"/>
          <w:szCs w:val="22"/>
        </w:rPr>
        <w:t xml:space="preserve">choćby </w:t>
      </w:r>
      <w:r w:rsidR="0021671B">
        <w:rPr>
          <w:sz w:val="22"/>
          <w:szCs w:val="22"/>
        </w:rPr>
        <w:t xml:space="preserve">numer SD, numer RU itd. </w:t>
      </w:r>
      <w:r w:rsidR="0021671B">
        <w:rPr>
          <w:sz w:val="22"/>
          <w:szCs w:val="22"/>
        </w:rPr>
        <w:br/>
      </w:r>
      <w:r w:rsidR="0021671B" w:rsidRPr="0021671B">
        <w:rPr>
          <w:noProof/>
          <w:sz w:val="22"/>
          <w:szCs w:val="22"/>
        </w:rPr>
        <w:drawing>
          <wp:inline distT="0" distB="0" distL="0" distR="0" wp14:anchorId="21FF7B7F" wp14:editId="02A22E3D">
            <wp:extent cx="5760720" cy="248920"/>
            <wp:effectExtent l="0" t="0" r="0" b="0"/>
            <wp:docPr id="13544220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2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="0021671B">
        <w:rPr>
          <w:sz w:val="22"/>
          <w:szCs w:val="22"/>
        </w:rPr>
        <w:br/>
      </w:r>
    </w:p>
    <w:p w14:paraId="7C0B3B50" w14:textId="7C89AE6A" w:rsidR="0021671B" w:rsidRDefault="0021671B" w:rsidP="00516E3C">
      <w:pPr>
        <w:pStyle w:val="Akapitzlis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Poprawi</w:t>
      </w:r>
      <w:r w:rsidR="009A1484">
        <w:rPr>
          <w:sz w:val="22"/>
          <w:szCs w:val="22"/>
        </w:rPr>
        <w:t>ę</w:t>
      </w:r>
      <w:r>
        <w:rPr>
          <w:sz w:val="22"/>
          <w:szCs w:val="22"/>
        </w:rPr>
        <w:t xml:space="preserve"> mechanikę przesuwania kafelków głównych. Aktualna działa zbyt chaotycznie. </w:t>
      </w:r>
      <w:r>
        <w:rPr>
          <w:sz w:val="22"/>
          <w:szCs w:val="22"/>
        </w:rPr>
        <w:br/>
      </w:r>
      <w:r w:rsidRPr="0021671B">
        <w:rPr>
          <w:noProof/>
          <w:sz w:val="22"/>
          <w:szCs w:val="22"/>
        </w:rPr>
        <w:drawing>
          <wp:inline distT="0" distB="0" distL="0" distR="0" wp14:anchorId="688CF0F9" wp14:editId="4C5B9E96">
            <wp:extent cx="4219575" cy="1852111"/>
            <wp:effectExtent l="0" t="0" r="0" b="0"/>
            <wp:docPr id="20135247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24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145" cy="186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76FD27D2" w14:textId="77777777" w:rsidR="009A1484" w:rsidRDefault="009A1484" w:rsidP="009A1484">
      <w:pPr>
        <w:pStyle w:val="Akapitzlist"/>
        <w:rPr>
          <w:sz w:val="22"/>
          <w:szCs w:val="22"/>
        </w:rPr>
      </w:pPr>
    </w:p>
    <w:p w14:paraId="692D3F39" w14:textId="48F51CD5" w:rsidR="0021671B" w:rsidRPr="009A1484" w:rsidRDefault="0021671B" w:rsidP="009A1484">
      <w:pPr>
        <w:pStyle w:val="Akapitzlis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Edycja chatu i okienek wiadomości. Aktualne są za duże, za kolorowe, ogólnie nie podobają mi się, bo są „ciężkie” i przepakowane informacjami.</w:t>
      </w:r>
      <w:r>
        <w:rPr>
          <w:sz w:val="22"/>
          <w:szCs w:val="22"/>
        </w:rPr>
        <w:br/>
      </w:r>
      <w:r w:rsidRPr="0021671B">
        <w:rPr>
          <w:noProof/>
          <w:sz w:val="22"/>
          <w:szCs w:val="22"/>
        </w:rPr>
        <w:drawing>
          <wp:inline distT="0" distB="0" distL="0" distR="0" wp14:anchorId="7E832FC6" wp14:editId="0C7C1F87">
            <wp:extent cx="4444472" cy="1485900"/>
            <wp:effectExtent l="0" t="0" r="0" b="0"/>
            <wp:docPr id="19559280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28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1181" cy="149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71B" w:rsidRPr="009A1484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DAF1" w14:textId="77777777" w:rsidR="00EA50DF" w:rsidRDefault="00EA50DF" w:rsidP="00516E3C">
      <w:pPr>
        <w:spacing w:after="0" w:line="240" w:lineRule="auto"/>
      </w:pPr>
      <w:r>
        <w:separator/>
      </w:r>
    </w:p>
  </w:endnote>
  <w:endnote w:type="continuationSeparator" w:id="0">
    <w:p w14:paraId="235C8EAE" w14:textId="77777777" w:rsidR="00EA50DF" w:rsidRDefault="00EA50DF" w:rsidP="00516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SSMANN Sans">
    <w:panose1 w:val="00000000000000000000"/>
    <w:charset w:val="EE"/>
    <w:family w:val="auto"/>
    <w:pitch w:val="variable"/>
    <w:sig w:usb0="A10000FF" w:usb1="4000A07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0C5C4" w14:textId="77777777" w:rsidR="00EA50DF" w:rsidRDefault="00EA50DF" w:rsidP="00516E3C">
      <w:pPr>
        <w:spacing w:after="0" w:line="240" w:lineRule="auto"/>
      </w:pPr>
      <w:r>
        <w:separator/>
      </w:r>
    </w:p>
  </w:footnote>
  <w:footnote w:type="continuationSeparator" w:id="0">
    <w:p w14:paraId="3D97F7C9" w14:textId="77777777" w:rsidR="00EA50DF" w:rsidRDefault="00EA50DF" w:rsidP="00516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7769" w14:textId="4B9BA6B8" w:rsidR="00516E3C" w:rsidRDefault="00516E3C" w:rsidP="00516E3C">
    <w:pPr>
      <w:pStyle w:val="Nagwek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5455"/>
    <w:multiLevelType w:val="hybridMultilevel"/>
    <w:tmpl w:val="DAFEF9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35DA5"/>
    <w:multiLevelType w:val="hybridMultilevel"/>
    <w:tmpl w:val="DC8CA044"/>
    <w:lvl w:ilvl="0" w:tplc="44ACF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607BAB"/>
    <w:multiLevelType w:val="hybridMultilevel"/>
    <w:tmpl w:val="D4F456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F50B4"/>
    <w:multiLevelType w:val="hybridMultilevel"/>
    <w:tmpl w:val="F3BE79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751933">
    <w:abstractNumId w:val="0"/>
  </w:num>
  <w:num w:numId="2" w16cid:durableId="1049256870">
    <w:abstractNumId w:val="1"/>
  </w:num>
  <w:num w:numId="3" w16cid:durableId="575362019">
    <w:abstractNumId w:val="3"/>
  </w:num>
  <w:num w:numId="4" w16cid:durableId="1510481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3C"/>
    <w:rsid w:val="00004A98"/>
    <w:rsid w:val="00050EB0"/>
    <w:rsid w:val="000B0EF6"/>
    <w:rsid w:val="0021671B"/>
    <w:rsid w:val="00326E01"/>
    <w:rsid w:val="00341861"/>
    <w:rsid w:val="00516E3C"/>
    <w:rsid w:val="005D20EC"/>
    <w:rsid w:val="009A1484"/>
    <w:rsid w:val="00B36EFD"/>
    <w:rsid w:val="00B51821"/>
    <w:rsid w:val="00B747E7"/>
    <w:rsid w:val="00E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5C51B"/>
  <w15:chartTrackingRefBased/>
  <w15:docId w15:val="{8558C5F7-6275-4391-AA24-D4592E5A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SSMANN Sans" w:eastAsiaTheme="minorHAnsi" w:hAnsi="ROSSMANN Sans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04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04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04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0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04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04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04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04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04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04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04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04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04A9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04A9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04A9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04A9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04A9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04A9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0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0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04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04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04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04A9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04A9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04A9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04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04A9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04A98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16E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16E3C"/>
  </w:style>
  <w:style w:type="paragraph" w:styleId="Stopka">
    <w:name w:val="footer"/>
    <w:basedOn w:val="Normalny"/>
    <w:link w:val="StopkaZnak"/>
    <w:uiPriority w:val="99"/>
    <w:unhideWhenUsed/>
    <w:rsid w:val="00516E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16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146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Rossmann SDP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Arkadiusz Lisiecki</dc:creator>
  <cp:keywords/>
  <dc:description/>
  <cp:lastModifiedBy>Arkadiusz Lisiecki</cp:lastModifiedBy>
  <cp:revision>2</cp:revision>
  <dcterms:created xsi:type="dcterms:W3CDTF">2026-05-06T08:49:00Z</dcterms:created>
  <dcterms:modified xsi:type="dcterms:W3CDTF">2026-05-06T09:41:00Z</dcterms:modified>
</cp:coreProperties>
</file>