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Выполнить анализ условий эксплуатации программного обеспечения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1С:Предприятие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Дб.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 для программы: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89pmwfkgnb5v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Минимальные требования для установки 1С 8.2/8.3: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10, Windows 8.1, 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Процессор: с частотой 2000 МГц</w:t>
        <w:br w:type="textWrapping"/>
        <w:t xml:space="preserve">ОЗУ: 1 ГБ</w:t>
        <w:br w:type="textWrapping"/>
        <w:t xml:space="preserve">Размер жесткого диска под установку 500 Мб</w:t>
        <w:br w:type="textWrapping"/>
        <w:t xml:space="preserve">Под базу от 500Мб до 10гб в файловом режиме</w:t>
        <w:br w:type="textWrapping"/>
        <w:t xml:space="preserve">Под временные файлы до 1 ГБ: кэши, данные пользователя, логи программы.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0" w:line="240" w:lineRule="auto"/>
        <w:rPr/>
      </w:pPr>
      <w:bookmarkStart w:colFirst="0" w:colLast="0" w:name="_7226fhtprltq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Рекомендуемые характеристики компьютера: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 от 3000 МГц, кэш от 2 МБ</w:t>
        <w:br w:type="textWrapping"/>
        <w:t xml:space="preserve">Оперативная память: для 32 битной системы 2Гб, 64 — 4Гб</w:t>
        <w:br w:type="textWrapping"/>
        <w:t xml:space="preserve">Жесткий диск: скоростью 7200 кэш от 32 гб, лучше ssd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 для сервера: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Процессор: многоядерный с частотой 3000 МГц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ОЗУ: 8 ГБ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жёсткого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диска: 1 ТБ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Эксплуатация: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программой будут пользоваться все сотрудники предприятия.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отвечает за работоспособность самой программы.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