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CB9E5" w14:textId="77777777" w:rsidR="0071233E" w:rsidRDefault="003B313A">
      <w:pPr>
        <w:rPr>
          <w:lang w:val="sr-Latn-RS"/>
        </w:rPr>
      </w:pPr>
      <w:r>
        <w:rPr>
          <w:lang w:val="sr-Latn-RS"/>
        </w:rPr>
        <w:t xml:space="preserve">Za </w:t>
      </w:r>
      <w:r w:rsidR="0071233E">
        <w:rPr>
          <w:lang w:val="sr-Latn-RS"/>
        </w:rPr>
        <w:t xml:space="preserve">prvi od tri zadatka </w:t>
      </w:r>
      <w:r>
        <w:rPr>
          <w:lang w:val="sr-Latn-RS"/>
        </w:rPr>
        <w:t xml:space="preserve">iz Zaštite informacija implementiraćete </w:t>
      </w:r>
      <w:r w:rsidR="0071233E">
        <w:rPr>
          <w:lang w:val="sr-Latn-RS"/>
        </w:rPr>
        <w:t>sistem koji ima sledeće elemente:</w:t>
      </w:r>
    </w:p>
    <w:p w14:paraId="1ECE49E2" w14:textId="77777777" w:rsidR="0071233E" w:rsidRDefault="0071233E" w:rsidP="0071233E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File system watcher</w:t>
      </w:r>
    </w:p>
    <w:p w14:paraId="05685463" w14:textId="6A09C53E" w:rsidR="0071233E" w:rsidRDefault="0071233E" w:rsidP="0071233E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Mogućnost kodiranja tekstualnog fajla i snimanje u lokalni tip fajla</w:t>
      </w:r>
    </w:p>
    <w:p w14:paraId="39436FBE" w14:textId="140D381E" w:rsidR="003B313A" w:rsidRDefault="0071233E" w:rsidP="0071233E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Mogućnost dekodiranja (rezultat dekodiranja treba da bude fajl identičan originalnom)</w:t>
      </w:r>
    </w:p>
    <w:p w14:paraId="5A2E9F34" w14:textId="6681BA1D" w:rsidR="00416CD0" w:rsidRPr="0071233E" w:rsidRDefault="00416CD0" w:rsidP="0071233E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Sami birate mehanizam za distribuciju ključa</w:t>
      </w:r>
    </w:p>
    <w:p w14:paraId="6B22A08A" w14:textId="53AF2861" w:rsidR="00F93933" w:rsidRDefault="00483145" w:rsidP="00F93933">
      <w:pPr>
        <w:rPr>
          <w:lang w:val="sr-Latn-RS"/>
        </w:rPr>
      </w:pPr>
      <w:r>
        <w:rPr>
          <w:lang w:val="sr-Latn-RS"/>
        </w:rPr>
        <w:t>R</w:t>
      </w:r>
      <w:r w:rsidR="00F93933">
        <w:rPr>
          <w:lang w:val="sr-Latn-RS"/>
        </w:rPr>
        <w:t xml:space="preserve">adićete po jedan zadatak čiji je </w:t>
      </w:r>
      <w:r w:rsidR="00F93933" w:rsidRPr="00F93933">
        <w:rPr>
          <w:lang w:val="sr-Latn-RS"/>
        </w:rPr>
        <w:t>broj jednak</w:t>
      </w:r>
      <w:r w:rsidR="00F93933">
        <w:rPr>
          <w:lang w:val="sr-Latn-RS"/>
        </w:rPr>
        <w:t xml:space="preserve"> (broj_indeksa) % </w:t>
      </w:r>
      <w:r w:rsidR="0071233E">
        <w:rPr>
          <w:lang w:val="sr-Latn-RS"/>
        </w:rPr>
        <w:t>10</w:t>
      </w:r>
      <w:r w:rsidR="00F93933">
        <w:rPr>
          <w:lang w:val="sr-Latn-RS"/>
        </w:rPr>
        <w:t xml:space="preserve"> + 1 (npr. m</w:t>
      </w:r>
      <w:r w:rsidR="00F93933" w:rsidRPr="00F93933">
        <w:rPr>
          <w:lang w:val="sr-Latn-RS"/>
        </w:rPr>
        <w:t xml:space="preserve">oj broj indeksa je bio 9479 i za mene bi to izgledalo ovako 9479 % </w:t>
      </w:r>
      <w:r w:rsidR="0071233E">
        <w:rPr>
          <w:lang w:val="sr-Latn-RS"/>
        </w:rPr>
        <w:t>10</w:t>
      </w:r>
      <w:r w:rsidR="00F93933" w:rsidRPr="00F93933">
        <w:rPr>
          <w:lang w:val="sr-Latn-RS"/>
        </w:rPr>
        <w:t xml:space="preserve"> + 1 = </w:t>
      </w:r>
      <w:r w:rsidR="0071233E">
        <w:rPr>
          <w:lang w:val="sr-Latn-RS"/>
        </w:rPr>
        <w:t>10</w:t>
      </w:r>
      <w:r w:rsidR="00F93933">
        <w:rPr>
          <w:lang w:val="sr-Latn-RS"/>
        </w:rPr>
        <w:t>)</w:t>
      </w:r>
    </w:p>
    <w:p w14:paraId="35A8296C" w14:textId="77777777" w:rsidR="0071233E" w:rsidRPr="00483145" w:rsidRDefault="0071233E">
      <w:pPr>
        <w:rPr>
          <w:b/>
          <w:bCs/>
          <w:lang w:val="sr-Latn-RS"/>
        </w:rPr>
      </w:pPr>
      <w:r w:rsidRPr="00483145">
        <w:rPr>
          <w:b/>
          <w:bCs/>
          <w:lang w:val="sr-Latn-RS"/>
        </w:rPr>
        <w:t>Rok za predaju ovog zadatka je ponedeljak 22.11.2021. u 10h CET.</w:t>
      </w:r>
    </w:p>
    <w:p w14:paraId="1F1764EB" w14:textId="39852858" w:rsidR="0071233E" w:rsidRDefault="0071233E">
      <w:pPr>
        <w:rPr>
          <w:lang w:val="sr-Latn-RS"/>
        </w:rPr>
      </w:pPr>
      <w:r>
        <w:rPr>
          <w:lang w:val="sr-Latn-RS"/>
        </w:rPr>
        <w:t>Vaš program treba da ima file system watcher (</w:t>
      </w:r>
      <w:r w:rsidRPr="0071233E">
        <w:rPr>
          <w:lang w:val="sr-Latn-RS"/>
        </w:rPr>
        <w:t>https://docs.microsoft.com/en-us/dotnet/api/system.io.filesystemwatcher?view=net-5.0</w:t>
      </w:r>
      <w:r>
        <w:rPr>
          <w:lang w:val="sr-Latn-RS"/>
        </w:rPr>
        <w:t>) koji može da se uključi i isključi i koji treba da ima podešen target folder</w:t>
      </w:r>
      <w:r w:rsidR="00483145">
        <w:rPr>
          <w:lang w:val="sr-Latn-RS"/>
        </w:rPr>
        <w:t xml:space="preserve"> u kome će detektovati dodavanja novih tekstualnih fajlova.</w:t>
      </w:r>
    </w:p>
    <w:p w14:paraId="5C41A30B" w14:textId="2EADAA63" w:rsidR="0071233E" w:rsidRDefault="0071233E">
      <w:pPr>
        <w:rPr>
          <w:lang w:val="sr-Latn-RS"/>
        </w:rPr>
      </w:pPr>
      <w:r>
        <w:rPr>
          <w:lang w:val="sr-Latn-RS"/>
        </w:rPr>
        <w:t>Kad god se doda novi tekstualni fajl u gledani folder, vaš program treba da ga preuzme</w:t>
      </w:r>
      <w:r w:rsidR="00483145">
        <w:rPr>
          <w:lang w:val="sr-Latn-RS"/>
        </w:rPr>
        <w:t>, učita tekst iz fajla</w:t>
      </w:r>
      <w:r>
        <w:rPr>
          <w:lang w:val="sr-Latn-RS"/>
        </w:rPr>
        <w:t xml:space="preserve">, kodira vašim kripto algoritmom i rezultat snimi u </w:t>
      </w:r>
      <w:r w:rsidR="00483145">
        <w:rPr>
          <w:lang w:val="sr-Latn-RS"/>
        </w:rPr>
        <w:t xml:space="preserve">novi fajl koji će biti kreiran u </w:t>
      </w:r>
      <w:r>
        <w:rPr>
          <w:lang w:val="sr-Latn-RS"/>
        </w:rPr>
        <w:t>odredišn</w:t>
      </w:r>
      <w:r w:rsidR="00483145">
        <w:rPr>
          <w:lang w:val="sr-Latn-RS"/>
        </w:rPr>
        <w:t>om</w:t>
      </w:r>
      <w:r>
        <w:rPr>
          <w:lang w:val="sr-Latn-RS"/>
        </w:rPr>
        <w:t xml:space="preserve"> folder</w:t>
      </w:r>
      <w:r w:rsidR="00483145">
        <w:rPr>
          <w:lang w:val="sr-Latn-RS"/>
        </w:rPr>
        <w:t>u</w:t>
      </w:r>
      <w:r>
        <w:rPr>
          <w:lang w:val="sr-Latn-RS"/>
        </w:rPr>
        <w:t xml:space="preserve"> (odredišni folder treba da bude deo podešavanja softvera i treba omogućiti da se on menja onda kad file system watcher nije aktivan).</w:t>
      </w:r>
      <w:r w:rsidR="00483145">
        <w:rPr>
          <w:lang w:val="sr-Latn-RS"/>
        </w:rPr>
        <w:t xml:space="preserve"> Odredišni folder i folder koji gleda file system watcher moraju da budu dva različita foldera.</w:t>
      </w:r>
    </w:p>
    <w:p w14:paraId="576E73AD" w14:textId="259B08C1" w:rsidR="00F633F0" w:rsidRDefault="00F633F0">
      <w:pPr>
        <w:rPr>
          <w:lang w:val="sr-Latn-RS"/>
        </w:rPr>
      </w:pPr>
      <w:r>
        <w:rPr>
          <w:lang w:val="sr-Latn-RS"/>
        </w:rPr>
        <w:t>Kad je file system watcher isključen, vaš program treba da ima mogućnost da kodira fajlove učitane iz bilo kog foldera na računaru i da rezultat kodiranja upiše u isti folder kao i kad je file system wathcer uključen.</w:t>
      </w:r>
    </w:p>
    <w:p w14:paraId="47AB9693" w14:textId="48369F9C" w:rsidR="00416CD0" w:rsidRDefault="00416CD0">
      <w:pPr>
        <w:rPr>
          <w:lang w:val="sr-Latn-RS"/>
        </w:rPr>
      </w:pPr>
      <w:r>
        <w:rPr>
          <w:lang w:val="sr-Latn-RS"/>
        </w:rPr>
        <w:t>Takođe, kad file system watcher ne radi, vaš program treba da ima aktivnu opciju dekodiranja. U tom slučaju, učitate bilo koji kodirani fajl</w:t>
      </w:r>
      <w:r w:rsidR="006D5C7A">
        <w:rPr>
          <w:lang w:val="sr-Latn-RS"/>
        </w:rPr>
        <w:t>, dekodirate ga i rezultat dekodiranja snimite u txt fajl na lokaciju koji odaberete.</w:t>
      </w:r>
    </w:p>
    <w:p w14:paraId="3460094B" w14:textId="72B95973" w:rsidR="003B313A" w:rsidRDefault="00483145">
      <w:pPr>
        <w:rPr>
          <w:lang w:val="sr-Latn-RS"/>
        </w:rPr>
      </w:pPr>
      <w:r>
        <w:rPr>
          <w:lang w:val="sr-Latn-RS"/>
        </w:rPr>
        <w:t>Algoritmi:</w:t>
      </w:r>
    </w:p>
    <w:p w14:paraId="436BE7FC" w14:textId="77777777" w:rsidR="00C97D36" w:rsidRDefault="00DD1B34" w:rsidP="0071233E">
      <w:pPr>
        <w:pStyle w:val="ListParagraph"/>
        <w:numPr>
          <w:ilvl w:val="0"/>
          <w:numId w:val="8"/>
        </w:numPr>
        <w:rPr>
          <w:lang w:val="sr-Latn-RS"/>
        </w:rPr>
      </w:pPr>
      <w:r w:rsidRPr="00C97D36">
        <w:rPr>
          <w:lang w:val="sr-Latn-RS"/>
        </w:rPr>
        <w:t>Simple substitution</w:t>
      </w:r>
      <w:r w:rsidR="009A2A92" w:rsidRPr="00C97D36">
        <w:rPr>
          <w:lang w:val="sr-Latn-RS"/>
        </w:rPr>
        <w:t xml:space="preserve"> </w:t>
      </w:r>
    </w:p>
    <w:p w14:paraId="1DAF78BA" w14:textId="77777777" w:rsidR="00DD1B34" w:rsidRPr="00C97D36" w:rsidRDefault="00DD1B34" w:rsidP="0071233E">
      <w:pPr>
        <w:pStyle w:val="ListParagraph"/>
        <w:numPr>
          <w:ilvl w:val="0"/>
          <w:numId w:val="8"/>
        </w:numPr>
        <w:rPr>
          <w:lang w:val="sr-Latn-RS"/>
        </w:rPr>
      </w:pPr>
      <w:r w:rsidRPr="00C97D36">
        <w:rPr>
          <w:lang w:val="sr-Latn-RS"/>
        </w:rPr>
        <w:t>Double transposition</w:t>
      </w:r>
    </w:p>
    <w:p w14:paraId="6FB74AAA" w14:textId="77777777" w:rsidR="00D7429E" w:rsidRDefault="00D7429E" w:rsidP="0071233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One-time-pad</w:t>
      </w:r>
    </w:p>
    <w:p w14:paraId="65B84674" w14:textId="77777777" w:rsidR="00D7429E" w:rsidRDefault="00D7429E" w:rsidP="0071233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A5/1</w:t>
      </w:r>
    </w:p>
    <w:p w14:paraId="6973C327" w14:textId="77777777" w:rsidR="00D7429E" w:rsidRDefault="00D7429E" w:rsidP="0071233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RC4</w:t>
      </w:r>
    </w:p>
    <w:p w14:paraId="7BD34D35" w14:textId="77777777" w:rsidR="00DD1B34" w:rsidRDefault="00DD1B34" w:rsidP="0071233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Railfence cipher (</w:t>
      </w:r>
      <w:hyperlink r:id="rId5" w:anchor="RAILFE" w:history="1">
        <w:r w:rsidRPr="00824D6C">
          <w:rPr>
            <w:rStyle w:val="Hyperlink"/>
            <w:lang w:val="sr-Latn-RS"/>
          </w:rPr>
          <w:t>https://web.archive.org/web/20120105152732/http://cryptogram.org/cdb/aca.info/aca.and.you/chapter_09.pdf#RAILFE</w:t>
        </w:r>
      </w:hyperlink>
      <w:r>
        <w:rPr>
          <w:lang w:val="sr-Latn-RS"/>
        </w:rPr>
        <w:t>)</w:t>
      </w:r>
    </w:p>
    <w:p w14:paraId="7445E9A1" w14:textId="77777777" w:rsidR="00DD1B34" w:rsidRDefault="00DD1B34" w:rsidP="0071233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Playfair cipher (</w:t>
      </w:r>
      <w:r w:rsidRPr="00DD1B34">
        <w:rPr>
          <w:lang w:val="sr-Latn-RS"/>
        </w:rPr>
        <w:t>https://www.geeksforgeeks.org/playfair-cipher-with-examples/</w:t>
      </w:r>
      <w:r>
        <w:rPr>
          <w:lang w:val="sr-Latn-RS"/>
        </w:rPr>
        <w:t xml:space="preserve"> )</w:t>
      </w:r>
    </w:p>
    <w:p w14:paraId="3920BD99" w14:textId="77777777" w:rsidR="00DD1B34" w:rsidRDefault="00DD1B34" w:rsidP="0071233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Foursquare cipher (</w:t>
      </w:r>
      <w:hyperlink r:id="rId6" w:history="1">
        <w:r w:rsidR="004A5C1E" w:rsidRPr="00824D6C">
          <w:rPr>
            <w:rStyle w:val="Hyperlink"/>
            <w:lang w:val="sr-Latn-RS"/>
          </w:rPr>
          <w:t>http://practicalcryptography.com/ciphers/four-square-cipher/</w:t>
        </w:r>
      </w:hyperlink>
      <w:r w:rsidR="004A5C1E">
        <w:rPr>
          <w:lang w:val="sr-Latn-RS"/>
        </w:rPr>
        <w:t>)</w:t>
      </w:r>
    </w:p>
    <w:p w14:paraId="38167704" w14:textId="77777777" w:rsidR="00D7429E" w:rsidRDefault="00D7429E" w:rsidP="0071233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Enigma (</w:t>
      </w:r>
      <w:hyperlink r:id="rId7" w:history="1">
        <w:r w:rsidRPr="00824D6C">
          <w:rPr>
            <w:rStyle w:val="Hyperlink"/>
            <w:lang w:val="sr-Latn-RS"/>
          </w:rPr>
          <w:t>http://practicalcryptography.com/ciphers/mechanical-era/enigma/</w:t>
        </w:r>
      </w:hyperlink>
      <w:r>
        <w:rPr>
          <w:lang w:val="sr-Latn-RS"/>
        </w:rPr>
        <w:t>)</w:t>
      </w:r>
    </w:p>
    <w:p w14:paraId="50E0A586" w14:textId="77777777" w:rsidR="00D7429E" w:rsidRDefault="00D83E2A" w:rsidP="0071233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Bifid (</w:t>
      </w:r>
      <w:hyperlink r:id="rId8" w:history="1">
        <w:r w:rsidRPr="00824D6C">
          <w:rPr>
            <w:rStyle w:val="Hyperlink"/>
            <w:lang w:val="sr-Latn-RS"/>
          </w:rPr>
          <w:t>http://practicalcryptography.com/ciphers/classical-era/bifid/</w:t>
        </w:r>
      </w:hyperlink>
      <w:r>
        <w:rPr>
          <w:lang w:val="sr-Latn-RS"/>
        </w:rPr>
        <w:t xml:space="preserve">) </w:t>
      </w:r>
    </w:p>
    <w:sectPr w:rsidR="00D7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67342"/>
    <w:multiLevelType w:val="hybridMultilevel"/>
    <w:tmpl w:val="CE4CB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52068"/>
    <w:multiLevelType w:val="hybridMultilevel"/>
    <w:tmpl w:val="DCFAE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946BA"/>
    <w:multiLevelType w:val="hybridMultilevel"/>
    <w:tmpl w:val="91DE5BE2"/>
    <w:lvl w:ilvl="0" w:tplc="F84AF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C46F1"/>
    <w:multiLevelType w:val="hybridMultilevel"/>
    <w:tmpl w:val="51B8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F2F73"/>
    <w:multiLevelType w:val="hybridMultilevel"/>
    <w:tmpl w:val="DCFAE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D5DC1"/>
    <w:multiLevelType w:val="hybridMultilevel"/>
    <w:tmpl w:val="67D0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60013"/>
    <w:multiLevelType w:val="hybridMultilevel"/>
    <w:tmpl w:val="5A94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82168"/>
    <w:multiLevelType w:val="hybridMultilevel"/>
    <w:tmpl w:val="E5B8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B34"/>
    <w:rsid w:val="00150F32"/>
    <w:rsid w:val="003B313A"/>
    <w:rsid w:val="00416CD0"/>
    <w:rsid w:val="00483145"/>
    <w:rsid w:val="004A5C1E"/>
    <w:rsid w:val="006D5C7A"/>
    <w:rsid w:val="0071233E"/>
    <w:rsid w:val="007F0E97"/>
    <w:rsid w:val="00825A84"/>
    <w:rsid w:val="008A25F0"/>
    <w:rsid w:val="00945882"/>
    <w:rsid w:val="009A2A92"/>
    <w:rsid w:val="009D2FBD"/>
    <w:rsid w:val="009F66E4"/>
    <w:rsid w:val="00B6406D"/>
    <w:rsid w:val="00C97D36"/>
    <w:rsid w:val="00D7429E"/>
    <w:rsid w:val="00D83E2A"/>
    <w:rsid w:val="00DD1B34"/>
    <w:rsid w:val="00F15D03"/>
    <w:rsid w:val="00F633F0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6391"/>
  <w15:chartTrackingRefBased/>
  <w15:docId w15:val="{3D577BF7-B1AB-4904-8B37-2039D1E1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B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alcryptography.com/ciphers/classical-era/bif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mechanical-era/enigm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alcryptography.com/ciphers/four-square-cipher/" TargetMode="External"/><Relationship Id="rId5" Type="http://schemas.openxmlformats.org/officeDocument/2006/relationships/hyperlink" Target="https://web.archive.org/web/20120105152732/http://cryptogram.org/cdb/aca.info/aca.and.you/chapter_09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5</cp:revision>
  <dcterms:created xsi:type="dcterms:W3CDTF">2021-11-04T08:55:00Z</dcterms:created>
  <dcterms:modified xsi:type="dcterms:W3CDTF">2021-11-04T09:17:00Z</dcterms:modified>
</cp:coreProperties>
</file>