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18D" w:rsidRDefault="0062418D" w:rsidP="0062418D">
      <w:pPr>
        <w:pStyle w:val="Sinespaciado"/>
        <w:spacing w:line="360" w:lineRule="auto"/>
        <w:rPr>
          <w:sz w:val="24"/>
          <w:szCs w:val="24"/>
        </w:rPr>
      </w:pPr>
      <w:r>
        <w:rPr>
          <w:noProof/>
        </w:rPr>
        <mc:AlternateContent>
          <mc:Choice Requires="wps">
            <w:drawing>
              <wp:anchor distT="0" distB="0" distL="114300" distR="114300" simplePos="0" relativeHeight="251659264" behindDoc="0" locked="0" layoutInCell="1" allowOverlap="1" wp14:anchorId="4630C541" wp14:editId="580C2621">
                <wp:simplePos x="0" y="0"/>
                <wp:positionH relativeFrom="column">
                  <wp:posOffset>-375285</wp:posOffset>
                </wp:positionH>
                <wp:positionV relativeFrom="paragraph">
                  <wp:posOffset>-594995</wp:posOffset>
                </wp:positionV>
                <wp:extent cx="6591300" cy="942975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6591300" cy="942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Universidad Tecnológica Metropolitana.</w:t>
                            </w: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Calidad de Software</w:t>
                            </w: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Docente: Oscar Uh Pérez</w:t>
                            </w: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Tabla Comparativa</w:t>
                            </w:r>
                          </w:p>
                          <w:p w:rsidR="009B1493" w:rsidRDefault="009B1493" w:rsidP="0062418D">
                            <w:pPr>
                              <w:rPr>
                                <w:rFonts w:ascii="Arial" w:hAnsi="Arial" w:cs="Arial"/>
                                <w:sz w:val="48"/>
                                <w:szCs w:val="48"/>
                              </w:rPr>
                            </w:pPr>
                          </w:p>
                          <w:p w:rsidR="009B1493" w:rsidRDefault="009B1493" w:rsidP="0062418D">
                            <w:pPr>
                              <w:rPr>
                                <w:rFonts w:ascii="Arial" w:hAnsi="Arial" w:cs="Arial"/>
                                <w:sz w:val="48"/>
                                <w:szCs w:val="48"/>
                              </w:rPr>
                            </w:pPr>
                            <w:r>
                              <w:rPr>
                                <w:rFonts w:ascii="Arial" w:hAnsi="Arial" w:cs="Arial"/>
                                <w:sz w:val="48"/>
                                <w:szCs w:val="48"/>
                              </w:rPr>
                              <w:t>Alumno:</w:t>
                            </w:r>
                          </w:p>
                          <w:p w:rsidR="009B1493" w:rsidRDefault="009B1493" w:rsidP="0062418D">
                            <w:pPr>
                              <w:pStyle w:val="Prrafodelista"/>
                              <w:rPr>
                                <w:rFonts w:ascii="Arial" w:hAnsi="Arial" w:cs="Arial"/>
                                <w:sz w:val="48"/>
                                <w:szCs w:val="48"/>
                              </w:rPr>
                            </w:pPr>
                            <w:r>
                              <w:rPr>
                                <w:rFonts w:ascii="Arial" w:hAnsi="Arial" w:cs="Arial"/>
                                <w:sz w:val="48"/>
                                <w:szCs w:val="48"/>
                              </w:rPr>
                              <w:t>Vázquez Escobedo Edgar Daniel</w:t>
                            </w:r>
                          </w:p>
                          <w:p w:rsidR="009B1493" w:rsidRDefault="009B1493" w:rsidP="0062418D">
                            <w:pPr>
                              <w:rPr>
                                <w:rFonts w:ascii="Arial" w:hAnsi="Arial" w:cs="Arial"/>
                                <w:sz w:val="48"/>
                                <w:szCs w:val="48"/>
                              </w:rPr>
                            </w:pPr>
                          </w:p>
                          <w:p w:rsidR="009B1493" w:rsidRDefault="009B1493" w:rsidP="0062418D">
                            <w:pPr>
                              <w:rPr>
                                <w:rFonts w:ascii="Arial" w:hAnsi="Arial" w:cs="Arial"/>
                                <w:sz w:val="48"/>
                                <w:szCs w:val="48"/>
                              </w:rPr>
                            </w:pPr>
                            <w:r>
                              <w:rPr>
                                <w:rFonts w:ascii="Arial" w:hAnsi="Arial" w:cs="Arial"/>
                                <w:sz w:val="48"/>
                                <w:szCs w:val="48"/>
                              </w:rPr>
                              <w:t xml:space="preserve">            5° Cuatrimestre                     Grupo: B</w:t>
                            </w:r>
                          </w:p>
                          <w:p w:rsidR="009B1493" w:rsidRDefault="009B1493" w:rsidP="0062418D">
                            <w:pPr>
                              <w:jc w:val="center"/>
                              <w:rPr>
                                <w:rFonts w:ascii="Arial" w:hAnsi="Arial" w:cs="Arial"/>
                                <w:sz w:val="48"/>
                                <w:szCs w:val="48"/>
                              </w:rPr>
                            </w:pPr>
                            <w:r>
                              <w:rPr>
                                <w:rFonts w:ascii="Arial" w:hAnsi="Arial" w:cs="Arial"/>
                                <w:sz w:val="48"/>
                                <w:szCs w:val="48"/>
                              </w:rPr>
                              <w:t>Carrera: Sistemas Informáticos.</w:t>
                            </w:r>
                          </w:p>
                          <w:p w:rsidR="009B1493" w:rsidRDefault="009B1493" w:rsidP="0062418D">
                            <w:pPr>
                              <w:rPr>
                                <w:rFonts w:ascii="Arial" w:hAnsi="Arial" w:cs="Arial"/>
                                <w:sz w:val="48"/>
                                <w:szCs w:val="48"/>
                              </w:rPr>
                            </w:pPr>
                          </w:p>
                          <w:p w:rsidR="009B1493" w:rsidRDefault="009B1493" w:rsidP="0062418D">
                            <w:pPr>
                              <w:jc w:val="right"/>
                              <w:rPr>
                                <w:rFonts w:ascii="Arial" w:hAnsi="Arial" w:cs="Arial"/>
                                <w:sz w:val="48"/>
                                <w:szCs w:val="48"/>
                              </w:rPr>
                            </w:pPr>
                            <w:r>
                              <w:rPr>
                                <w:rFonts w:ascii="Arial" w:hAnsi="Arial" w:cs="Arial"/>
                                <w:sz w:val="48"/>
                                <w:szCs w:val="48"/>
                              </w:rPr>
                              <w:t>Fecha: 25/3/17</w:t>
                            </w:r>
                          </w:p>
                          <w:p w:rsidR="009B1493" w:rsidRDefault="009B1493" w:rsidP="0062418D">
                            <w:pPr>
                              <w:jc w:val="right"/>
                              <w:rPr>
                                <w:rFonts w:ascii="Arial" w:hAnsi="Arial" w:cs="Arial"/>
                                <w:sz w:val="48"/>
                                <w:szCs w:val="48"/>
                              </w:rPr>
                            </w:pPr>
                          </w:p>
                          <w:p w:rsidR="009B1493" w:rsidRDefault="009B1493" w:rsidP="0062418D">
                            <w:pPr>
                              <w:jc w:val="right"/>
                              <w:rPr>
                                <w:rFonts w:ascii="Arial" w:hAnsi="Arial" w:cs="Arial"/>
                                <w:sz w:val="48"/>
                                <w:szCs w:val="48"/>
                              </w:rPr>
                            </w:pPr>
                          </w:p>
                          <w:p w:rsidR="009B1493" w:rsidRDefault="009B1493" w:rsidP="0062418D">
                            <w:pPr>
                              <w:jc w:val="right"/>
                              <w:rPr>
                                <w:rFonts w:ascii="Arial" w:hAnsi="Arial" w:cs="Arial"/>
                                <w:sz w:val="48"/>
                                <w:szCs w:val="48"/>
                              </w:rPr>
                            </w:pPr>
                          </w:p>
                          <w:p w:rsidR="009B1493" w:rsidRDefault="009B1493" w:rsidP="0062418D">
                            <w:pPr>
                              <w:jc w:val="right"/>
                              <w:rPr>
                                <w:rFonts w:ascii="Arial" w:hAnsi="Arial" w:cs="Arial"/>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30C541" id="_x0000_t202" coordsize="21600,21600" o:spt="202" path="m,l,21600r21600,l21600,xe">
                <v:stroke joinstyle="miter"/>
                <v:path gradientshapeok="t" o:connecttype="rect"/>
              </v:shapetype>
              <v:shape id="Cuadro de texto 33" o:spid="_x0000_s1026" type="#_x0000_t202" style="position:absolute;margin-left:-29.55pt;margin-top:-46.85pt;width:519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" filled="f" stroked="f" strokeweight=".5pt">
                <v:textbox>
                  <w:txbxContent>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Universidad Tecnológica Metropolitana.</w:t>
                      </w: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Calidad de Software</w:t>
                      </w: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Docente: Oscar Uh Pérez</w:t>
                      </w:r>
                    </w:p>
                    <w:p w:rsidR="009B1493" w:rsidRDefault="009B1493" w:rsidP="0062418D">
                      <w:pPr>
                        <w:jc w:val="center"/>
                        <w:rPr>
                          <w:rFonts w:ascii="Arial" w:hAnsi="Arial" w:cs="Arial"/>
                          <w:sz w:val="48"/>
                          <w:szCs w:val="48"/>
                        </w:rPr>
                      </w:pPr>
                    </w:p>
                    <w:p w:rsidR="009B1493" w:rsidRDefault="009B1493" w:rsidP="0062418D">
                      <w:pPr>
                        <w:jc w:val="center"/>
                        <w:rPr>
                          <w:rFonts w:ascii="Arial" w:hAnsi="Arial" w:cs="Arial"/>
                          <w:sz w:val="48"/>
                          <w:szCs w:val="48"/>
                        </w:rPr>
                      </w:pPr>
                      <w:r>
                        <w:rPr>
                          <w:rFonts w:ascii="Arial" w:hAnsi="Arial" w:cs="Arial"/>
                          <w:sz w:val="48"/>
                          <w:szCs w:val="48"/>
                        </w:rPr>
                        <w:t>Tabla Comparativa</w:t>
                      </w:r>
                    </w:p>
                    <w:p w:rsidR="009B1493" w:rsidRDefault="009B1493" w:rsidP="0062418D">
                      <w:pPr>
                        <w:rPr>
                          <w:rFonts w:ascii="Arial" w:hAnsi="Arial" w:cs="Arial"/>
                          <w:sz w:val="48"/>
                          <w:szCs w:val="48"/>
                        </w:rPr>
                      </w:pPr>
                    </w:p>
                    <w:p w:rsidR="009B1493" w:rsidRDefault="009B1493" w:rsidP="0062418D">
                      <w:pPr>
                        <w:rPr>
                          <w:rFonts w:ascii="Arial" w:hAnsi="Arial" w:cs="Arial"/>
                          <w:sz w:val="48"/>
                          <w:szCs w:val="48"/>
                        </w:rPr>
                      </w:pPr>
                      <w:r>
                        <w:rPr>
                          <w:rFonts w:ascii="Arial" w:hAnsi="Arial" w:cs="Arial"/>
                          <w:sz w:val="48"/>
                          <w:szCs w:val="48"/>
                        </w:rPr>
                        <w:t>Alumno:</w:t>
                      </w:r>
                    </w:p>
                    <w:p w:rsidR="009B1493" w:rsidRDefault="009B1493" w:rsidP="0062418D">
                      <w:pPr>
                        <w:pStyle w:val="Prrafodelista"/>
                        <w:rPr>
                          <w:rFonts w:ascii="Arial" w:hAnsi="Arial" w:cs="Arial"/>
                          <w:sz w:val="48"/>
                          <w:szCs w:val="48"/>
                        </w:rPr>
                      </w:pPr>
                      <w:r>
                        <w:rPr>
                          <w:rFonts w:ascii="Arial" w:hAnsi="Arial" w:cs="Arial"/>
                          <w:sz w:val="48"/>
                          <w:szCs w:val="48"/>
                        </w:rPr>
                        <w:t>Vázquez Escobedo Edgar Daniel</w:t>
                      </w:r>
                    </w:p>
                    <w:p w:rsidR="009B1493" w:rsidRDefault="009B1493" w:rsidP="0062418D">
                      <w:pPr>
                        <w:rPr>
                          <w:rFonts w:ascii="Arial" w:hAnsi="Arial" w:cs="Arial"/>
                          <w:sz w:val="48"/>
                          <w:szCs w:val="48"/>
                        </w:rPr>
                      </w:pPr>
                    </w:p>
                    <w:p w:rsidR="009B1493" w:rsidRDefault="009B1493" w:rsidP="0062418D">
                      <w:pPr>
                        <w:rPr>
                          <w:rFonts w:ascii="Arial" w:hAnsi="Arial" w:cs="Arial"/>
                          <w:sz w:val="48"/>
                          <w:szCs w:val="48"/>
                        </w:rPr>
                      </w:pPr>
                      <w:r>
                        <w:rPr>
                          <w:rFonts w:ascii="Arial" w:hAnsi="Arial" w:cs="Arial"/>
                          <w:sz w:val="48"/>
                          <w:szCs w:val="48"/>
                        </w:rPr>
                        <w:t xml:space="preserve">            5° Cuatrimestre                     Grupo: B</w:t>
                      </w:r>
                    </w:p>
                    <w:p w:rsidR="009B1493" w:rsidRDefault="009B1493" w:rsidP="0062418D">
                      <w:pPr>
                        <w:jc w:val="center"/>
                        <w:rPr>
                          <w:rFonts w:ascii="Arial" w:hAnsi="Arial" w:cs="Arial"/>
                          <w:sz w:val="48"/>
                          <w:szCs w:val="48"/>
                        </w:rPr>
                      </w:pPr>
                      <w:r>
                        <w:rPr>
                          <w:rFonts w:ascii="Arial" w:hAnsi="Arial" w:cs="Arial"/>
                          <w:sz w:val="48"/>
                          <w:szCs w:val="48"/>
                        </w:rPr>
                        <w:t>Carrera: Sistemas Informáticos.</w:t>
                      </w:r>
                    </w:p>
                    <w:p w:rsidR="009B1493" w:rsidRDefault="009B1493" w:rsidP="0062418D">
                      <w:pPr>
                        <w:rPr>
                          <w:rFonts w:ascii="Arial" w:hAnsi="Arial" w:cs="Arial"/>
                          <w:sz w:val="48"/>
                          <w:szCs w:val="48"/>
                        </w:rPr>
                      </w:pPr>
                    </w:p>
                    <w:p w:rsidR="009B1493" w:rsidRDefault="009B1493" w:rsidP="0062418D">
                      <w:pPr>
                        <w:jc w:val="right"/>
                        <w:rPr>
                          <w:rFonts w:ascii="Arial" w:hAnsi="Arial" w:cs="Arial"/>
                          <w:sz w:val="48"/>
                          <w:szCs w:val="48"/>
                        </w:rPr>
                      </w:pPr>
                      <w:r>
                        <w:rPr>
                          <w:rFonts w:ascii="Arial" w:hAnsi="Arial" w:cs="Arial"/>
                          <w:sz w:val="48"/>
                          <w:szCs w:val="48"/>
                        </w:rPr>
                        <w:t>Fecha: 25/3/17</w:t>
                      </w:r>
                    </w:p>
                    <w:p w:rsidR="009B1493" w:rsidRDefault="009B1493" w:rsidP="0062418D">
                      <w:pPr>
                        <w:jc w:val="right"/>
                        <w:rPr>
                          <w:rFonts w:ascii="Arial" w:hAnsi="Arial" w:cs="Arial"/>
                          <w:sz w:val="48"/>
                          <w:szCs w:val="48"/>
                        </w:rPr>
                      </w:pPr>
                    </w:p>
                    <w:p w:rsidR="009B1493" w:rsidRDefault="009B1493" w:rsidP="0062418D">
                      <w:pPr>
                        <w:jc w:val="right"/>
                        <w:rPr>
                          <w:rFonts w:ascii="Arial" w:hAnsi="Arial" w:cs="Arial"/>
                          <w:sz w:val="48"/>
                          <w:szCs w:val="48"/>
                        </w:rPr>
                      </w:pPr>
                    </w:p>
                    <w:p w:rsidR="009B1493" w:rsidRDefault="009B1493" w:rsidP="0062418D">
                      <w:pPr>
                        <w:jc w:val="right"/>
                        <w:rPr>
                          <w:rFonts w:ascii="Arial" w:hAnsi="Arial" w:cs="Arial"/>
                          <w:sz w:val="48"/>
                          <w:szCs w:val="48"/>
                        </w:rPr>
                      </w:pPr>
                    </w:p>
                    <w:p w:rsidR="009B1493" w:rsidRDefault="009B1493" w:rsidP="0062418D">
                      <w:pPr>
                        <w:jc w:val="right"/>
                        <w:rPr>
                          <w:rFonts w:ascii="Arial" w:hAnsi="Arial" w:cs="Arial"/>
                          <w:sz w:val="48"/>
                          <w:szCs w:val="48"/>
                        </w:rPr>
                      </w:pPr>
                    </w:p>
                  </w:txbxContent>
                </v:textbox>
              </v:shape>
            </w:pict>
          </mc:Fallback>
        </mc:AlternateContent>
      </w:r>
      <w:r>
        <w:rPr>
          <w:noProof/>
        </w:rPr>
        <mc:AlternateContent>
          <mc:Choice Requires="wpg">
            <w:drawing>
              <wp:anchor distT="0" distB="0" distL="114300" distR="114300" simplePos="0" relativeHeight="251660288" behindDoc="1" locked="0" layoutInCell="1" allowOverlap="1" wp14:anchorId="651F9FD2" wp14:editId="0943215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99030" cy="9125585"/>
                <wp:effectExtent l="0" t="0" r="172720" b="437515"/>
                <wp:wrapNone/>
                <wp:docPr id="2" name="Grupo 2"/>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978682796"/>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B1493" w:rsidRDefault="009B1493" w:rsidP="0062418D">
                                  <w:pPr>
                                    <w:rPr>
                                      <w:color w:val="FFFFFF" w:themeColor="background1"/>
                                      <w:sz w:val="28"/>
                                      <w:szCs w:val="28"/>
                                    </w:rPr>
                                  </w:pPr>
                                  <w:r>
                                    <w:t xml:space="preserve"> </w:t>
                                  </w:r>
                                  <w:r>
                                    <w:t xml:space="preserve"> </w:t>
                                  </w:r>
                                  <w:r>
                                    <w:t xml:space="preserve"> </w:t>
                                  </w:r>
                                  <w:r>
                                    <w:t xml:space="preserve"> </w:t>
                                  </w:r>
                                  <w: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9"/>
                            <a:chOff x="76200" y="4210050"/>
                            <a:chExt cx="1306273" cy="3121027"/>
                          </a:xfrm>
                        </wpg:grpSpPr>
                        <wpg:grpSp>
                          <wpg:cNvPr id="6" name="Grupo 6"/>
                          <wpg:cNvGrpSpPr>
                            <a:grpSpLocks noChangeAspect="1"/>
                          </wpg:cNvGrpSpPr>
                          <wpg:grpSpPr>
                            <a:xfrm>
                              <a:off x="136617" y="4210050"/>
                              <a:ext cx="1047750" cy="3121026"/>
                              <a:chOff x="136617" y="4210050"/>
                              <a:chExt cx="1047750" cy="3121026"/>
                            </a:xfrm>
                          </wpg:grpSpPr>
                          <wps:wsp>
                            <wps:cNvPr id="19" name="Forma libre 19"/>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76200" y="4825213"/>
                              <a:ext cx="1306273" cy="2505864"/>
                              <a:chOff x="76200" y="4825210"/>
                              <a:chExt cx="874712" cy="1677988"/>
                            </a:xfrm>
                          </wpg:grpSpPr>
                          <wps:wsp>
                            <wps:cNvPr id="8" name="Forma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51F9FD2" id="Grupo 2" o:spid="_x0000_s1027" style="position:absolute;margin-left:0;margin-top:0;width:188.9pt;height:718.55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">
                <v:rect id="Rectángulo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id w:val="-1978682796"/>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9B1493" w:rsidRDefault="009B1493" w:rsidP="0062418D">
                            <w:pPr>
                              <w:rPr>
                                <w:color w:val="FFFFFF" w:themeColor="background1"/>
                                <w:sz w:val="28"/>
                                <w:szCs w:val="28"/>
                              </w:rPr>
                            </w:pPr>
                            <w:r>
                              <w:t xml:space="preserve"> </w:t>
                            </w:r>
                            <w:r>
                              <w:t xml:space="preserve"> </w:t>
                            </w:r>
                            <w:r>
                              <w:t xml:space="preserve"> </w:t>
                            </w:r>
                            <w:r>
                              <w:t xml:space="preserve"> </w:t>
                            </w:r>
                            <w:r>
                              <w:t xml:space="preserve"> </w:t>
                            </w:r>
                          </w:p>
                        </w:sdtContent>
                      </w:sdt>
                    </w:txbxContent>
                  </v:textbox>
                </v:shape>
                <v:group id="Grupo 5" o:spid="_x0000_s1030" style="position:absolute;left:762;top:42100;width:20574;height:49103" coordorigin="762,42100"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1" style="position:absolute;left:1366;top:42100;width:10477;height:31210" coordorigin="1366,42100"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19" o:spid="_x0000_s1032" style="position:absolute;left:3652;top:62150;width:1936;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0" o:spid="_x0000_s1033" style="position:absolute;left:5684;top:69040;width:1841;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1" o:spid="_x0000_s1034" style="position:absolute;left:1366;top:42100;width:2222;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2" o:spid="_x0000_s1035" style="position:absolute;left:3366;top:48593;width:714;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3" o:spid="_x0000_s1036" style="position:absolute;left:3588;top:62293;width:2445;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4" o:spid="_x0000_s1037" style="position:absolute;left:6160;top:72215;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5" o:spid="_x0000_s1038" style="position:absolute;left:3509;top:61515;width:238;height:1477;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6" o:spid="_x0000_s1039" style="position:absolute;left:5588;top:56880;width:6255;height:1216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7" o:spid="_x0000_s1040" style="position:absolute;left:5588;top:69135;width:572;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8" o:spid="_x0000_s1041" style="position:absolute;left:6033;top:72278;width:492;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9" o:spid="_x0000_s1042" style="position:absolute;left:5588;top:68770;width:112;height:667;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30" o:spid="_x0000_s1043" style="position:absolute;left:5827;top:71437;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4" style="position:absolute;left:762;top:48252;width:13062;height:25058" coordorigin="762,48252"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5" style="position:absolute;left:1143;top:53649;width:1984;height:7144;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38;top:60666;width:1873;height:4365;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762;top:51855;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1" o:spid="_x0000_s1048" style="position:absolute;left:1079;top:53776;width:2508;height:10208;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Ek74A&#10;AADbAAAADwAAAGRycy9kb3ducmV2LnhtbERPS4vCMBC+L/gfwgje1qQiKtUoi6DIwh583YdmbMo2&#10;k9JEW//9ZkHwNh/fc1ab3tXiQW2oPGvIxgoEceFNxaWGy3n3uQARIrLB2jNpeFKAzXrwscLc+I6P&#10;9DjFUqQQDjlqsDE2uZShsOQwjH1DnLibbx3GBNtSmha7FO5qOVFqJh1WnBosNrS1VPye7k4Df0+C&#10;5S4oM/tZTJ/z/VVlu6vWo2H/tQQRqY9v8ct9MGl+Bv+/pAP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qxJO+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2" o:spid="_x0000_s1049" style="position:absolute;left:3714;top:63904;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rTcAA&#10;AADbAAAADwAAAGRycy9kb3ducmV2LnhtbERPy6rCMBDdC/5DGOHuNLULkWoUH1wQN9cn6G5oxrbY&#10;TEqTa+vfG0FwN4fznOm8NaV4UO0KywqGgwgEcWp1wZmC0/G3PwbhPLLG0jIpeJKD+azbmWKibcN7&#10;ehx8JkIIuwQV5N5XiZQuzcmgG9iKOHA3Wxv0AdaZ1DU2IdyUMo6ikTRYcGjIsaJVTun98G8UVLvl&#10;ulld3bY4x+PWP8+bv2t2Ueqn1y4mIDy1/iv+uDc6zI/h/Us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rT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3" o:spid="_x0000_s1050" style="position:absolute;left:1016;top:52998;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LVsEA&#10;AADbAAAADwAAAGRycy9kb3ducmV2LnhtbERPTYvCMBC9L/gfwgh7W1MtyFKNIoIgeFiqK+htbMa2&#10;2ExKkm27/94IC3ubx/uc5XowjejI+dqygukkAUFcWF1zqeD7tPv4BOEDssbGMin4JQ/r1ehtiZm2&#10;PefUHUMpYgj7DBVUIbSZlL6oyKCf2JY4cnfrDIYIXSm1wz6Gm0bOkmQuDdYcGypsaVtR8Tj+GAXn&#10;w5dr9ey6u83Tzeki7UFTflPqfTxsFiACDeFf/Ofe6zg/hdcv8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hS1b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14" o:spid="_x0000_s1051" style="position:absolute;left:3127;top:48252;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jQsIA&#10;AADbAAAADwAAAGRycy9kb3ducmV2LnhtbERPTWvCQBC9F/oflil4qxsliKSuIlalKAjGXrwN2TEb&#10;m50N2VXT/vquIHibx/ucyayztbhS6yvHCgb9BARx4XTFpYLvw+p9DMIHZI21Y1LwSx5m09eXCWba&#10;3XhP1zyUIoawz1CBCaHJpPSFIYu+7xriyJ1cazFE2JZSt3iL4baWwyQZSYsVxwaDDS0MFT/5xSpI&#10;F5vL33I31J95yvq83prB7miU6r118w8QgbrwFD/cXzrOT+H+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WNC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5" o:spid="_x0000_s1052" style="position:absolute;left:3127;top:60793;width:587;height:3111;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1VMIA&#10;AADbAAAADwAAAGRycy9kb3ducmV2LnhtbESPzY7CMAyE7yvxDpGRuC0pCBYoBIT4kbhw4OcBTGPa&#10;isYpTSjl7QkS0t5szXzj8WzRmELUVLncsoJeNwJBnFidc6rgfNr+jkE4j6yxsEwKXuRgMW/9zDDW&#10;9skHqo8+FSGEXYwKMu/LWEqXZGTQdW1JHLSrrQz6sFap1BU+Q7gpZD+K/qTBnMOFDEtaZZTcjg8T&#10;auDGjwej9E7Lerh+nC6T3T6fKNVpN8spCE+N/zd/6Z0O3BA+v4QB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vVUwgAAANsAAAAPAAAAAAAAAAAAAAAAAJgCAABkcnMvZG93&#10;bnJldi54bWxQSwUGAAAAAAQABAD1AAAAhw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6" o:spid="_x0000_s1053" style="position:absolute;left:3587;top:63984;width:492;height:1047;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Jw8IA&#10;AADbAAAADwAAAGRycy9kb3ducmV2LnhtbERPTWsCMRC9C/0PYYReimbbg9rVKKW0tJci2iB6G5Jx&#10;d3EzWTZxXf+9KRS8zeN9zmLVu1p01IbKs4LncQaC2HhbcaFA/36OZiBCRLZYeyYFVwqwWj4MFphb&#10;f+ENddtYiBTCIUcFZYxNLmUwJTkMY98QJ+7oW4cxwbaQtsVLCne1fMmyiXRYcWoosaH3ksxpe3YK&#10;aN+9/qwPlZmy/tB6R2f9ZZ6Uehz2b3MQkfp4F/+7v22aP4G/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knD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7" o:spid="_x0000_s1054" style="position:absolute;left:3127;top:60396;width:111;height:683;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gwwMEA&#10;AADbAAAADwAAAGRycy9kb3ducmV2LnhtbERPTWvCQBC9F/wPywjemo09tCVmFRELvRRsquBx2B2z&#10;0exsyG5N9Nd3C4Xe5vE+p1yNrhVX6kPjWcE8y0EQa28arhXsv94eX0GEiGyw9UwKbhRgtZw8lFgY&#10;P/AnXatYixTCoUAFNsaukDJoSw5D5jvixJ187zAm2NfS9DikcNfKpzx/lg4bTg0WO9pY0pfq2ylo&#10;7Bk/Dncd8CC3e6/Pu6OkWqnZdFwvQEQa47/4z/1u0vwX+P0lHS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MMD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18" o:spid="_x0000_s1055" style="position:absolute;left:3365;top:63111;width:730;height:19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smsMA&#10;AADbAAAADwAAAGRycy9kb3ducmV2LnhtbESPT2sCMRDF74V+hzBCbzVrD6Jbo2ihIN2Tf8DruJlu&#10;FjeTsEl1++2dg+Bthvfmvd8sVoPv1JX61AY2MBkXoIjrYFtuDBwP3+8zUCkjW+wCk4F/SrBavr4s&#10;sLThxju67nOjJIRTiQZczrHUOtWOPKZxiMSi/YbeY5a1b7Tt8SbhvtMfRTHVHluWBoeRvhzVl/2f&#10;N1Bt3Lxtdj+TaqOn8Ryr03Z9PBnzNhrWn6AyDflpflxvreALrPwiA+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Gsm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2418D" w:rsidRDefault="0062418D"/>
    <w:p w:rsidR="0062418D" w:rsidRDefault="0062418D">
      <w:pPr>
        <w:spacing w:line="259" w:lineRule="auto"/>
      </w:pPr>
      <w:r>
        <w:br w:type="page"/>
      </w:r>
    </w:p>
    <w:sdt>
      <w:sdtPr>
        <w:rPr>
          <w:lang w:val="es-ES"/>
        </w:rPr>
        <w:id w:val="16308258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bookmarkEnd w:id="0" w:displacedByCustomXml="prev"/>
        <w:p w:rsidR="00EF60B6" w:rsidRDefault="00EF60B6">
          <w:pPr>
            <w:pStyle w:val="TtulodeTDC"/>
          </w:pPr>
          <w:r>
            <w:rPr>
              <w:lang w:val="es-ES"/>
            </w:rPr>
            <w:t>Contenido</w:t>
          </w:r>
        </w:p>
        <w:p w:rsidR="008116D4" w:rsidRDefault="00EF60B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8201899" w:history="1">
            <w:r w:rsidR="008116D4" w:rsidRPr="00201CBC">
              <w:rPr>
                <w:rStyle w:val="Hipervnculo"/>
                <w:noProof/>
              </w:rPr>
              <w:t>Introducción.</w:t>
            </w:r>
            <w:r w:rsidR="008116D4">
              <w:rPr>
                <w:noProof/>
                <w:webHidden/>
              </w:rPr>
              <w:tab/>
            </w:r>
            <w:r w:rsidR="008116D4">
              <w:rPr>
                <w:noProof/>
                <w:webHidden/>
              </w:rPr>
              <w:fldChar w:fldCharType="begin"/>
            </w:r>
            <w:r w:rsidR="008116D4">
              <w:rPr>
                <w:noProof/>
                <w:webHidden/>
              </w:rPr>
              <w:instrText xml:space="preserve"> PAGEREF _Toc478201899 \h </w:instrText>
            </w:r>
            <w:r w:rsidR="008116D4">
              <w:rPr>
                <w:noProof/>
                <w:webHidden/>
              </w:rPr>
            </w:r>
            <w:r w:rsidR="008116D4">
              <w:rPr>
                <w:noProof/>
                <w:webHidden/>
              </w:rPr>
              <w:fldChar w:fldCharType="separate"/>
            </w:r>
            <w:r w:rsidR="008116D4">
              <w:rPr>
                <w:noProof/>
                <w:webHidden/>
              </w:rPr>
              <w:t>3</w:t>
            </w:r>
            <w:r w:rsidR="008116D4">
              <w:rPr>
                <w:noProof/>
                <w:webHidden/>
              </w:rPr>
              <w:fldChar w:fldCharType="end"/>
            </w:r>
          </w:hyperlink>
        </w:p>
        <w:p w:rsidR="008116D4" w:rsidRDefault="008116D4">
          <w:pPr>
            <w:pStyle w:val="TDC1"/>
            <w:tabs>
              <w:tab w:val="right" w:leader="dot" w:pos="8828"/>
            </w:tabs>
            <w:rPr>
              <w:rFonts w:eastAsiaTheme="minorEastAsia"/>
              <w:noProof/>
              <w:lang w:eastAsia="es-MX"/>
            </w:rPr>
          </w:pPr>
          <w:hyperlink w:anchor="_Toc478201900" w:history="1">
            <w:r w:rsidRPr="00201CBC">
              <w:rPr>
                <w:rStyle w:val="Hipervnculo"/>
                <w:noProof/>
              </w:rPr>
              <w:t>Tabla Comparativa.</w:t>
            </w:r>
            <w:r>
              <w:rPr>
                <w:noProof/>
                <w:webHidden/>
              </w:rPr>
              <w:tab/>
            </w:r>
            <w:r>
              <w:rPr>
                <w:noProof/>
                <w:webHidden/>
              </w:rPr>
              <w:fldChar w:fldCharType="begin"/>
            </w:r>
            <w:r>
              <w:rPr>
                <w:noProof/>
                <w:webHidden/>
              </w:rPr>
              <w:instrText xml:space="preserve"> PAGEREF _Toc478201900 \h </w:instrText>
            </w:r>
            <w:r>
              <w:rPr>
                <w:noProof/>
                <w:webHidden/>
              </w:rPr>
            </w:r>
            <w:r>
              <w:rPr>
                <w:noProof/>
                <w:webHidden/>
              </w:rPr>
              <w:fldChar w:fldCharType="separate"/>
            </w:r>
            <w:r>
              <w:rPr>
                <w:noProof/>
                <w:webHidden/>
              </w:rPr>
              <w:t>4</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1" w:history="1">
            <w:r w:rsidRPr="00201CBC">
              <w:rPr>
                <w:rStyle w:val="Hipervnculo"/>
                <w:rFonts w:ascii="Times New Roman" w:hAnsi="Times New Roman" w:cs="Times New Roman"/>
                <w:b/>
                <w:noProof/>
              </w:rPr>
              <w:t>Madurez Nivel 1 Inicial</w:t>
            </w:r>
            <w:r>
              <w:rPr>
                <w:noProof/>
                <w:webHidden/>
              </w:rPr>
              <w:tab/>
            </w:r>
            <w:r>
              <w:rPr>
                <w:noProof/>
                <w:webHidden/>
              </w:rPr>
              <w:fldChar w:fldCharType="begin"/>
            </w:r>
            <w:r>
              <w:rPr>
                <w:noProof/>
                <w:webHidden/>
              </w:rPr>
              <w:instrText xml:space="preserve"> PAGEREF _Toc478201901 \h </w:instrText>
            </w:r>
            <w:r>
              <w:rPr>
                <w:noProof/>
                <w:webHidden/>
              </w:rPr>
            </w:r>
            <w:r>
              <w:rPr>
                <w:noProof/>
                <w:webHidden/>
              </w:rPr>
              <w:fldChar w:fldCharType="separate"/>
            </w:r>
            <w:r>
              <w:rPr>
                <w:noProof/>
                <w:webHidden/>
              </w:rPr>
              <w:t>4</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2" w:history="1">
            <w:r w:rsidRPr="00201CBC">
              <w:rPr>
                <w:rStyle w:val="Hipervnculo"/>
                <w:rFonts w:ascii="Times New Roman" w:hAnsi="Times New Roman" w:cs="Times New Roman"/>
                <w:b/>
                <w:noProof/>
              </w:rPr>
              <w:t>Nivel de Madurez 2 Managed</w:t>
            </w:r>
            <w:r>
              <w:rPr>
                <w:noProof/>
                <w:webHidden/>
              </w:rPr>
              <w:tab/>
            </w:r>
            <w:r>
              <w:rPr>
                <w:noProof/>
                <w:webHidden/>
              </w:rPr>
              <w:fldChar w:fldCharType="begin"/>
            </w:r>
            <w:r>
              <w:rPr>
                <w:noProof/>
                <w:webHidden/>
              </w:rPr>
              <w:instrText xml:space="preserve"> PAGEREF _Toc478201902 \h </w:instrText>
            </w:r>
            <w:r>
              <w:rPr>
                <w:noProof/>
                <w:webHidden/>
              </w:rPr>
            </w:r>
            <w:r>
              <w:rPr>
                <w:noProof/>
                <w:webHidden/>
              </w:rPr>
              <w:fldChar w:fldCharType="separate"/>
            </w:r>
            <w:r>
              <w:rPr>
                <w:noProof/>
                <w:webHidden/>
              </w:rPr>
              <w:t>4</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3" w:history="1">
            <w:r w:rsidRPr="00201CBC">
              <w:rPr>
                <w:rStyle w:val="Hipervnculo"/>
                <w:b/>
                <w:noProof/>
              </w:rPr>
              <w:t>Nivel de Madurez 3 Definido</w:t>
            </w:r>
            <w:r>
              <w:rPr>
                <w:noProof/>
                <w:webHidden/>
              </w:rPr>
              <w:tab/>
            </w:r>
            <w:r>
              <w:rPr>
                <w:noProof/>
                <w:webHidden/>
              </w:rPr>
              <w:fldChar w:fldCharType="begin"/>
            </w:r>
            <w:r>
              <w:rPr>
                <w:noProof/>
                <w:webHidden/>
              </w:rPr>
              <w:instrText xml:space="preserve"> PAGEREF _Toc478201903 \h </w:instrText>
            </w:r>
            <w:r>
              <w:rPr>
                <w:noProof/>
                <w:webHidden/>
              </w:rPr>
            </w:r>
            <w:r>
              <w:rPr>
                <w:noProof/>
                <w:webHidden/>
              </w:rPr>
              <w:fldChar w:fldCharType="separate"/>
            </w:r>
            <w:r>
              <w:rPr>
                <w:noProof/>
                <w:webHidden/>
              </w:rPr>
              <w:t>4</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4" w:history="1">
            <w:r w:rsidRPr="00201CBC">
              <w:rPr>
                <w:rStyle w:val="Hipervnculo"/>
                <w:b/>
                <w:noProof/>
              </w:rPr>
              <w:t>Nivel de Madurez 4 Administrado Cuantitativamente</w:t>
            </w:r>
            <w:r>
              <w:rPr>
                <w:noProof/>
                <w:webHidden/>
              </w:rPr>
              <w:tab/>
            </w:r>
            <w:r>
              <w:rPr>
                <w:noProof/>
                <w:webHidden/>
              </w:rPr>
              <w:fldChar w:fldCharType="begin"/>
            </w:r>
            <w:r>
              <w:rPr>
                <w:noProof/>
                <w:webHidden/>
              </w:rPr>
              <w:instrText xml:space="preserve"> PAGEREF _Toc478201904 \h </w:instrText>
            </w:r>
            <w:r>
              <w:rPr>
                <w:noProof/>
                <w:webHidden/>
              </w:rPr>
            </w:r>
            <w:r>
              <w:rPr>
                <w:noProof/>
                <w:webHidden/>
              </w:rPr>
              <w:fldChar w:fldCharType="separate"/>
            </w:r>
            <w:r>
              <w:rPr>
                <w:noProof/>
                <w:webHidden/>
              </w:rPr>
              <w:t>4</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5" w:history="1">
            <w:r w:rsidRPr="00201CBC">
              <w:rPr>
                <w:rStyle w:val="Hipervnculo"/>
                <w:b/>
                <w:noProof/>
              </w:rPr>
              <w:t>Nivel de Madurez 5 Optimización</w:t>
            </w:r>
            <w:r>
              <w:rPr>
                <w:noProof/>
                <w:webHidden/>
              </w:rPr>
              <w:tab/>
            </w:r>
            <w:r>
              <w:rPr>
                <w:noProof/>
                <w:webHidden/>
              </w:rPr>
              <w:fldChar w:fldCharType="begin"/>
            </w:r>
            <w:r>
              <w:rPr>
                <w:noProof/>
                <w:webHidden/>
              </w:rPr>
              <w:instrText xml:space="preserve"> PAGEREF _Toc478201905 \h </w:instrText>
            </w:r>
            <w:r>
              <w:rPr>
                <w:noProof/>
                <w:webHidden/>
              </w:rPr>
            </w:r>
            <w:r>
              <w:rPr>
                <w:noProof/>
                <w:webHidden/>
              </w:rPr>
              <w:fldChar w:fldCharType="separate"/>
            </w:r>
            <w:r>
              <w:rPr>
                <w:noProof/>
                <w:webHidden/>
              </w:rPr>
              <w:t>4</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6" w:history="1">
            <w:r w:rsidRPr="00201CBC">
              <w:rPr>
                <w:rStyle w:val="Hipervnculo"/>
                <w:b/>
                <w:noProof/>
              </w:rPr>
              <w:t>Capacidad Nivel 1: Realizado</w:t>
            </w:r>
            <w:r>
              <w:rPr>
                <w:noProof/>
                <w:webHidden/>
              </w:rPr>
              <w:tab/>
            </w:r>
            <w:r>
              <w:rPr>
                <w:noProof/>
                <w:webHidden/>
              </w:rPr>
              <w:fldChar w:fldCharType="begin"/>
            </w:r>
            <w:r>
              <w:rPr>
                <w:noProof/>
                <w:webHidden/>
              </w:rPr>
              <w:instrText xml:space="preserve"> PAGEREF _Toc478201906 \h </w:instrText>
            </w:r>
            <w:r>
              <w:rPr>
                <w:noProof/>
                <w:webHidden/>
              </w:rPr>
            </w:r>
            <w:r>
              <w:rPr>
                <w:noProof/>
                <w:webHidden/>
              </w:rPr>
              <w:fldChar w:fldCharType="separate"/>
            </w:r>
            <w:r>
              <w:rPr>
                <w:noProof/>
                <w:webHidden/>
              </w:rPr>
              <w:t>6</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7" w:history="1">
            <w:r w:rsidRPr="00201CBC">
              <w:rPr>
                <w:rStyle w:val="Hipervnculo"/>
                <w:b/>
                <w:noProof/>
              </w:rPr>
              <w:t>Capacidad Nivel 2: Gestionado</w:t>
            </w:r>
            <w:r>
              <w:rPr>
                <w:noProof/>
                <w:webHidden/>
              </w:rPr>
              <w:tab/>
            </w:r>
            <w:r>
              <w:rPr>
                <w:noProof/>
                <w:webHidden/>
              </w:rPr>
              <w:fldChar w:fldCharType="begin"/>
            </w:r>
            <w:r>
              <w:rPr>
                <w:noProof/>
                <w:webHidden/>
              </w:rPr>
              <w:instrText xml:space="preserve"> PAGEREF _Toc478201907 \h </w:instrText>
            </w:r>
            <w:r>
              <w:rPr>
                <w:noProof/>
                <w:webHidden/>
              </w:rPr>
            </w:r>
            <w:r>
              <w:rPr>
                <w:noProof/>
                <w:webHidden/>
              </w:rPr>
              <w:fldChar w:fldCharType="separate"/>
            </w:r>
            <w:r>
              <w:rPr>
                <w:noProof/>
                <w:webHidden/>
              </w:rPr>
              <w:t>6</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8" w:history="1">
            <w:r w:rsidRPr="00201CBC">
              <w:rPr>
                <w:rStyle w:val="Hipervnculo"/>
                <w:b/>
                <w:noProof/>
              </w:rPr>
              <w:t>Capacidad Nivel 3: Definido</w:t>
            </w:r>
            <w:r>
              <w:rPr>
                <w:noProof/>
                <w:webHidden/>
              </w:rPr>
              <w:tab/>
            </w:r>
            <w:r>
              <w:rPr>
                <w:noProof/>
                <w:webHidden/>
              </w:rPr>
              <w:fldChar w:fldCharType="begin"/>
            </w:r>
            <w:r>
              <w:rPr>
                <w:noProof/>
                <w:webHidden/>
              </w:rPr>
              <w:instrText xml:space="preserve"> PAGEREF _Toc478201908 \h </w:instrText>
            </w:r>
            <w:r>
              <w:rPr>
                <w:noProof/>
                <w:webHidden/>
              </w:rPr>
            </w:r>
            <w:r>
              <w:rPr>
                <w:noProof/>
                <w:webHidden/>
              </w:rPr>
              <w:fldChar w:fldCharType="separate"/>
            </w:r>
            <w:r>
              <w:rPr>
                <w:noProof/>
                <w:webHidden/>
              </w:rPr>
              <w:t>6</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09" w:history="1">
            <w:r w:rsidRPr="00201CBC">
              <w:rPr>
                <w:rStyle w:val="Hipervnculo"/>
                <w:b/>
                <w:noProof/>
              </w:rPr>
              <w:t>Capacidad Nivel 4: Cuantitativamente Gestionado</w:t>
            </w:r>
            <w:r>
              <w:rPr>
                <w:noProof/>
                <w:webHidden/>
              </w:rPr>
              <w:tab/>
            </w:r>
            <w:r>
              <w:rPr>
                <w:noProof/>
                <w:webHidden/>
              </w:rPr>
              <w:fldChar w:fldCharType="begin"/>
            </w:r>
            <w:r>
              <w:rPr>
                <w:noProof/>
                <w:webHidden/>
              </w:rPr>
              <w:instrText xml:space="preserve"> PAGEREF _Toc478201909 \h </w:instrText>
            </w:r>
            <w:r>
              <w:rPr>
                <w:noProof/>
                <w:webHidden/>
              </w:rPr>
            </w:r>
            <w:r>
              <w:rPr>
                <w:noProof/>
                <w:webHidden/>
              </w:rPr>
              <w:fldChar w:fldCharType="separate"/>
            </w:r>
            <w:r>
              <w:rPr>
                <w:noProof/>
                <w:webHidden/>
              </w:rPr>
              <w:t>6</w:t>
            </w:r>
            <w:r>
              <w:rPr>
                <w:noProof/>
                <w:webHidden/>
              </w:rPr>
              <w:fldChar w:fldCharType="end"/>
            </w:r>
          </w:hyperlink>
        </w:p>
        <w:p w:rsidR="008116D4" w:rsidRDefault="008116D4">
          <w:pPr>
            <w:pStyle w:val="TDC2"/>
            <w:tabs>
              <w:tab w:val="right" w:leader="dot" w:pos="8828"/>
            </w:tabs>
            <w:rPr>
              <w:rFonts w:eastAsiaTheme="minorEastAsia"/>
              <w:noProof/>
              <w:lang w:eastAsia="es-MX"/>
            </w:rPr>
          </w:pPr>
          <w:hyperlink w:anchor="_Toc478201910" w:history="1">
            <w:r w:rsidRPr="00201CBC">
              <w:rPr>
                <w:rStyle w:val="Hipervnculo"/>
                <w:b/>
                <w:noProof/>
              </w:rPr>
              <w:t>Capacidad Nivel 5: Optimización</w:t>
            </w:r>
            <w:r>
              <w:rPr>
                <w:noProof/>
                <w:webHidden/>
              </w:rPr>
              <w:tab/>
            </w:r>
            <w:r>
              <w:rPr>
                <w:noProof/>
                <w:webHidden/>
              </w:rPr>
              <w:fldChar w:fldCharType="begin"/>
            </w:r>
            <w:r>
              <w:rPr>
                <w:noProof/>
                <w:webHidden/>
              </w:rPr>
              <w:instrText xml:space="preserve"> PAGEREF _Toc478201910 \h </w:instrText>
            </w:r>
            <w:r>
              <w:rPr>
                <w:noProof/>
                <w:webHidden/>
              </w:rPr>
            </w:r>
            <w:r>
              <w:rPr>
                <w:noProof/>
                <w:webHidden/>
              </w:rPr>
              <w:fldChar w:fldCharType="separate"/>
            </w:r>
            <w:r>
              <w:rPr>
                <w:noProof/>
                <w:webHidden/>
              </w:rPr>
              <w:t>8</w:t>
            </w:r>
            <w:r>
              <w:rPr>
                <w:noProof/>
                <w:webHidden/>
              </w:rPr>
              <w:fldChar w:fldCharType="end"/>
            </w:r>
          </w:hyperlink>
        </w:p>
        <w:p w:rsidR="008116D4" w:rsidRDefault="008116D4">
          <w:pPr>
            <w:pStyle w:val="TDC1"/>
            <w:tabs>
              <w:tab w:val="right" w:leader="dot" w:pos="8828"/>
            </w:tabs>
            <w:rPr>
              <w:rFonts w:eastAsiaTheme="minorEastAsia"/>
              <w:noProof/>
              <w:lang w:eastAsia="es-MX"/>
            </w:rPr>
          </w:pPr>
          <w:hyperlink w:anchor="_Toc478201911" w:history="1">
            <w:r w:rsidRPr="00201CBC">
              <w:rPr>
                <w:rStyle w:val="Hipervnculo"/>
                <w:noProof/>
              </w:rPr>
              <w:t>Conclusión</w:t>
            </w:r>
            <w:r>
              <w:rPr>
                <w:noProof/>
                <w:webHidden/>
              </w:rPr>
              <w:tab/>
            </w:r>
            <w:r>
              <w:rPr>
                <w:noProof/>
                <w:webHidden/>
              </w:rPr>
              <w:fldChar w:fldCharType="begin"/>
            </w:r>
            <w:r>
              <w:rPr>
                <w:noProof/>
                <w:webHidden/>
              </w:rPr>
              <w:instrText xml:space="preserve"> PAGEREF _Toc478201911 \h </w:instrText>
            </w:r>
            <w:r>
              <w:rPr>
                <w:noProof/>
                <w:webHidden/>
              </w:rPr>
            </w:r>
            <w:r>
              <w:rPr>
                <w:noProof/>
                <w:webHidden/>
              </w:rPr>
              <w:fldChar w:fldCharType="separate"/>
            </w:r>
            <w:r>
              <w:rPr>
                <w:noProof/>
                <w:webHidden/>
              </w:rPr>
              <w:t>9</w:t>
            </w:r>
            <w:r>
              <w:rPr>
                <w:noProof/>
                <w:webHidden/>
              </w:rPr>
              <w:fldChar w:fldCharType="end"/>
            </w:r>
          </w:hyperlink>
        </w:p>
        <w:p w:rsidR="008116D4" w:rsidRDefault="008116D4">
          <w:pPr>
            <w:pStyle w:val="TDC1"/>
            <w:tabs>
              <w:tab w:val="right" w:leader="dot" w:pos="8828"/>
            </w:tabs>
            <w:rPr>
              <w:rFonts w:eastAsiaTheme="minorEastAsia"/>
              <w:noProof/>
              <w:lang w:eastAsia="es-MX"/>
            </w:rPr>
          </w:pPr>
          <w:hyperlink w:anchor="_Toc478201912" w:history="1">
            <w:r w:rsidRPr="00201CBC">
              <w:rPr>
                <w:rStyle w:val="Hipervnculo"/>
                <w:noProof/>
                <w:lang w:val="es-ES"/>
              </w:rPr>
              <w:t>Referencias</w:t>
            </w:r>
            <w:r>
              <w:rPr>
                <w:noProof/>
                <w:webHidden/>
              </w:rPr>
              <w:tab/>
            </w:r>
            <w:r>
              <w:rPr>
                <w:noProof/>
                <w:webHidden/>
              </w:rPr>
              <w:fldChar w:fldCharType="begin"/>
            </w:r>
            <w:r>
              <w:rPr>
                <w:noProof/>
                <w:webHidden/>
              </w:rPr>
              <w:instrText xml:space="preserve"> PAGEREF _Toc478201912 \h </w:instrText>
            </w:r>
            <w:r>
              <w:rPr>
                <w:noProof/>
                <w:webHidden/>
              </w:rPr>
            </w:r>
            <w:r>
              <w:rPr>
                <w:noProof/>
                <w:webHidden/>
              </w:rPr>
              <w:fldChar w:fldCharType="separate"/>
            </w:r>
            <w:r>
              <w:rPr>
                <w:noProof/>
                <w:webHidden/>
              </w:rPr>
              <w:t>10</w:t>
            </w:r>
            <w:r>
              <w:rPr>
                <w:noProof/>
                <w:webHidden/>
              </w:rPr>
              <w:fldChar w:fldCharType="end"/>
            </w:r>
          </w:hyperlink>
        </w:p>
        <w:p w:rsidR="00EF60B6" w:rsidRDefault="00EF60B6">
          <w:r>
            <w:rPr>
              <w:b/>
              <w:bCs/>
              <w:lang w:val="es-ES"/>
            </w:rPr>
            <w:fldChar w:fldCharType="end"/>
          </w:r>
        </w:p>
      </w:sdtContent>
    </w:sdt>
    <w:p w:rsidR="0062418D" w:rsidRDefault="0062418D" w:rsidP="0062418D"/>
    <w:p w:rsidR="0062418D" w:rsidRDefault="0062418D">
      <w:pPr>
        <w:spacing w:line="259" w:lineRule="auto"/>
      </w:pPr>
      <w:r>
        <w:br w:type="page"/>
      </w:r>
    </w:p>
    <w:p w:rsidR="0062418D" w:rsidRDefault="0062418D" w:rsidP="0062418D">
      <w:pPr>
        <w:pStyle w:val="Ttulo1"/>
      </w:pPr>
      <w:bookmarkStart w:id="1" w:name="_Toc478201899"/>
      <w:r>
        <w:lastRenderedPageBreak/>
        <w:t>Introducción.</w:t>
      </w:r>
      <w:bookmarkEnd w:id="1"/>
    </w:p>
    <w:p w:rsidR="009B1493" w:rsidRDefault="0062418D" w:rsidP="009B1493">
      <w:pPr>
        <w:spacing w:line="360" w:lineRule="auto"/>
        <w:ind w:firstLine="708"/>
        <w:jc w:val="both"/>
        <w:rPr>
          <w:rFonts w:ascii="Times New Roman" w:hAnsi="Times New Roman" w:cs="Times New Roman"/>
          <w:sz w:val="24"/>
        </w:rPr>
      </w:pPr>
      <w:r w:rsidRPr="009B1493">
        <w:rPr>
          <w:rFonts w:ascii="Times New Roman" w:hAnsi="Times New Roman" w:cs="Times New Roman"/>
          <w:sz w:val="24"/>
        </w:rPr>
        <w:t xml:space="preserve">En esta tarea lo que se presentara será un cuadro comparativo entre lo que es el </w:t>
      </w:r>
      <w:r w:rsidR="009B1493" w:rsidRPr="009B1493">
        <w:rPr>
          <w:rFonts w:ascii="Times New Roman" w:hAnsi="Times New Roman" w:cs="Times New Roman"/>
          <w:sz w:val="24"/>
        </w:rPr>
        <w:t xml:space="preserve">CMMI en sus diferentes niveles </w:t>
      </w:r>
      <w:r w:rsidR="009B1493">
        <w:rPr>
          <w:rFonts w:ascii="Times New Roman" w:hAnsi="Times New Roman" w:cs="Times New Roman"/>
          <w:sz w:val="24"/>
        </w:rPr>
        <w:t>de madurez que estos son 5 y sus niveles de capacitación que estos son de igual forma que el anterior 5.</w:t>
      </w:r>
    </w:p>
    <w:p w:rsidR="009B1493" w:rsidRDefault="009B1493" w:rsidP="009B1493">
      <w:pPr>
        <w:spacing w:line="360" w:lineRule="auto"/>
        <w:ind w:firstLine="708"/>
        <w:jc w:val="both"/>
        <w:rPr>
          <w:rFonts w:ascii="Times New Roman" w:hAnsi="Times New Roman" w:cs="Times New Roman"/>
          <w:sz w:val="24"/>
        </w:rPr>
      </w:pPr>
    </w:p>
    <w:p w:rsidR="009B1493" w:rsidRPr="009B1493" w:rsidRDefault="009B1493" w:rsidP="009B1493">
      <w:pPr>
        <w:spacing w:line="259" w:lineRule="auto"/>
        <w:rPr>
          <w:rFonts w:ascii="Times New Roman" w:hAnsi="Times New Roman" w:cs="Times New Roman"/>
          <w:sz w:val="24"/>
        </w:rPr>
        <w:sectPr w:rsidR="009B1493" w:rsidRPr="009B1493">
          <w:pgSz w:w="12240" w:h="15840"/>
          <w:pgMar w:top="1417" w:right="1701" w:bottom="1417" w:left="1701" w:header="708" w:footer="708" w:gutter="0"/>
          <w:cols w:space="708"/>
          <w:docGrid w:linePitch="360"/>
        </w:sectPr>
      </w:pPr>
      <w:r>
        <w:rPr>
          <w:rFonts w:ascii="Times New Roman" w:hAnsi="Times New Roman" w:cs="Times New Roman"/>
          <w:sz w:val="24"/>
        </w:rPr>
        <w:br w:type="page"/>
      </w:r>
    </w:p>
    <w:p w:rsidR="009B1493" w:rsidRDefault="009B1493" w:rsidP="009B1493">
      <w:pPr>
        <w:pStyle w:val="Ttulo1"/>
      </w:pPr>
      <w:bookmarkStart w:id="2" w:name="_Toc478201900"/>
      <w:r>
        <w:lastRenderedPageBreak/>
        <w:t>Tabla Comparativa.</w:t>
      </w:r>
      <w:bookmarkEnd w:id="2"/>
    </w:p>
    <w:p w:rsidR="009B1493" w:rsidRDefault="009B1493" w:rsidP="009B1493"/>
    <w:tbl>
      <w:tblPr>
        <w:tblStyle w:val="Tablaconcuadrcula"/>
        <w:tblW w:w="15309" w:type="dxa"/>
        <w:tblInd w:w="-1139" w:type="dxa"/>
        <w:tblLook w:val="04A0" w:firstRow="1" w:lastRow="0" w:firstColumn="1" w:lastColumn="0" w:noHBand="0" w:noVBand="1"/>
      </w:tblPr>
      <w:tblGrid>
        <w:gridCol w:w="1417"/>
        <w:gridCol w:w="3656"/>
        <w:gridCol w:w="3117"/>
        <w:gridCol w:w="2379"/>
        <w:gridCol w:w="2518"/>
        <w:gridCol w:w="2222"/>
      </w:tblGrid>
      <w:tr w:rsidR="009B1493" w:rsidTr="0095655C">
        <w:tc>
          <w:tcPr>
            <w:tcW w:w="15309" w:type="dxa"/>
            <w:gridSpan w:val="6"/>
          </w:tcPr>
          <w:p w:rsidR="009B1493" w:rsidRPr="0095655C" w:rsidRDefault="009B1493" w:rsidP="009B1493">
            <w:pPr>
              <w:jc w:val="center"/>
              <w:rPr>
                <w:b/>
              </w:rPr>
            </w:pPr>
            <w:r w:rsidRPr="0095655C">
              <w:rPr>
                <w:b/>
              </w:rPr>
              <w:t>CMMI</w:t>
            </w:r>
          </w:p>
        </w:tc>
      </w:tr>
      <w:tr w:rsidR="004220AA" w:rsidTr="004220AA">
        <w:tc>
          <w:tcPr>
            <w:tcW w:w="1252" w:type="dxa"/>
            <w:vMerge w:val="restart"/>
          </w:tcPr>
          <w:p w:rsidR="0095655C" w:rsidRPr="0095655C" w:rsidRDefault="0095655C" w:rsidP="009B1493">
            <w:pPr>
              <w:jc w:val="center"/>
              <w:rPr>
                <w:b/>
              </w:rPr>
            </w:pPr>
            <w:r w:rsidRPr="0095655C">
              <w:rPr>
                <w:b/>
                <w:sz w:val="28"/>
              </w:rPr>
              <w:t>Madurez</w:t>
            </w:r>
          </w:p>
        </w:tc>
        <w:tc>
          <w:tcPr>
            <w:tcW w:w="3710" w:type="dxa"/>
          </w:tcPr>
          <w:p w:rsidR="0095655C" w:rsidRPr="008116D4" w:rsidRDefault="0095655C" w:rsidP="008116D4">
            <w:pPr>
              <w:pStyle w:val="Ttulo2"/>
              <w:rPr>
                <w:rFonts w:ascii="Times New Roman" w:hAnsi="Times New Roman" w:cs="Times New Roman"/>
                <w:b/>
                <w:color w:val="auto"/>
                <w:sz w:val="24"/>
              </w:rPr>
            </w:pPr>
            <w:bookmarkStart w:id="3" w:name="_Toc478201901"/>
            <w:r w:rsidRPr="008116D4">
              <w:rPr>
                <w:rFonts w:ascii="Times New Roman" w:hAnsi="Times New Roman" w:cs="Times New Roman"/>
                <w:b/>
                <w:color w:val="auto"/>
                <w:sz w:val="24"/>
              </w:rPr>
              <w:t>Madurez Nivel 1 Inicial</w:t>
            </w:r>
            <w:bookmarkEnd w:id="3"/>
            <w:r w:rsidRPr="008116D4">
              <w:rPr>
                <w:rFonts w:ascii="Times New Roman" w:hAnsi="Times New Roman" w:cs="Times New Roman"/>
                <w:b/>
                <w:color w:val="auto"/>
                <w:sz w:val="24"/>
              </w:rPr>
              <w:t xml:space="preserve"> </w:t>
            </w:r>
          </w:p>
          <w:p w:rsidR="0095655C" w:rsidRPr="008116D4" w:rsidRDefault="0095655C" w:rsidP="008116D4">
            <w:pPr>
              <w:pStyle w:val="Ttulo2"/>
              <w:rPr>
                <w:rFonts w:ascii="Times New Roman" w:hAnsi="Times New Roman" w:cs="Times New Roman"/>
                <w:b/>
                <w:color w:val="auto"/>
                <w:sz w:val="24"/>
              </w:rPr>
            </w:pPr>
          </w:p>
        </w:tc>
        <w:tc>
          <w:tcPr>
            <w:tcW w:w="3178" w:type="dxa"/>
          </w:tcPr>
          <w:p w:rsidR="0095655C" w:rsidRPr="008116D4" w:rsidRDefault="0095655C" w:rsidP="008116D4">
            <w:pPr>
              <w:pStyle w:val="Ttulo2"/>
              <w:rPr>
                <w:rFonts w:ascii="Times New Roman" w:hAnsi="Times New Roman" w:cs="Times New Roman"/>
                <w:b/>
                <w:color w:val="auto"/>
                <w:sz w:val="24"/>
              </w:rPr>
            </w:pPr>
            <w:bookmarkStart w:id="4" w:name="_Toc478201902"/>
            <w:r w:rsidRPr="008116D4">
              <w:rPr>
                <w:rFonts w:ascii="Times New Roman" w:hAnsi="Times New Roman" w:cs="Times New Roman"/>
                <w:b/>
                <w:color w:val="auto"/>
                <w:sz w:val="24"/>
              </w:rPr>
              <w:t>Nivel de Madurez 2 Managed</w:t>
            </w:r>
            <w:bookmarkEnd w:id="4"/>
            <w:r w:rsidRPr="008116D4">
              <w:rPr>
                <w:rFonts w:ascii="Times New Roman" w:hAnsi="Times New Roman" w:cs="Times New Roman"/>
                <w:b/>
                <w:color w:val="auto"/>
                <w:sz w:val="24"/>
              </w:rPr>
              <w:t xml:space="preserve"> </w:t>
            </w:r>
          </w:p>
          <w:p w:rsidR="0095655C" w:rsidRPr="008116D4" w:rsidRDefault="0095655C" w:rsidP="008116D4">
            <w:pPr>
              <w:pStyle w:val="Ttulo2"/>
              <w:rPr>
                <w:rFonts w:ascii="Times New Roman" w:hAnsi="Times New Roman" w:cs="Times New Roman"/>
                <w:b/>
                <w:color w:val="auto"/>
                <w:sz w:val="24"/>
              </w:rPr>
            </w:pPr>
          </w:p>
        </w:tc>
        <w:tc>
          <w:tcPr>
            <w:tcW w:w="2398" w:type="dxa"/>
          </w:tcPr>
          <w:p w:rsidR="0095655C" w:rsidRPr="0095655C" w:rsidRDefault="0095655C" w:rsidP="004220AA">
            <w:pPr>
              <w:pStyle w:val="Ttulo2"/>
              <w:rPr>
                <w:rFonts w:asciiTheme="minorHAnsi" w:eastAsiaTheme="minorHAnsi" w:hAnsiTheme="minorHAnsi" w:cstheme="minorBidi"/>
                <w:b/>
                <w:color w:val="auto"/>
                <w:sz w:val="22"/>
                <w:szCs w:val="22"/>
              </w:rPr>
            </w:pPr>
            <w:bookmarkStart w:id="5" w:name="_Toc478201903"/>
            <w:r w:rsidRPr="0095655C">
              <w:rPr>
                <w:rFonts w:asciiTheme="minorHAnsi" w:eastAsiaTheme="minorHAnsi" w:hAnsiTheme="minorHAnsi" w:cstheme="minorBidi"/>
                <w:b/>
                <w:color w:val="auto"/>
                <w:sz w:val="22"/>
                <w:szCs w:val="22"/>
              </w:rPr>
              <w:t>Nivel de Madurez 3 Definido</w:t>
            </w:r>
            <w:bookmarkEnd w:id="5"/>
            <w:r w:rsidRPr="0095655C">
              <w:rPr>
                <w:rFonts w:asciiTheme="minorHAnsi" w:eastAsiaTheme="minorHAnsi" w:hAnsiTheme="minorHAnsi" w:cstheme="minorBidi"/>
                <w:b/>
                <w:color w:val="auto"/>
                <w:sz w:val="22"/>
                <w:szCs w:val="22"/>
              </w:rPr>
              <w:t xml:space="preserve"> </w:t>
            </w:r>
          </w:p>
          <w:p w:rsidR="0095655C" w:rsidRPr="0095655C" w:rsidRDefault="0095655C" w:rsidP="004220AA">
            <w:pPr>
              <w:rPr>
                <w:b/>
              </w:rPr>
            </w:pPr>
          </w:p>
        </w:tc>
        <w:tc>
          <w:tcPr>
            <w:tcW w:w="2540" w:type="dxa"/>
          </w:tcPr>
          <w:p w:rsidR="0095655C" w:rsidRPr="0095655C" w:rsidRDefault="0095655C" w:rsidP="004220AA">
            <w:pPr>
              <w:pStyle w:val="Ttulo2"/>
              <w:rPr>
                <w:rFonts w:asciiTheme="minorHAnsi" w:eastAsiaTheme="minorHAnsi" w:hAnsiTheme="minorHAnsi" w:cstheme="minorBidi"/>
                <w:b/>
                <w:color w:val="auto"/>
                <w:sz w:val="22"/>
                <w:szCs w:val="22"/>
              </w:rPr>
            </w:pPr>
            <w:bookmarkStart w:id="6" w:name="_Toc478201904"/>
            <w:r w:rsidRPr="0095655C">
              <w:rPr>
                <w:rFonts w:asciiTheme="minorHAnsi" w:eastAsiaTheme="minorHAnsi" w:hAnsiTheme="minorHAnsi" w:cstheme="minorBidi"/>
                <w:b/>
                <w:color w:val="auto"/>
                <w:sz w:val="22"/>
                <w:szCs w:val="22"/>
              </w:rPr>
              <w:t>Nivel de Madurez 4 Administrado Cuantitativamente</w:t>
            </w:r>
            <w:bookmarkEnd w:id="6"/>
            <w:r w:rsidRPr="0095655C">
              <w:rPr>
                <w:rFonts w:asciiTheme="minorHAnsi" w:eastAsiaTheme="minorHAnsi" w:hAnsiTheme="minorHAnsi" w:cstheme="minorBidi"/>
                <w:b/>
                <w:color w:val="auto"/>
                <w:sz w:val="22"/>
                <w:szCs w:val="22"/>
              </w:rPr>
              <w:t xml:space="preserve"> </w:t>
            </w:r>
          </w:p>
          <w:p w:rsidR="0095655C" w:rsidRDefault="0095655C" w:rsidP="004220AA"/>
        </w:tc>
        <w:tc>
          <w:tcPr>
            <w:tcW w:w="2231" w:type="dxa"/>
          </w:tcPr>
          <w:p w:rsidR="004220AA" w:rsidRPr="004220AA" w:rsidRDefault="004220AA" w:rsidP="004220AA">
            <w:pPr>
              <w:pStyle w:val="Ttulo2"/>
              <w:rPr>
                <w:rFonts w:asciiTheme="minorHAnsi" w:eastAsiaTheme="minorHAnsi" w:hAnsiTheme="minorHAnsi" w:cstheme="minorBidi"/>
                <w:b/>
                <w:color w:val="auto"/>
                <w:sz w:val="22"/>
                <w:szCs w:val="22"/>
              </w:rPr>
            </w:pPr>
            <w:bookmarkStart w:id="7" w:name="_Toc478201905"/>
            <w:r w:rsidRPr="004220AA">
              <w:rPr>
                <w:rFonts w:asciiTheme="minorHAnsi" w:eastAsiaTheme="minorHAnsi" w:hAnsiTheme="minorHAnsi" w:cstheme="minorBidi"/>
                <w:b/>
                <w:color w:val="auto"/>
                <w:sz w:val="22"/>
                <w:szCs w:val="22"/>
              </w:rPr>
              <w:t>Nivel de Madurez 5 Optimización</w:t>
            </w:r>
            <w:bookmarkEnd w:id="7"/>
            <w:r w:rsidRPr="004220AA">
              <w:rPr>
                <w:rFonts w:asciiTheme="minorHAnsi" w:eastAsiaTheme="minorHAnsi" w:hAnsiTheme="minorHAnsi" w:cstheme="minorBidi"/>
                <w:b/>
                <w:color w:val="auto"/>
                <w:sz w:val="22"/>
                <w:szCs w:val="22"/>
              </w:rPr>
              <w:t xml:space="preserve"> </w:t>
            </w:r>
          </w:p>
          <w:p w:rsidR="0095655C" w:rsidRDefault="0095655C" w:rsidP="004220AA">
            <w:pPr>
              <w:pStyle w:val="Ttulo2"/>
            </w:pPr>
          </w:p>
        </w:tc>
      </w:tr>
      <w:tr w:rsidR="004220AA" w:rsidTr="004220AA">
        <w:tc>
          <w:tcPr>
            <w:tcW w:w="1252" w:type="dxa"/>
            <w:vMerge/>
          </w:tcPr>
          <w:p w:rsidR="0095655C" w:rsidRDefault="0095655C" w:rsidP="009B1493">
            <w:pPr>
              <w:jc w:val="center"/>
            </w:pPr>
          </w:p>
        </w:tc>
        <w:tc>
          <w:tcPr>
            <w:tcW w:w="3710" w:type="dxa"/>
          </w:tcPr>
          <w:p w:rsidR="0095655C" w:rsidRDefault="0095655C" w:rsidP="0095655C">
            <w:pPr>
              <w:pStyle w:val="NormalWeb"/>
              <w:numPr>
                <w:ilvl w:val="0"/>
                <w:numId w:val="1"/>
              </w:numPr>
            </w:pPr>
            <w:r w:rsidRPr="0095655C">
              <w:t xml:space="preserve">En el nivel de madurez 1, los procesos suelen ser ad hoc y caótico. La organización por lo general no proporciona un entorno estable. El éxito en estas organizaciones dependen de la competencia y la heroicidad de las personas de la organización y no en el uso de procesos probados. </w:t>
            </w:r>
          </w:p>
          <w:p w:rsidR="0095655C" w:rsidRDefault="0095655C" w:rsidP="0095655C">
            <w:pPr>
              <w:pStyle w:val="NormalWeb"/>
              <w:numPr>
                <w:ilvl w:val="0"/>
                <w:numId w:val="1"/>
              </w:numPr>
            </w:pPr>
            <w:r>
              <w:t xml:space="preserve">El nivel de madurez 1 organizaciones a menudo producen productos y servicios que funcionan; Sin embargo, con frecuencia exceden el presupuesto y el calendario de sus proyectos. </w:t>
            </w:r>
          </w:p>
          <w:p w:rsidR="0095655C" w:rsidRDefault="0095655C" w:rsidP="0095655C">
            <w:pPr>
              <w:pStyle w:val="NormalWeb"/>
              <w:numPr>
                <w:ilvl w:val="0"/>
                <w:numId w:val="1"/>
              </w:numPr>
            </w:pPr>
            <w:r>
              <w:t xml:space="preserve">El nivel de madurez 1 organizaciones se </w:t>
            </w:r>
            <w:r>
              <w:lastRenderedPageBreak/>
              <w:t xml:space="preserve">caracterizan por una tendencia a cometer, abandonar los procesos en el momento de la crisis, y no ser capaz de repetir sus éxitos del pasado. </w:t>
            </w:r>
          </w:p>
          <w:p w:rsidR="0095655C" w:rsidRDefault="0095655C" w:rsidP="009B1493">
            <w:pPr>
              <w:jc w:val="center"/>
            </w:pPr>
          </w:p>
        </w:tc>
        <w:tc>
          <w:tcPr>
            <w:tcW w:w="3178" w:type="dxa"/>
          </w:tcPr>
          <w:p w:rsidR="0095655C" w:rsidRDefault="0095655C" w:rsidP="0095655C">
            <w:pPr>
              <w:pStyle w:val="NormalWeb"/>
            </w:pPr>
            <w:r>
              <w:lastRenderedPageBreak/>
              <w:t xml:space="preserve">En el nivel de madurez 2, una organización ha logrado todas las </w:t>
            </w:r>
            <w:r>
              <w:rPr>
                <w:b/>
                <w:bCs/>
              </w:rPr>
              <w:t>metas específicas y genéricas de las áreas de proceso de nivel de madurez 2.</w:t>
            </w:r>
            <w:r>
              <w:t xml:space="preserve"> En otras palabras, los proyectos de la organización han asegurado que los requisitos son gestionados y que se planifican los procesos, realizado, medido y controlado. </w:t>
            </w:r>
          </w:p>
          <w:p w:rsidR="0095655C" w:rsidRDefault="0095655C" w:rsidP="0095655C">
            <w:pPr>
              <w:pStyle w:val="NormalWeb"/>
            </w:pPr>
            <w:r>
              <w:t xml:space="preserve">La disciplina de proceso se refleja en el nivel de madurez 2 ayuda a asegurar que las prácticas existentes se conservan durante momentos de estrés. Cuando estas prácticas están en su lugar, los proyectos se llevan a cabo </w:t>
            </w:r>
            <w:r>
              <w:lastRenderedPageBreak/>
              <w:t xml:space="preserve">y se gestionan de acuerdo con sus planes documentados. </w:t>
            </w:r>
          </w:p>
          <w:p w:rsidR="0095655C" w:rsidRDefault="0095655C" w:rsidP="0095655C">
            <w:pPr>
              <w:pStyle w:val="NormalWeb"/>
            </w:pPr>
            <w:r>
              <w:t>En el nivel de madurez 2, requisitos, procesos, productos de trabajo, y los servicios son gestionados. El estado de los productos de trabajo y la prestación de servicios son visibles para la gestión en puntos definidos</w:t>
            </w:r>
          </w:p>
          <w:p w:rsidR="0095655C" w:rsidRDefault="0095655C" w:rsidP="009B1493">
            <w:pPr>
              <w:jc w:val="center"/>
            </w:pPr>
          </w:p>
        </w:tc>
        <w:tc>
          <w:tcPr>
            <w:tcW w:w="2398" w:type="dxa"/>
          </w:tcPr>
          <w:p w:rsidR="0095655C" w:rsidRDefault="0095655C" w:rsidP="0095655C">
            <w:pPr>
              <w:pStyle w:val="NormalWeb"/>
            </w:pPr>
            <w:r>
              <w:lastRenderedPageBreak/>
              <w:t xml:space="preserve">En el nivel de madurez 3, una organización ha logrado todas las </w:t>
            </w:r>
            <w:r>
              <w:rPr>
                <w:b/>
                <w:bCs/>
              </w:rPr>
              <w:t>metas específicas y genéricas de las áreas de proceso asignados a los niveles de madurez 2 y 3.</w:t>
            </w:r>
            <w:r>
              <w:t xml:space="preserve"> </w:t>
            </w:r>
          </w:p>
          <w:p w:rsidR="0095655C" w:rsidRDefault="0095655C" w:rsidP="0095655C">
            <w:pPr>
              <w:pStyle w:val="NormalWeb"/>
            </w:pPr>
            <w:r>
              <w:t xml:space="preserve">En el nivel de madurez 3, los procesos están bien caracterizados y entendidos, y se describen en las normas, procedimientos, herramientas y métodos. </w:t>
            </w:r>
          </w:p>
          <w:p w:rsidR="0095655C" w:rsidRDefault="0095655C" w:rsidP="0095655C">
            <w:pPr>
              <w:pStyle w:val="NormalWeb"/>
            </w:pPr>
            <w:r>
              <w:lastRenderedPageBreak/>
              <w:t xml:space="preserve">Una distinción fundamental entre el nivel de madurez 2 y 3 nivel de madurez es el alcance de las normas, descripciones de procesos y procedimientos. En el nivel de madurez 2, las normas, descripciones de procesos y procedimientos pueden ser muy diferentes en cada caso específico del proceso (por ejemplo, en un proyecto en particular). </w:t>
            </w:r>
          </w:p>
          <w:p w:rsidR="0095655C" w:rsidRDefault="0095655C" w:rsidP="004220AA">
            <w:pPr>
              <w:pStyle w:val="NormalWeb"/>
            </w:pPr>
          </w:p>
        </w:tc>
        <w:tc>
          <w:tcPr>
            <w:tcW w:w="2540" w:type="dxa"/>
          </w:tcPr>
          <w:p w:rsidR="004220AA" w:rsidRDefault="004220AA" w:rsidP="004220AA">
            <w:pPr>
              <w:pStyle w:val="NormalWeb"/>
            </w:pPr>
            <w:r>
              <w:lastRenderedPageBreak/>
              <w:t xml:space="preserve">En el nivel de madurez 4, una organización ha alcanzado todos los </w:t>
            </w:r>
            <w:r>
              <w:rPr>
                <w:b/>
                <w:bCs/>
              </w:rPr>
              <w:t>objetivos específicos de las áreas de proceso asignados a los niveles de madurez 2, 3 y 4 y los objetivos genéricos asignados a los niveles de madurez 2 y 3.</w:t>
            </w:r>
            <w:r>
              <w:t xml:space="preserve"> </w:t>
            </w:r>
          </w:p>
          <w:p w:rsidR="004220AA" w:rsidRDefault="004220AA" w:rsidP="004220AA">
            <w:pPr>
              <w:pStyle w:val="NormalWeb"/>
            </w:pPr>
            <w:r>
              <w:t xml:space="preserve">En el nivel de madurez 4, sub-procesos se seleccionan que contribuyen significativamente al rendimiento general del proceso. Estos subprocesos seleccionados se controlan mediante </w:t>
            </w:r>
            <w:r>
              <w:lastRenderedPageBreak/>
              <w:t xml:space="preserve">técnicas cuantitativas estadísticos y otros. </w:t>
            </w:r>
          </w:p>
          <w:p w:rsidR="004220AA" w:rsidRDefault="004220AA" w:rsidP="004220AA">
            <w:pPr>
              <w:pStyle w:val="NormalWeb"/>
            </w:pPr>
            <w:r>
              <w:t xml:space="preserve">Los objetivos cuantitativos para un rendimiento de calidad y el proceso se establecen y se utilizan como criterios en la gestión de los procesos. Los objetivos cuantitativos se basan en las necesidades del cliente, los usuarios finales, la organización y los ejecutores de procesos. La calidad y el rendimiento del proceso se entienden en términos estadísticos y se gestionan a lo largo de la vida de los procesos. </w:t>
            </w:r>
          </w:p>
          <w:p w:rsidR="0095655C" w:rsidRDefault="0095655C" w:rsidP="009B1493">
            <w:pPr>
              <w:jc w:val="center"/>
            </w:pPr>
          </w:p>
        </w:tc>
        <w:tc>
          <w:tcPr>
            <w:tcW w:w="2231" w:type="dxa"/>
          </w:tcPr>
          <w:p w:rsidR="004220AA" w:rsidRDefault="004220AA" w:rsidP="004220AA">
            <w:pPr>
              <w:pStyle w:val="NormalWeb"/>
            </w:pPr>
            <w:r>
              <w:lastRenderedPageBreak/>
              <w:t xml:space="preserve">En el nivel de madurez 5, una organización ha alcanzado todos los </w:t>
            </w:r>
            <w:r>
              <w:rPr>
                <w:b/>
                <w:bCs/>
              </w:rPr>
              <w:t>objetivos específicos de las áreas de proceso asignados a los niveles de madurez 2, 3, 4, y 5 y los objetivos genéricos asignados a los niveles de madurez 2 y 3.</w:t>
            </w:r>
            <w:r>
              <w:t xml:space="preserve"> </w:t>
            </w:r>
          </w:p>
          <w:p w:rsidR="004220AA" w:rsidRDefault="004220AA" w:rsidP="004220AA">
            <w:pPr>
              <w:pStyle w:val="NormalWeb"/>
            </w:pPr>
            <w:r>
              <w:t xml:space="preserve">Los procesos se mejoran continuamente sobre la base de una comprensión cuantitativa de las causas comunes de </w:t>
            </w:r>
            <w:r>
              <w:lastRenderedPageBreak/>
              <w:t xml:space="preserve">variación inherente a los procesos. </w:t>
            </w:r>
          </w:p>
          <w:p w:rsidR="004220AA" w:rsidRDefault="004220AA" w:rsidP="004220AA">
            <w:pPr>
              <w:pStyle w:val="NormalWeb"/>
            </w:pPr>
            <w:r>
              <w:t xml:space="preserve">Este nivel se centra en la mejora continua del rendimiento de los procesos a través de ambas mejoras tecnológicas incrementales e innovadoras. </w:t>
            </w:r>
          </w:p>
          <w:p w:rsidR="004220AA" w:rsidRDefault="004220AA" w:rsidP="004220AA">
            <w:pPr>
              <w:pStyle w:val="NormalWeb"/>
            </w:pPr>
            <w:r>
              <w:t xml:space="preserve">Los objetivos de mejora de procesos cuantitativos de la organización se establecen, continuamente revisado para reflejar los objetivos de negocio cambiantes, y se utilizan como criterios en la gestión de la mejora de procesos. </w:t>
            </w:r>
          </w:p>
          <w:p w:rsidR="004220AA" w:rsidRDefault="004220AA" w:rsidP="004220AA">
            <w:pPr>
              <w:pStyle w:val="NormalWeb"/>
            </w:pPr>
            <w:r>
              <w:t xml:space="preserve">Los efectos de las mejoras en los procesos </w:t>
            </w:r>
            <w:r>
              <w:lastRenderedPageBreak/>
              <w:t xml:space="preserve">desplegados son medidos y evaluados en relación con los objetivos de mejora de procesos cuantitativos. Tanto los procesos definidos y conjunto de procesos estándar de la organización son los objetivos de las actividades de mejora mensurables. </w:t>
            </w:r>
          </w:p>
          <w:p w:rsidR="0095655C" w:rsidRDefault="0095655C" w:rsidP="009B1493">
            <w:pPr>
              <w:jc w:val="center"/>
            </w:pPr>
          </w:p>
        </w:tc>
      </w:tr>
      <w:tr w:rsidR="0095655C" w:rsidTr="004220AA">
        <w:tc>
          <w:tcPr>
            <w:tcW w:w="1252" w:type="dxa"/>
            <w:vMerge w:val="restart"/>
          </w:tcPr>
          <w:p w:rsidR="0095655C" w:rsidRDefault="0095655C" w:rsidP="009B1493">
            <w:pPr>
              <w:jc w:val="center"/>
            </w:pPr>
            <w:r w:rsidRPr="004220AA">
              <w:rPr>
                <w:b/>
                <w:sz w:val="28"/>
              </w:rPr>
              <w:lastRenderedPageBreak/>
              <w:t>Capacidad</w:t>
            </w:r>
          </w:p>
        </w:tc>
        <w:tc>
          <w:tcPr>
            <w:tcW w:w="3710" w:type="dxa"/>
          </w:tcPr>
          <w:p w:rsidR="004220AA" w:rsidRPr="004220AA" w:rsidRDefault="004220AA" w:rsidP="004220AA">
            <w:pPr>
              <w:rPr>
                <w:b/>
              </w:rPr>
            </w:pPr>
            <w:r w:rsidRPr="004220AA">
              <w:rPr>
                <w:b/>
              </w:rPr>
              <w:t>Capacidad Nivel 0: Incompleto</w:t>
            </w:r>
          </w:p>
          <w:p w:rsidR="0095655C" w:rsidRPr="004220AA" w:rsidRDefault="0095655C" w:rsidP="009B1493">
            <w:pPr>
              <w:jc w:val="center"/>
              <w:rPr>
                <w:b/>
              </w:rPr>
            </w:pPr>
          </w:p>
        </w:tc>
        <w:tc>
          <w:tcPr>
            <w:tcW w:w="3178" w:type="dxa"/>
          </w:tcPr>
          <w:p w:rsidR="004220AA" w:rsidRPr="004220AA" w:rsidRDefault="004220AA" w:rsidP="004220AA">
            <w:pPr>
              <w:pStyle w:val="Ttulo2"/>
              <w:rPr>
                <w:rFonts w:asciiTheme="minorHAnsi" w:eastAsiaTheme="minorHAnsi" w:hAnsiTheme="minorHAnsi" w:cstheme="minorBidi"/>
                <w:b/>
                <w:color w:val="auto"/>
                <w:sz w:val="22"/>
                <w:szCs w:val="22"/>
              </w:rPr>
            </w:pPr>
            <w:bookmarkStart w:id="8" w:name="_Toc478201906"/>
            <w:r w:rsidRPr="004220AA">
              <w:rPr>
                <w:rFonts w:asciiTheme="minorHAnsi" w:eastAsiaTheme="minorHAnsi" w:hAnsiTheme="minorHAnsi" w:cstheme="minorBidi"/>
                <w:b/>
                <w:color w:val="auto"/>
                <w:sz w:val="22"/>
                <w:szCs w:val="22"/>
              </w:rPr>
              <w:t>Capacidad Nivel 1: Realizado</w:t>
            </w:r>
            <w:bookmarkEnd w:id="8"/>
            <w:r w:rsidRPr="004220AA">
              <w:rPr>
                <w:rFonts w:asciiTheme="minorHAnsi" w:eastAsiaTheme="minorHAnsi" w:hAnsiTheme="minorHAnsi" w:cstheme="minorBidi"/>
                <w:b/>
                <w:color w:val="auto"/>
                <w:sz w:val="22"/>
                <w:szCs w:val="22"/>
              </w:rPr>
              <w:t xml:space="preserve"> </w:t>
            </w:r>
          </w:p>
          <w:p w:rsidR="0095655C" w:rsidRPr="004220AA" w:rsidRDefault="0095655C" w:rsidP="009B1493">
            <w:pPr>
              <w:jc w:val="center"/>
              <w:rPr>
                <w:b/>
              </w:rPr>
            </w:pPr>
          </w:p>
        </w:tc>
        <w:tc>
          <w:tcPr>
            <w:tcW w:w="2398" w:type="dxa"/>
          </w:tcPr>
          <w:p w:rsidR="004220AA" w:rsidRPr="004220AA" w:rsidRDefault="004220AA" w:rsidP="004220AA">
            <w:pPr>
              <w:pStyle w:val="Ttulo2"/>
              <w:rPr>
                <w:rFonts w:asciiTheme="minorHAnsi" w:eastAsiaTheme="minorHAnsi" w:hAnsiTheme="minorHAnsi" w:cstheme="minorBidi"/>
                <w:b/>
                <w:color w:val="auto"/>
                <w:sz w:val="22"/>
                <w:szCs w:val="22"/>
              </w:rPr>
            </w:pPr>
            <w:bookmarkStart w:id="9" w:name="_Toc478201907"/>
            <w:r w:rsidRPr="004220AA">
              <w:rPr>
                <w:rFonts w:asciiTheme="minorHAnsi" w:eastAsiaTheme="minorHAnsi" w:hAnsiTheme="minorHAnsi" w:cstheme="minorBidi"/>
                <w:b/>
                <w:color w:val="auto"/>
                <w:sz w:val="22"/>
                <w:szCs w:val="22"/>
              </w:rPr>
              <w:t>Capacidad Nivel 2: Gestionado</w:t>
            </w:r>
            <w:bookmarkEnd w:id="9"/>
            <w:r w:rsidRPr="004220AA">
              <w:rPr>
                <w:rFonts w:asciiTheme="minorHAnsi" w:eastAsiaTheme="minorHAnsi" w:hAnsiTheme="minorHAnsi" w:cstheme="minorBidi"/>
                <w:b/>
                <w:color w:val="auto"/>
                <w:sz w:val="22"/>
                <w:szCs w:val="22"/>
              </w:rPr>
              <w:t xml:space="preserve"> </w:t>
            </w:r>
          </w:p>
          <w:p w:rsidR="0095655C" w:rsidRPr="004220AA" w:rsidRDefault="0095655C" w:rsidP="009B1493">
            <w:pPr>
              <w:jc w:val="center"/>
              <w:rPr>
                <w:b/>
              </w:rPr>
            </w:pPr>
          </w:p>
        </w:tc>
        <w:tc>
          <w:tcPr>
            <w:tcW w:w="2540" w:type="dxa"/>
          </w:tcPr>
          <w:p w:rsidR="004220AA" w:rsidRPr="004220AA" w:rsidRDefault="004220AA" w:rsidP="004220AA">
            <w:pPr>
              <w:pStyle w:val="Ttulo2"/>
              <w:rPr>
                <w:rFonts w:asciiTheme="minorHAnsi" w:eastAsiaTheme="minorHAnsi" w:hAnsiTheme="minorHAnsi" w:cstheme="minorBidi"/>
                <w:b/>
                <w:color w:val="auto"/>
                <w:sz w:val="22"/>
                <w:szCs w:val="22"/>
              </w:rPr>
            </w:pPr>
            <w:bookmarkStart w:id="10" w:name="_Toc478201908"/>
            <w:r w:rsidRPr="004220AA">
              <w:rPr>
                <w:rFonts w:asciiTheme="minorHAnsi" w:eastAsiaTheme="minorHAnsi" w:hAnsiTheme="minorHAnsi" w:cstheme="minorBidi"/>
                <w:b/>
                <w:color w:val="auto"/>
                <w:sz w:val="22"/>
                <w:szCs w:val="22"/>
              </w:rPr>
              <w:t>Capacidad Nivel 3: Definido</w:t>
            </w:r>
            <w:bookmarkEnd w:id="10"/>
            <w:r w:rsidRPr="004220AA">
              <w:rPr>
                <w:rFonts w:asciiTheme="minorHAnsi" w:eastAsiaTheme="minorHAnsi" w:hAnsiTheme="minorHAnsi" w:cstheme="minorBidi"/>
                <w:b/>
                <w:color w:val="auto"/>
                <w:sz w:val="22"/>
                <w:szCs w:val="22"/>
              </w:rPr>
              <w:t xml:space="preserve"> </w:t>
            </w:r>
          </w:p>
          <w:p w:rsidR="0095655C" w:rsidRPr="004220AA" w:rsidRDefault="0095655C" w:rsidP="009B1493">
            <w:pPr>
              <w:jc w:val="center"/>
              <w:rPr>
                <w:b/>
              </w:rPr>
            </w:pPr>
          </w:p>
        </w:tc>
        <w:tc>
          <w:tcPr>
            <w:tcW w:w="2231" w:type="dxa"/>
          </w:tcPr>
          <w:p w:rsidR="004220AA" w:rsidRPr="004220AA" w:rsidRDefault="004220AA" w:rsidP="004220AA">
            <w:pPr>
              <w:pStyle w:val="Ttulo2"/>
              <w:rPr>
                <w:rFonts w:asciiTheme="minorHAnsi" w:eastAsiaTheme="minorHAnsi" w:hAnsiTheme="minorHAnsi" w:cstheme="minorBidi"/>
                <w:b/>
                <w:color w:val="auto"/>
                <w:sz w:val="22"/>
                <w:szCs w:val="22"/>
              </w:rPr>
            </w:pPr>
            <w:bookmarkStart w:id="11" w:name="_Toc478201909"/>
            <w:r w:rsidRPr="004220AA">
              <w:rPr>
                <w:rFonts w:asciiTheme="minorHAnsi" w:eastAsiaTheme="minorHAnsi" w:hAnsiTheme="minorHAnsi" w:cstheme="minorBidi"/>
                <w:b/>
                <w:color w:val="auto"/>
                <w:sz w:val="22"/>
                <w:szCs w:val="22"/>
              </w:rPr>
              <w:t>Capacidad Nivel 4: Cuantitativamente Gestionado</w:t>
            </w:r>
            <w:bookmarkEnd w:id="11"/>
            <w:r w:rsidRPr="004220AA">
              <w:rPr>
                <w:rFonts w:asciiTheme="minorHAnsi" w:eastAsiaTheme="minorHAnsi" w:hAnsiTheme="minorHAnsi" w:cstheme="minorBidi"/>
                <w:b/>
                <w:color w:val="auto"/>
                <w:sz w:val="22"/>
                <w:szCs w:val="22"/>
              </w:rPr>
              <w:t xml:space="preserve"> </w:t>
            </w:r>
          </w:p>
          <w:p w:rsidR="0095655C" w:rsidRPr="004220AA" w:rsidRDefault="0095655C" w:rsidP="009B1493">
            <w:pPr>
              <w:jc w:val="center"/>
              <w:rPr>
                <w:b/>
              </w:rPr>
            </w:pPr>
          </w:p>
        </w:tc>
      </w:tr>
      <w:tr w:rsidR="0095655C" w:rsidTr="004220AA">
        <w:tc>
          <w:tcPr>
            <w:tcW w:w="1252" w:type="dxa"/>
            <w:vMerge/>
          </w:tcPr>
          <w:p w:rsidR="0095655C" w:rsidRDefault="0095655C" w:rsidP="009B1493">
            <w:pPr>
              <w:jc w:val="center"/>
            </w:pPr>
          </w:p>
        </w:tc>
        <w:tc>
          <w:tcPr>
            <w:tcW w:w="3710" w:type="dxa"/>
          </w:tcPr>
          <w:p w:rsidR="004220AA" w:rsidRDefault="004220AA" w:rsidP="004220AA">
            <w:pPr>
              <w:pStyle w:val="NormalWeb"/>
            </w:pPr>
            <w:r>
              <w:t xml:space="preserve">Un "proceso incompleto" es un proceso que se lleva a cabo o bien no o parcialmente realizada. Una o más de las metas específicas del área de proceso no están satisfechos y no existen objetivos genéricos para este nivel ya que no hay razón para institucionalizar un proceso que se realiza parcialmente. </w:t>
            </w:r>
          </w:p>
          <w:p w:rsidR="004220AA" w:rsidRDefault="004220AA" w:rsidP="004220AA">
            <w:pPr>
              <w:pStyle w:val="NormalWeb"/>
            </w:pPr>
            <w:r>
              <w:lastRenderedPageBreak/>
              <w:t xml:space="preserve">Esto es equivalente a nivel de madurez 1 en la representación por etapas. </w:t>
            </w:r>
          </w:p>
          <w:p w:rsidR="0095655C" w:rsidRDefault="0095655C" w:rsidP="009B1493">
            <w:pPr>
              <w:jc w:val="center"/>
            </w:pPr>
          </w:p>
        </w:tc>
        <w:tc>
          <w:tcPr>
            <w:tcW w:w="3178" w:type="dxa"/>
          </w:tcPr>
          <w:p w:rsidR="0095655C" w:rsidRDefault="004220AA" w:rsidP="009B1493">
            <w:pPr>
              <w:jc w:val="center"/>
            </w:pPr>
            <w:r>
              <w:lastRenderedPageBreak/>
              <w:t xml:space="preserve">Una capacidad de proceso de Nivel 1 es un proceso que se espera para realizar todas las prácticas específicas y genéricas Capacidad Nivel 1. El rendimiento puede no ser estable y no puede cumplir con los objetivos específicos tales como la calidad, el costo y horario, pero el trabajo útil puede ser hecho. Esto es sólo </w:t>
            </w:r>
            <w:r>
              <w:lastRenderedPageBreak/>
              <w:t>un comienzo, o el bebé a paso, en la mejora de procesos. Esto significa que usted está haciendo algo pero no se puede probar que realmente está trabajando para usted.</w:t>
            </w:r>
          </w:p>
        </w:tc>
        <w:tc>
          <w:tcPr>
            <w:tcW w:w="2398" w:type="dxa"/>
          </w:tcPr>
          <w:p w:rsidR="004220AA" w:rsidRDefault="004220AA" w:rsidP="00EF60B6">
            <w:pPr>
              <w:pStyle w:val="NormalWeb"/>
            </w:pPr>
            <w:r>
              <w:lastRenderedPageBreak/>
              <w:t xml:space="preserve">Un proceso gestionado está previsto, realización, supervisión y control de los proyectos individuales, grupos, o stand-alone procesos para lograr un propósito determinado. La gestión del proceso </w:t>
            </w:r>
            <w:r>
              <w:lastRenderedPageBreak/>
              <w:t xml:space="preserve">alcanza tanto a los objetivos modelo para el proceso, así como otros objetivos, tales como el costo, horario, y calidad. Como el título de este nivel indica, se está gestionando activamente la manera de hacer las cosas en su organización. Usted tiene algunas métricas que se recogen y se aplican al enfoque de gestión coherente. </w:t>
            </w:r>
          </w:p>
          <w:p w:rsidR="004220AA" w:rsidRDefault="004220AA" w:rsidP="00EF60B6">
            <w:pPr>
              <w:pStyle w:val="NormalWeb"/>
            </w:pPr>
            <w:r>
              <w:rPr>
                <w:b/>
                <w:bCs/>
              </w:rPr>
              <w:t xml:space="preserve">Nota: Las métricas son recogidos y utilizados en todos los niveles del CMMI, tanto en las representaciones escenificadas y </w:t>
            </w:r>
            <w:r w:rsidR="00EF60B6">
              <w:rPr>
                <w:b/>
                <w:bCs/>
              </w:rPr>
              <w:t>continuas</w:t>
            </w:r>
            <w:r>
              <w:rPr>
                <w:b/>
                <w:bCs/>
              </w:rPr>
              <w:t>.</w:t>
            </w:r>
            <w:r>
              <w:t xml:space="preserve"> Es una falacia amargo pensar que una organización puede esperar hasta Capacidad Nivel 4 </w:t>
            </w:r>
            <w:r>
              <w:lastRenderedPageBreak/>
              <w:t xml:space="preserve">para utilizar las métricas. </w:t>
            </w:r>
          </w:p>
          <w:p w:rsidR="0095655C" w:rsidRDefault="0095655C" w:rsidP="009B1493">
            <w:pPr>
              <w:jc w:val="center"/>
            </w:pPr>
          </w:p>
        </w:tc>
        <w:tc>
          <w:tcPr>
            <w:tcW w:w="2540" w:type="dxa"/>
          </w:tcPr>
          <w:p w:rsidR="0095655C" w:rsidRDefault="004220AA" w:rsidP="009B1493">
            <w:pPr>
              <w:jc w:val="center"/>
            </w:pPr>
            <w:r>
              <w:lastRenderedPageBreak/>
              <w:t xml:space="preserve">Un proceso de nivel de capacidad 3 se caracteriza como un "proceso definido." Un proceso definido es un proceso gestionado (el nivel de capacidad 2) que se adapta desde el conjunto de procesos estándar de acuerdo con las guías de adaptación </w:t>
            </w:r>
            <w:r>
              <w:lastRenderedPageBreak/>
              <w:t>de la organización de la organización, y contribuye productos de trabajo, medidas y otra información de proceso de mejora de los activos de los procesos de organización.</w:t>
            </w:r>
          </w:p>
        </w:tc>
        <w:tc>
          <w:tcPr>
            <w:tcW w:w="2231" w:type="dxa"/>
          </w:tcPr>
          <w:p w:rsidR="0095655C" w:rsidRDefault="004220AA" w:rsidP="009B1493">
            <w:pPr>
              <w:jc w:val="center"/>
            </w:pPr>
            <w:r>
              <w:lastRenderedPageBreak/>
              <w:t xml:space="preserve">Un nivel de capacidad 4 proceso se caracteriza como un "proceso gestionado cuantitativamente." Un proceso gestionado cuantitativamente es un proceso definido (el nivel de capacidad 3) que se controla </w:t>
            </w:r>
            <w:r>
              <w:lastRenderedPageBreak/>
              <w:t xml:space="preserve">utilizando técnicas cuantitativas de estadística y otros. Los objetivos cuantitativos para un rendimiento de calidad y el proceso se establecen y se utilizan como criterios en la gestión del proceso. </w:t>
            </w:r>
            <w:r w:rsidR="00EF60B6">
              <w:t>Un</w:t>
            </w:r>
            <w:r>
              <w:t xml:space="preserve"> rendimiento de calidad y el proceso se entiende en términos estadísticos y se gestiona toda la vida útil del proceso.</w:t>
            </w:r>
          </w:p>
        </w:tc>
      </w:tr>
    </w:tbl>
    <w:p w:rsidR="009B1493" w:rsidRPr="009B1493" w:rsidRDefault="009B1493" w:rsidP="009B1493"/>
    <w:p w:rsidR="004220AA" w:rsidRPr="0062418D" w:rsidRDefault="009B1493" w:rsidP="0062418D">
      <w:r>
        <w:t xml:space="preserve"> </w:t>
      </w:r>
    </w:p>
    <w:tbl>
      <w:tblPr>
        <w:tblStyle w:val="Tablaconcuadrcula"/>
        <w:tblW w:w="0" w:type="auto"/>
        <w:tblLook w:val="04A0" w:firstRow="1" w:lastRow="0" w:firstColumn="1" w:lastColumn="0" w:noHBand="0" w:noVBand="1"/>
      </w:tblPr>
      <w:tblGrid>
        <w:gridCol w:w="6497"/>
        <w:gridCol w:w="6497"/>
      </w:tblGrid>
      <w:tr w:rsidR="004220AA" w:rsidTr="004220AA">
        <w:tc>
          <w:tcPr>
            <w:tcW w:w="6497" w:type="dxa"/>
            <w:vMerge w:val="restart"/>
          </w:tcPr>
          <w:p w:rsidR="004220AA" w:rsidRDefault="004220AA" w:rsidP="0062418D">
            <w:r w:rsidRPr="004220AA">
              <w:rPr>
                <w:b/>
                <w:sz w:val="28"/>
              </w:rPr>
              <w:t>Capacidad</w:t>
            </w:r>
          </w:p>
        </w:tc>
        <w:tc>
          <w:tcPr>
            <w:tcW w:w="6497" w:type="dxa"/>
          </w:tcPr>
          <w:p w:rsidR="004220AA" w:rsidRDefault="004220AA" w:rsidP="004220AA">
            <w:pPr>
              <w:pStyle w:val="Ttulo2"/>
            </w:pPr>
            <w:bookmarkStart w:id="12" w:name="_Toc478201910"/>
            <w:r w:rsidRPr="004220AA">
              <w:rPr>
                <w:rFonts w:asciiTheme="minorHAnsi" w:eastAsiaTheme="minorHAnsi" w:hAnsiTheme="minorHAnsi" w:cstheme="minorBidi"/>
                <w:b/>
                <w:color w:val="auto"/>
                <w:sz w:val="22"/>
                <w:szCs w:val="22"/>
              </w:rPr>
              <w:t>Capacidad Nivel 5: Optimización</w:t>
            </w:r>
            <w:bookmarkEnd w:id="12"/>
            <w:r>
              <w:t xml:space="preserve"> </w:t>
            </w:r>
          </w:p>
        </w:tc>
      </w:tr>
      <w:tr w:rsidR="004220AA" w:rsidTr="004220AA">
        <w:trPr>
          <w:trHeight w:val="70"/>
        </w:trPr>
        <w:tc>
          <w:tcPr>
            <w:tcW w:w="6497" w:type="dxa"/>
            <w:vMerge/>
          </w:tcPr>
          <w:p w:rsidR="004220AA" w:rsidRDefault="004220AA" w:rsidP="0062418D"/>
        </w:tc>
        <w:tc>
          <w:tcPr>
            <w:tcW w:w="6497" w:type="dxa"/>
          </w:tcPr>
          <w:p w:rsidR="004220AA" w:rsidRDefault="004220AA" w:rsidP="004220AA">
            <w:pPr>
              <w:pStyle w:val="NormalWeb"/>
            </w:pPr>
            <w:r>
              <w:t xml:space="preserve">Un proceso de optimización es un proceso gestionado cuantitativamente que se ha mejorado, basado en la comprensión de las causas comunes de variación de los procesos inherentes al proceso. Se centra en la mejora continua del rendimiento de los procesos a través de ambas mejoras incrementales e innovadoras. Tanto los procesos definidos y conjunto de procesos estándar de la organización son los objetivos de las actividades de mejora. </w:t>
            </w:r>
          </w:p>
          <w:p w:rsidR="004220AA" w:rsidRDefault="004220AA" w:rsidP="004220AA">
            <w:pPr>
              <w:pStyle w:val="NormalWeb"/>
            </w:pPr>
            <w:r>
              <w:t xml:space="preserve">Capacidad Nivel 4 se centra en el establecimiento de líneas de base, modelos y mediciones de rendimiento del proceso. Capacidad Nivel 5 se centra en el estudio de los resultados de rendimiento en toda la organización o la totalidad de la empresa, la búsqueda de las causas comunes de los problemas en la forma en que se realiza el trabajo (el proceso [es] utilizó), y la fijación de los problemas en el proceso. La solución incluye la actualización de la documentación de los procesos y la formación que participan en los que se inyectaron los errores. </w:t>
            </w:r>
          </w:p>
          <w:p w:rsidR="004220AA" w:rsidRDefault="004220AA" w:rsidP="0062418D"/>
        </w:tc>
      </w:tr>
    </w:tbl>
    <w:p w:rsidR="00EF60B6" w:rsidRDefault="008116D4" w:rsidP="004220AA">
      <w:pPr>
        <w:spacing w:line="360" w:lineRule="auto"/>
        <w:rPr>
          <w:rFonts w:ascii="Times New Roman" w:hAnsi="Times New Roman" w:cs="Times New Roman"/>
          <w:sz w:val="24"/>
        </w:rPr>
      </w:pPr>
      <w:sdt>
        <w:sdtPr>
          <w:rPr>
            <w:rFonts w:ascii="Times New Roman" w:hAnsi="Times New Roman" w:cs="Times New Roman"/>
            <w:sz w:val="24"/>
          </w:rPr>
          <w:id w:val="-34101091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tut17 \l 2058 </w:instrText>
          </w:r>
          <w:r>
            <w:rPr>
              <w:rFonts w:ascii="Times New Roman" w:hAnsi="Times New Roman" w:cs="Times New Roman"/>
              <w:sz w:val="24"/>
            </w:rPr>
            <w:fldChar w:fldCharType="separate"/>
          </w:r>
          <w:r w:rsidRPr="008116D4">
            <w:rPr>
              <w:rFonts w:ascii="Times New Roman" w:hAnsi="Times New Roman" w:cs="Times New Roman"/>
              <w:noProof/>
              <w:sz w:val="24"/>
            </w:rPr>
            <w:t>(tutorialespoint, 2017)</w:t>
          </w:r>
          <w:r>
            <w:rPr>
              <w:rFonts w:ascii="Times New Roman" w:hAnsi="Times New Roman" w:cs="Times New Roman"/>
              <w:sz w:val="24"/>
            </w:rPr>
            <w:fldChar w:fldCharType="end"/>
          </w:r>
        </w:sdtContent>
      </w:sdt>
    </w:p>
    <w:p w:rsidR="008116D4" w:rsidRDefault="008116D4" w:rsidP="004220AA">
      <w:pPr>
        <w:spacing w:line="360" w:lineRule="auto"/>
        <w:rPr>
          <w:rFonts w:ascii="Times New Roman" w:hAnsi="Times New Roman" w:cs="Times New Roman"/>
          <w:sz w:val="24"/>
        </w:rPr>
        <w:sectPr w:rsidR="008116D4" w:rsidSect="009B1493">
          <w:pgSz w:w="15840" w:h="12240" w:orient="landscape"/>
          <w:pgMar w:top="1701" w:right="1418" w:bottom="1701" w:left="1418" w:header="709" w:footer="709" w:gutter="0"/>
          <w:cols w:space="708"/>
          <w:docGrid w:linePitch="360"/>
        </w:sectPr>
      </w:pPr>
      <w:sdt>
        <w:sdtPr>
          <w:rPr>
            <w:rFonts w:ascii="Times New Roman" w:hAnsi="Times New Roman" w:cs="Times New Roman"/>
            <w:sz w:val="24"/>
          </w:rPr>
          <w:id w:val="143224498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w3i17 \l 2058 </w:instrText>
          </w:r>
          <w:r>
            <w:rPr>
              <w:rFonts w:ascii="Times New Roman" w:hAnsi="Times New Roman" w:cs="Times New Roman"/>
              <w:sz w:val="24"/>
            </w:rPr>
            <w:fldChar w:fldCharType="separate"/>
          </w:r>
          <w:r w:rsidRPr="008116D4">
            <w:rPr>
              <w:rFonts w:ascii="Times New Roman" w:hAnsi="Times New Roman" w:cs="Times New Roman"/>
              <w:noProof/>
              <w:sz w:val="24"/>
            </w:rPr>
            <w:t>(w3ii.com, 2017)</w:t>
          </w:r>
          <w:r>
            <w:rPr>
              <w:rFonts w:ascii="Times New Roman" w:hAnsi="Times New Roman" w:cs="Times New Roman"/>
              <w:sz w:val="24"/>
            </w:rPr>
            <w:fldChar w:fldCharType="end"/>
          </w:r>
        </w:sdtContent>
      </w:sdt>
    </w:p>
    <w:p w:rsidR="00EF60B6" w:rsidRDefault="00EF60B6" w:rsidP="00EF60B6">
      <w:pPr>
        <w:pStyle w:val="Ttulo1"/>
        <w:jc w:val="center"/>
      </w:pPr>
      <w:bookmarkStart w:id="13" w:name="_Toc478201911"/>
      <w:r>
        <w:lastRenderedPageBreak/>
        <w:t>Conclusión</w:t>
      </w:r>
      <w:bookmarkEnd w:id="13"/>
    </w:p>
    <w:p w:rsidR="004220AA" w:rsidRDefault="004220AA" w:rsidP="004220AA">
      <w:pPr>
        <w:spacing w:line="360" w:lineRule="auto"/>
        <w:rPr>
          <w:rFonts w:ascii="Times New Roman" w:hAnsi="Times New Roman" w:cs="Times New Roman"/>
          <w:sz w:val="24"/>
        </w:rPr>
      </w:pPr>
      <w:r w:rsidRPr="004220AA">
        <w:rPr>
          <w:rFonts w:ascii="Times New Roman" w:hAnsi="Times New Roman" w:cs="Times New Roman"/>
          <w:sz w:val="24"/>
        </w:rPr>
        <w:t>Nos podemos dar cue</w:t>
      </w:r>
      <w:r>
        <w:rPr>
          <w:rFonts w:ascii="Times New Roman" w:hAnsi="Times New Roman" w:cs="Times New Roman"/>
          <w:sz w:val="24"/>
        </w:rPr>
        <w:t xml:space="preserve">nta de que los niveles de madurez son </w:t>
      </w:r>
      <w:r w:rsidR="00EF60B6">
        <w:rPr>
          <w:rFonts w:ascii="Times New Roman" w:hAnsi="Times New Roman" w:cs="Times New Roman"/>
          <w:sz w:val="24"/>
        </w:rPr>
        <w:t>más</w:t>
      </w:r>
      <w:r>
        <w:rPr>
          <w:rFonts w:ascii="Times New Roman" w:hAnsi="Times New Roman" w:cs="Times New Roman"/>
          <w:sz w:val="24"/>
        </w:rPr>
        <w:t xml:space="preserve"> específicos y un poco </w:t>
      </w:r>
      <w:r w:rsidR="00EF60B6">
        <w:rPr>
          <w:rFonts w:ascii="Times New Roman" w:hAnsi="Times New Roman" w:cs="Times New Roman"/>
          <w:sz w:val="24"/>
        </w:rPr>
        <w:t>más</w:t>
      </w:r>
      <w:r>
        <w:rPr>
          <w:rFonts w:ascii="Times New Roman" w:hAnsi="Times New Roman" w:cs="Times New Roman"/>
          <w:sz w:val="24"/>
        </w:rPr>
        <w:t xml:space="preserve"> complejos </w:t>
      </w:r>
      <w:r w:rsidR="00EF60B6">
        <w:rPr>
          <w:rFonts w:ascii="Times New Roman" w:hAnsi="Times New Roman" w:cs="Times New Roman"/>
          <w:sz w:val="24"/>
        </w:rPr>
        <w:t>mientras</w:t>
      </w:r>
      <w:r>
        <w:rPr>
          <w:rFonts w:ascii="Times New Roman" w:hAnsi="Times New Roman" w:cs="Times New Roman"/>
          <w:sz w:val="24"/>
        </w:rPr>
        <w:t xml:space="preserve"> que los de capacidad no tanto </w:t>
      </w:r>
      <w:r w:rsidR="00EF60B6">
        <w:rPr>
          <w:rFonts w:ascii="Times New Roman" w:hAnsi="Times New Roman" w:cs="Times New Roman"/>
          <w:sz w:val="24"/>
        </w:rPr>
        <w:t>pero nos damos cuenta también que en la de capacidad existe el nivel 0 mientras que en el Madurez no, en el de madurez el nivel 1 es el más bajo es cuando la empresa no ofrece mucha información si acaban un proyecto y este tiene éxito muy vagamente podrán volver a tenerlo y en el primer momento de peligro abandonan el proyecto o lo finalizan pero con exceso de presupuesto , y así se van comparando los niveles de madurez y de capacitación como se puede apreciar en la tabla.</w:t>
      </w:r>
    </w:p>
    <w:p w:rsidR="008116D4" w:rsidRDefault="00EF60B6" w:rsidP="004220AA">
      <w:pPr>
        <w:spacing w:line="360" w:lineRule="auto"/>
        <w:rPr>
          <w:rFonts w:ascii="Times New Roman" w:hAnsi="Times New Roman" w:cs="Times New Roman"/>
          <w:sz w:val="24"/>
        </w:rPr>
      </w:pPr>
      <w:r>
        <w:rPr>
          <w:rFonts w:ascii="Times New Roman" w:hAnsi="Times New Roman" w:cs="Times New Roman"/>
          <w:sz w:val="24"/>
        </w:rPr>
        <w:t>En el nivel de capacitación 0 vendría siendo equivalente al nivel uno de etapas de madurez ya que no se tiene bien definido un proceso y no hay objetivos claros entre otras cosas.</w:t>
      </w:r>
    </w:p>
    <w:p w:rsidR="008116D4" w:rsidRDefault="008116D4">
      <w:pPr>
        <w:spacing w:line="259" w:lineRule="auto"/>
        <w:rPr>
          <w:rFonts w:ascii="Times New Roman" w:hAnsi="Times New Roman" w:cs="Times New Roman"/>
          <w:sz w:val="24"/>
        </w:rPr>
      </w:pPr>
      <w:r>
        <w:rPr>
          <w:rFonts w:ascii="Times New Roman" w:hAnsi="Times New Roman" w:cs="Times New Roman"/>
          <w:sz w:val="24"/>
        </w:rPr>
        <w:br w:type="page"/>
      </w:r>
    </w:p>
    <w:bookmarkStart w:id="14" w:name="_Toc478201912" w:displacedByCustomXml="next"/>
    <w:sdt>
      <w:sdtPr>
        <w:rPr>
          <w:lang w:val="es-ES"/>
        </w:rPr>
        <w:id w:val="689118599"/>
        <w:docPartObj>
          <w:docPartGallery w:val="Bibliographies"/>
          <w:docPartUnique/>
        </w:docPartObj>
      </w:sdtPr>
      <w:sdtEndPr>
        <w:rPr>
          <w:rFonts w:asciiTheme="minorHAnsi" w:eastAsiaTheme="minorHAnsi" w:hAnsiTheme="minorHAnsi" w:cstheme="minorBidi"/>
          <w:color w:val="auto"/>
          <w:sz w:val="22"/>
          <w:szCs w:val="22"/>
          <w:lang w:val="es-MX"/>
        </w:rPr>
      </w:sdtEndPr>
      <w:sdtContent>
        <w:p w:rsidR="008116D4" w:rsidRDefault="008116D4">
          <w:pPr>
            <w:pStyle w:val="Ttulo1"/>
          </w:pPr>
          <w:r>
            <w:rPr>
              <w:lang w:val="es-ES"/>
            </w:rPr>
            <w:t>Referencias</w:t>
          </w:r>
          <w:bookmarkEnd w:id="14"/>
        </w:p>
        <w:sdt>
          <w:sdtPr>
            <w:id w:val="-573587230"/>
            <w:bibliography/>
          </w:sdtPr>
          <w:sdtContent>
            <w:p w:rsidR="008116D4" w:rsidRDefault="008116D4" w:rsidP="008116D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tutorialespoint. (25 de marzo de 2017). </w:t>
              </w:r>
              <w:r>
                <w:rPr>
                  <w:i/>
                  <w:iCs/>
                  <w:noProof/>
                  <w:lang w:val="es-ES"/>
                </w:rPr>
                <w:t>TutorialesPoint</w:t>
              </w:r>
              <w:r>
                <w:rPr>
                  <w:noProof/>
                  <w:lang w:val="es-ES"/>
                </w:rPr>
                <w:t>. Obtenido de https://www.tutorialspoint.com/es/cmmi/cmmi_maturity_levels.htm</w:t>
              </w:r>
            </w:p>
            <w:p w:rsidR="008116D4" w:rsidRDefault="008116D4" w:rsidP="008116D4">
              <w:pPr>
                <w:pStyle w:val="Bibliografa"/>
                <w:ind w:left="720" w:hanging="720"/>
                <w:rPr>
                  <w:noProof/>
                  <w:lang w:val="es-ES"/>
                </w:rPr>
              </w:pPr>
              <w:r>
                <w:rPr>
                  <w:noProof/>
                  <w:lang w:val="es-ES"/>
                </w:rPr>
                <w:t xml:space="preserve">w3ii.com. (25 de Marzo de 2017). </w:t>
              </w:r>
              <w:r>
                <w:rPr>
                  <w:i/>
                  <w:iCs/>
                  <w:noProof/>
                  <w:lang w:val="es-ES"/>
                </w:rPr>
                <w:t>w3ii.com</w:t>
              </w:r>
              <w:r>
                <w:rPr>
                  <w:noProof/>
                  <w:lang w:val="es-ES"/>
                </w:rPr>
                <w:t>. Obtenido de http://www.w3ii.com/es/cmmi/cmmi_capability_levels.html</w:t>
              </w:r>
            </w:p>
            <w:p w:rsidR="008116D4" w:rsidRDefault="008116D4" w:rsidP="008116D4">
              <w:r>
                <w:rPr>
                  <w:b/>
                  <w:bCs/>
                </w:rPr>
                <w:fldChar w:fldCharType="end"/>
              </w:r>
            </w:p>
          </w:sdtContent>
        </w:sdt>
      </w:sdtContent>
    </w:sdt>
    <w:p w:rsidR="008116D4" w:rsidRDefault="008116D4">
      <w:pPr>
        <w:spacing w:line="259" w:lineRule="auto"/>
        <w:rPr>
          <w:rFonts w:ascii="Times New Roman" w:hAnsi="Times New Roman" w:cs="Times New Roman"/>
          <w:sz w:val="24"/>
        </w:rPr>
      </w:pPr>
    </w:p>
    <w:p w:rsidR="00EF60B6" w:rsidRPr="004220AA" w:rsidRDefault="00EF60B6" w:rsidP="004220AA">
      <w:pPr>
        <w:spacing w:line="360" w:lineRule="auto"/>
        <w:rPr>
          <w:rFonts w:ascii="Times New Roman" w:hAnsi="Times New Roman" w:cs="Times New Roman"/>
          <w:sz w:val="24"/>
        </w:rPr>
      </w:pPr>
    </w:p>
    <w:sectPr w:rsidR="00EF60B6" w:rsidRPr="004220AA" w:rsidSect="00EF60B6">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11ACF"/>
    <w:multiLevelType w:val="hybridMultilevel"/>
    <w:tmpl w:val="4A540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FA82FB1"/>
    <w:multiLevelType w:val="hybridMultilevel"/>
    <w:tmpl w:val="0DACE5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8D"/>
    <w:rsid w:val="004220AA"/>
    <w:rsid w:val="0062418D"/>
    <w:rsid w:val="008116D4"/>
    <w:rsid w:val="0095655C"/>
    <w:rsid w:val="009B1493"/>
    <w:rsid w:val="00D05BB3"/>
    <w:rsid w:val="00E16546"/>
    <w:rsid w:val="00EF60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A5625-0414-48E7-A8A6-0A48001D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8D"/>
    <w:pPr>
      <w:spacing w:line="256" w:lineRule="auto"/>
    </w:pPr>
  </w:style>
  <w:style w:type="paragraph" w:styleId="Ttulo1">
    <w:name w:val="heading 1"/>
    <w:basedOn w:val="Normal"/>
    <w:next w:val="Normal"/>
    <w:link w:val="Ttulo1Car"/>
    <w:uiPriority w:val="9"/>
    <w:qFormat/>
    <w:rsid w:val="00624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1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62418D"/>
    <w:rPr>
      <w:rFonts w:ascii="Times New Roman" w:eastAsiaTheme="minorEastAsia" w:hAnsi="Times New Roman" w:cs="Times New Roman"/>
      <w:lang w:eastAsia="es-MX"/>
    </w:rPr>
  </w:style>
  <w:style w:type="paragraph" w:styleId="Sinespaciado">
    <w:name w:val="No Spacing"/>
    <w:link w:val="SinespaciadoCar"/>
    <w:uiPriority w:val="1"/>
    <w:qFormat/>
    <w:rsid w:val="0062418D"/>
    <w:pPr>
      <w:spacing w:after="0" w:line="240" w:lineRule="auto"/>
    </w:pPr>
    <w:rPr>
      <w:rFonts w:ascii="Times New Roman" w:eastAsiaTheme="minorEastAsia" w:hAnsi="Times New Roman" w:cs="Times New Roman"/>
      <w:lang w:eastAsia="es-MX"/>
    </w:rPr>
  </w:style>
  <w:style w:type="paragraph" w:styleId="Prrafodelista">
    <w:name w:val="List Paragraph"/>
    <w:basedOn w:val="Normal"/>
    <w:uiPriority w:val="34"/>
    <w:qFormat/>
    <w:rsid w:val="0062418D"/>
    <w:pPr>
      <w:ind w:left="720"/>
      <w:contextualSpacing/>
    </w:pPr>
  </w:style>
  <w:style w:type="character" w:customStyle="1" w:styleId="Ttulo1Car">
    <w:name w:val="Título 1 Car"/>
    <w:basedOn w:val="Fuentedeprrafopredeter"/>
    <w:link w:val="Ttulo1"/>
    <w:uiPriority w:val="9"/>
    <w:rsid w:val="006241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B149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9B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565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EF60B6"/>
    <w:pPr>
      <w:spacing w:line="259" w:lineRule="auto"/>
      <w:outlineLvl w:val="9"/>
    </w:pPr>
    <w:rPr>
      <w:lang w:eastAsia="es-MX"/>
    </w:rPr>
  </w:style>
  <w:style w:type="paragraph" w:styleId="TDC1">
    <w:name w:val="toc 1"/>
    <w:basedOn w:val="Normal"/>
    <w:next w:val="Normal"/>
    <w:autoRedefine/>
    <w:uiPriority w:val="39"/>
    <w:unhideWhenUsed/>
    <w:rsid w:val="00EF60B6"/>
    <w:pPr>
      <w:spacing w:after="100"/>
    </w:pPr>
  </w:style>
  <w:style w:type="paragraph" w:styleId="TDC2">
    <w:name w:val="toc 2"/>
    <w:basedOn w:val="Normal"/>
    <w:next w:val="Normal"/>
    <w:autoRedefine/>
    <w:uiPriority w:val="39"/>
    <w:unhideWhenUsed/>
    <w:rsid w:val="00EF60B6"/>
    <w:pPr>
      <w:spacing w:after="100"/>
      <w:ind w:left="220"/>
    </w:pPr>
  </w:style>
  <w:style w:type="character" w:styleId="Hipervnculo">
    <w:name w:val="Hyperlink"/>
    <w:basedOn w:val="Fuentedeprrafopredeter"/>
    <w:uiPriority w:val="99"/>
    <w:unhideWhenUsed/>
    <w:rsid w:val="00EF60B6"/>
    <w:rPr>
      <w:color w:val="0563C1" w:themeColor="hyperlink"/>
      <w:u w:val="single"/>
    </w:rPr>
  </w:style>
  <w:style w:type="paragraph" w:styleId="Bibliografa">
    <w:name w:val="Bibliography"/>
    <w:basedOn w:val="Normal"/>
    <w:next w:val="Normal"/>
    <w:uiPriority w:val="37"/>
    <w:unhideWhenUsed/>
    <w:rsid w:val="0081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8872">
      <w:bodyDiv w:val="1"/>
      <w:marLeft w:val="0"/>
      <w:marRight w:val="0"/>
      <w:marTop w:val="0"/>
      <w:marBottom w:val="0"/>
      <w:divBdr>
        <w:top w:val="none" w:sz="0" w:space="0" w:color="auto"/>
        <w:left w:val="none" w:sz="0" w:space="0" w:color="auto"/>
        <w:bottom w:val="none" w:sz="0" w:space="0" w:color="auto"/>
        <w:right w:val="none" w:sz="0" w:space="0" w:color="auto"/>
      </w:divBdr>
    </w:div>
    <w:div w:id="111705420">
      <w:bodyDiv w:val="1"/>
      <w:marLeft w:val="0"/>
      <w:marRight w:val="0"/>
      <w:marTop w:val="0"/>
      <w:marBottom w:val="0"/>
      <w:divBdr>
        <w:top w:val="none" w:sz="0" w:space="0" w:color="auto"/>
        <w:left w:val="none" w:sz="0" w:space="0" w:color="auto"/>
        <w:bottom w:val="none" w:sz="0" w:space="0" w:color="auto"/>
        <w:right w:val="none" w:sz="0" w:space="0" w:color="auto"/>
      </w:divBdr>
    </w:div>
    <w:div w:id="289671256">
      <w:bodyDiv w:val="1"/>
      <w:marLeft w:val="0"/>
      <w:marRight w:val="0"/>
      <w:marTop w:val="0"/>
      <w:marBottom w:val="0"/>
      <w:divBdr>
        <w:top w:val="none" w:sz="0" w:space="0" w:color="auto"/>
        <w:left w:val="none" w:sz="0" w:space="0" w:color="auto"/>
        <w:bottom w:val="none" w:sz="0" w:space="0" w:color="auto"/>
        <w:right w:val="none" w:sz="0" w:space="0" w:color="auto"/>
      </w:divBdr>
    </w:div>
    <w:div w:id="515312529">
      <w:bodyDiv w:val="1"/>
      <w:marLeft w:val="0"/>
      <w:marRight w:val="0"/>
      <w:marTop w:val="0"/>
      <w:marBottom w:val="0"/>
      <w:divBdr>
        <w:top w:val="none" w:sz="0" w:space="0" w:color="auto"/>
        <w:left w:val="none" w:sz="0" w:space="0" w:color="auto"/>
        <w:bottom w:val="none" w:sz="0" w:space="0" w:color="auto"/>
        <w:right w:val="none" w:sz="0" w:space="0" w:color="auto"/>
      </w:divBdr>
    </w:div>
    <w:div w:id="723913920">
      <w:bodyDiv w:val="1"/>
      <w:marLeft w:val="0"/>
      <w:marRight w:val="0"/>
      <w:marTop w:val="0"/>
      <w:marBottom w:val="0"/>
      <w:divBdr>
        <w:top w:val="none" w:sz="0" w:space="0" w:color="auto"/>
        <w:left w:val="none" w:sz="0" w:space="0" w:color="auto"/>
        <w:bottom w:val="none" w:sz="0" w:space="0" w:color="auto"/>
        <w:right w:val="none" w:sz="0" w:space="0" w:color="auto"/>
      </w:divBdr>
    </w:div>
    <w:div w:id="773286875">
      <w:bodyDiv w:val="1"/>
      <w:marLeft w:val="0"/>
      <w:marRight w:val="0"/>
      <w:marTop w:val="0"/>
      <w:marBottom w:val="0"/>
      <w:divBdr>
        <w:top w:val="none" w:sz="0" w:space="0" w:color="auto"/>
        <w:left w:val="none" w:sz="0" w:space="0" w:color="auto"/>
        <w:bottom w:val="none" w:sz="0" w:space="0" w:color="auto"/>
        <w:right w:val="none" w:sz="0" w:space="0" w:color="auto"/>
      </w:divBdr>
    </w:div>
    <w:div w:id="797601684">
      <w:bodyDiv w:val="1"/>
      <w:marLeft w:val="0"/>
      <w:marRight w:val="0"/>
      <w:marTop w:val="0"/>
      <w:marBottom w:val="0"/>
      <w:divBdr>
        <w:top w:val="none" w:sz="0" w:space="0" w:color="auto"/>
        <w:left w:val="none" w:sz="0" w:space="0" w:color="auto"/>
        <w:bottom w:val="none" w:sz="0" w:space="0" w:color="auto"/>
        <w:right w:val="none" w:sz="0" w:space="0" w:color="auto"/>
      </w:divBdr>
    </w:div>
    <w:div w:id="903027710">
      <w:bodyDiv w:val="1"/>
      <w:marLeft w:val="0"/>
      <w:marRight w:val="0"/>
      <w:marTop w:val="0"/>
      <w:marBottom w:val="0"/>
      <w:divBdr>
        <w:top w:val="none" w:sz="0" w:space="0" w:color="auto"/>
        <w:left w:val="none" w:sz="0" w:space="0" w:color="auto"/>
        <w:bottom w:val="none" w:sz="0" w:space="0" w:color="auto"/>
        <w:right w:val="none" w:sz="0" w:space="0" w:color="auto"/>
      </w:divBdr>
    </w:div>
    <w:div w:id="971251979">
      <w:bodyDiv w:val="1"/>
      <w:marLeft w:val="0"/>
      <w:marRight w:val="0"/>
      <w:marTop w:val="0"/>
      <w:marBottom w:val="0"/>
      <w:divBdr>
        <w:top w:val="none" w:sz="0" w:space="0" w:color="auto"/>
        <w:left w:val="none" w:sz="0" w:space="0" w:color="auto"/>
        <w:bottom w:val="none" w:sz="0" w:space="0" w:color="auto"/>
        <w:right w:val="none" w:sz="0" w:space="0" w:color="auto"/>
      </w:divBdr>
    </w:div>
    <w:div w:id="1249315534">
      <w:bodyDiv w:val="1"/>
      <w:marLeft w:val="0"/>
      <w:marRight w:val="0"/>
      <w:marTop w:val="0"/>
      <w:marBottom w:val="0"/>
      <w:divBdr>
        <w:top w:val="none" w:sz="0" w:space="0" w:color="auto"/>
        <w:left w:val="none" w:sz="0" w:space="0" w:color="auto"/>
        <w:bottom w:val="none" w:sz="0" w:space="0" w:color="auto"/>
        <w:right w:val="none" w:sz="0" w:space="0" w:color="auto"/>
      </w:divBdr>
    </w:div>
    <w:div w:id="1423339202">
      <w:bodyDiv w:val="1"/>
      <w:marLeft w:val="0"/>
      <w:marRight w:val="0"/>
      <w:marTop w:val="0"/>
      <w:marBottom w:val="0"/>
      <w:divBdr>
        <w:top w:val="none" w:sz="0" w:space="0" w:color="auto"/>
        <w:left w:val="none" w:sz="0" w:space="0" w:color="auto"/>
        <w:bottom w:val="none" w:sz="0" w:space="0" w:color="auto"/>
        <w:right w:val="none" w:sz="0" w:space="0" w:color="auto"/>
      </w:divBdr>
    </w:div>
    <w:div w:id="1487938177">
      <w:bodyDiv w:val="1"/>
      <w:marLeft w:val="0"/>
      <w:marRight w:val="0"/>
      <w:marTop w:val="0"/>
      <w:marBottom w:val="0"/>
      <w:divBdr>
        <w:top w:val="none" w:sz="0" w:space="0" w:color="auto"/>
        <w:left w:val="none" w:sz="0" w:space="0" w:color="auto"/>
        <w:bottom w:val="none" w:sz="0" w:space="0" w:color="auto"/>
        <w:right w:val="none" w:sz="0" w:space="0" w:color="auto"/>
      </w:divBdr>
    </w:div>
    <w:div w:id="1538271584">
      <w:bodyDiv w:val="1"/>
      <w:marLeft w:val="0"/>
      <w:marRight w:val="0"/>
      <w:marTop w:val="0"/>
      <w:marBottom w:val="0"/>
      <w:divBdr>
        <w:top w:val="none" w:sz="0" w:space="0" w:color="auto"/>
        <w:left w:val="none" w:sz="0" w:space="0" w:color="auto"/>
        <w:bottom w:val="none" w:sz="0" w:space="0" w:color="auto"/>
        <w:right w:val="none" w:sz="0" w:space="0" w:color="auto"/>
      </w:divBdr>
    </w:div>
    <w:div w:id="1570919017">
      <w:bodyDiv w:val="1"/>
      <w:marLeft w:val="0"/>
      <w:marRight w:val="0"/>
      <w:marTop w:val="0"/>
      <w:marBottom w:val="0"/>
      <w:divBdr>
        <w:top w:val="none" w:sz="0" w:space="0" w:color="auto"/>
        <w:left w:val="none" w:sz="0" w:space="0" w:color="auto"/>
        <w:bottom w:val="none" w:sz="0" w:space="0" w:color="auto"/>
        <w:right w:val="none" w:sz="0" w:space="0" w:color="auto"/>
      </w:divBdr>
    </w:div>
    <w:div w:id="1571425764">
      <w:bodyDiv w:val="1"/>
      <w:marLeft w:val="0"/>
      <w:marRight w:val="0"/>
      <w:marTop w:val="0"/>
      <w:marBottom w:val="0"/>
      <w:divBdr>
        <w:top w:val="none" w:sz="0" w:space="0" w:color="auto"/>
        <w:left w:val="none" w:sz="0" w:space="0" w:color="auto"/>
        <w:bottom w:val="none" w:sz="0" w:space="0" w:color="auto"/>
        <w:right w:val="none" w:sz="0" w:space="0" w:color="auto"/>
      </w:divBdr>
    </w:div>
    <w:div w:id="1574120355">
      <w:bodyDiv w:val="1"/>
      <w:marLeft w:val="0"/>
      <w:marRight w:val="0"/>
      <w:marTop w:val="0"/>
      <w:marBottom w:val="0"/>
      <w:divBdr>
        <w:top w:val="none" w:sz="0" w:space="0" w:color="auto"/>
        <w:left w:val="none" w:sz="0" w:space="0" w:color="auto"/>
        <w:bottom w:val="none" w:sz="0" w:space="0" w:color="auto"/>
        <w:right w:val="none" w:sz="0" w:space="0" w:color="auto"/>
      </w:divBdr>
    </w:div>
    <w:div w:id="1649506710">
      <w:bodyDiv w:val="1"/>
      <w:marLeft w:val="0"/>
      <w:marRight w:val="0"/>
      <w:marTop w:val="0"/>
      <w:marBottom w:val="0"/>
      <w:divBdr>
        <w:top w:val="none" w:sz="0" w:space="0" w:color="auto"/>
        <w:left w:val="none" w:sz="0" w:space="0" w:color="auto"/>
        <w:bottom w:val="none" w:sz="0" w:space="0" w:color="auto"/>
        <w:right w:val="none" w:sz="0" w:space="0" w:color="auto"/>
      </w:divBdr>
    </w:div>
    <w:div w:id="1868715709">
      <w:bodyDiv w:val="1"/>
      <w:marLeft w:val="0"/>
      <w:marRight w:val="0"/>
      <w:marTop w:val="0"/>
      <w:marBottom w:val="0"/>
      <w:divBdr>
        <w:top w:val="none" w:sz="0" w:space="0" w:color="auto"/>
        <w:left w:val="none" w:sz="0" w:space="0" w:color="auto"/>
        <w:bottom w:val="none" w:sz="0" w:space="0" w:color="auto"/>
        <w:right w:val="none" w:sz="0" w:space="0" w:color="auto"/>
      </w:divBdr>
    </w:div>
    <w:div w:id="1908103114">
      <w:bodyDiv w:val="1"/>
      <w:marLeft w:val="0"/>
      <w:marRight w:val="0"/>
      <w:marTop w:val="0"/>
      <w:marBottom w:val="0"/>
      <w:divBdr>
        <w:top w:val="none" w:sz="0" w:space="0" w:color="auto"/>
        <w:left w:val="none" w:sz="0" w:space="0" w:color="auto"/>
        <w:bottom w:val="none" w:sz="0" w:space="0" w:color="auto"/>
        <w:right w:val="none" w:sz="0" w:space="0" w:color="auto"/>
      </w:divBdr>
    </w:div>
    <w:div w:id="1933971962">
      <w:bodyDiv w:val="1"/>
      <w:marLeft w:val="0"/>
      <w:marRight w:val="0"/>
      <w:marTop w:val="0"/>
      <w:marBottom w:val="0"/>
      <w:divBdr>
        <w:top w:val="none" w:sz="0" w:space="0" w:color="auto"/>
        <w:left w:val="none" w:sz="0" w:space="0" w:color="auto"/>
        <w:bottom w:val="none" w:sz="0" w:space="0" w:color="auto"/>
        <w:right w:val="none" w:sz="0" w:space="0" w:color="auto"/>
      </w:divBdr>
    </w:div>
    <w:div w:id="1938295076">
      <w:bodyDiv w:val="1"/>
      <w:marLeft w:val="0"/>
      <w:marRight w:val="0"/>
      <w:marTop w:val="0"/>
      <w:marBottom w:val="0"/>
      <w:divBdr>
        <w:top w:val="none" w:sz="0" w:space="0" w:color="auto"/>
        <w:left w:val="none" w:sz="0" w:space="0" w:color="auto"/>
        <w:bottom w:val="none" w:sz="0" w:space="0" w:color="auto"/>
        <w:right w:val="none" w:sz="0" w:space="0" w:color="auto"/>
      </w:divBdr>
    </w:div>
    <w:div w:id="2107262129">
      <w:bodyDiv w:val="1"/>
      <w:marLeft w:val="0"/>
      <w:marRight w:val="0"/>
      <w:marTop w:val="0"/>
      <w:marBottom w:val="0"/>
      <w:divBdr>
        <w:top w:val="none" w:sz="0" w:space="0" w:color="auto"/>
        <w:left w:val="none" w:sz="0" w:space="0" w:color="auto"/>
        <w:bottom w:val="none" w:sz="0" w:space="0" w:color="auto"/>
        <w:right w:val="none" w:sz="0" w:space="0" w:color="auto"/>
      </w:divBdr>
    </w:div>
    <w:div w:id="213027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w3i17</b:Tag>
    <b:SourceType>InternetSite</b:SourceType>
    <b:Guid>{9EECE268-79A8-4B6F-8DED-4E57F372F33B}</b:Guid>
    <b:Title>w3ii.com</b:Title>
    <b:Year>2017</b:Year>
    <b:Author>
      <b:Author>
        <b:Corporate>w3ii.com</b:Corporate>
      </b:Author>
    </b:Author>
    <b:Month>Marzo</b:Month>
    <b:Day>25</b:Day>
    <b:URL>http://www.w3ii.com/es/cmmi/cmmi_capability_levels.html</b:URL>
    <b:RefOrder>2</b:RefOrder>
  </b:Source>
  <b:Source>
    <b:Tag>tut17</b:Tag>
    <b:SourceType>InternetSite</b:SourceType>
    <b:Guid>{9DC926C7-5148-4C33-91FC-BF66F8812568}</b:Guid>
    <b:Author>
      <b:Author>
        <b:Corporate>tutorialespoint</b:Corporate>
      </b:Author>
    </b:Author>
    <b:Title>TutorialesPoint</b:Title>
    <b:Year>2017</b:Year>
    <b:Month>marzo</b:Month>
    <b:Day>25</b:Day>
    <b:URL>https://www.tutorialspoint.com/es/cmmi/cmmi_maturity_levels.htm</b:URL>
    <b:RefOrder>1</b:RefOrder>
  </b:Source>
</b:Sources>
</file>

<file path=customXml/itemProps1.xml><?xml version="1.0" encoding="utf-8"?>
<ds:datastoreItem xmlns:ds="http://schemas.openxmlformats.org/officeDocument/2006/customXml" ds:itemID="{D0D7B525-3818-4C4B-921A-C320B82C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1659</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daniel vazquez escobedo</dc:creator>
  <cp:keywords/>
  <dc:description/>
  <cp:lastModifiedBy>edgar daniel vazquez escobedo</cp:lastModifiedBy>
  <cp:revision>1</cp:revision>
  <dcterms:created xsi:type="dcterms:W3CDTF">2017-03-25T09:36:00Z</dcterms:created>
  <dcterms:modified xsi:type="dcterms:W3CDTF">2017-03-25T16:43:00Z</dcterms:modified>
</cp:coreProperties>
</file>