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1C43" w14:textId="5A311C08" w:rsidR="00DE5A5C" w:rsidRDefault="00DE5A5C" w:rsidP="00DE5A5C">
      <w:pPr>
        <w:numPr>
          <w:ilvl w:val="0"/>
          <w:numId w:val="1"/>
        </w:numPr>
      </w:pPr>
      <w:r w:rsidRPr="00DE5A5C">
        <w:t>What are the pros and cons of using a stateful RNN versus a stateless RNN?</w:t>
      </w:r>
    </w:p>
    <w:p w14:paraId="62235A12" w14:textId="77777777" w:rsidR="00F6461A" w:rsidRPr="00F6461A" w:rsidRDefault="00F6461A" w:rsidP="00F6461A">
      <w:pPr>
        <w:ind w:left="360"/>
      </w:pPr>
      <w:r>
        <w:t xml:space="preserve">A1. </w:t>
      </w:r>
      <w:r w:rsidRPr="00F6461A">
        <w:t>Stateful RNNs maintain their state (i.e., hidden state) between batches during training, while stateless RNNs reset their state after each batch. Here are the pros and cons of each approach:</w:t>
      </w:r>
    </w:p>
    <w:p w14:paraId="01435FBA" w14:textId="77777777" w:rsidR="00F6461A" w:rsidRPr="00F6461A" w:rsidRDefault="00F6461A" w:rsidP="00F6461A">
      <w:pPr>
        <w:ind w:left="360"/>
      </w:pPr>
      <w:r w:rsidRPr="00F6461A">
        <w:t>Stateful RNN pros:</w:t>
      </w:r>
    </w:p>
    <w:p w14:paraId="10BC075D" w14:textId="77777777" w:rsidR="00F6461A" w:rsidRPr="00F6461A" w:rsidRDefault="00F6461A" w:rsidP="00F6461A">
      <w:pPr>
        <w:numPr>
          <w:ilvl w:val="0"/>
          <w:numId w:val="2"/>
        </w:numPr>
      </w:pPr>
      <w:r w:rsidRPr="00F6461A">
        <w:t>They can learn longer-term dependencies across sequences, as they maintain their hidden state between batches.</w:t>
      </w:r>
    </w:p>
    <w:p w14:paraId="18733562" w14:textId="77777777" w:rsidR="00F6461A" w:rsidRPr="00F6461A" w:rsidRDefault="00F6461A" w:rsidP="00F6461A">
      <w:pPr>
        <w:numPr>
          <w:ilvl w:val="0"/>
          <w:numId w:val="2"/>
        </w:numPr>
      </w:pPr>
      <w:r w:rsidRPr="00F6461A">
        <w:t>They can be more efficient since they do not have to start from scratch on each batch.</w:t>
      </w:r>
    </w:p>
    <w:p w14:paraId="16D3B13B" w14:textId="77777777" w:rsidR="00F6461A" w:rsidRPr="00F6461A" w:rsidRDefault="00F6461A" w:rsidP="00F6461A">
      <w:pPr>
        <w:ind w:left="360"/>
      </w:pPr>
      <w:r w:rsidRPr="00F6461A">
        <w:t>Stateful RNN cons:</w:t>
      </w:r>
    </w:p>
    <w:p w14:paraId="5242DE3D" w14:textId="77777777" w:rsidR="00F6461A" w:rsidRPr="00F6461A" w:rsidRDefault="00F6461A" w:rsidP="00F6461A">
      <w:pPr>
        <w:numPr>
          <w:ilvl w:val="0"/>
          <w:numId w:val="3"/>
        </w:numPr>
      </w:pPr>
      <w:r w:rsidRPr="00F6461A">
        <w:t>They can be more difficult to use, as the batch size must be fixed and cannot be changed between batches. This can limit the flexibility of the model.</w:t>
      </w:r>
    </w:p>
    <w:p w14:paraId="6A54BC63" w14:textId="77777777" w:rsidR="00F6461A" w:rsidRPr="00F6461A" w:rsidRDefault="00F6461A" w:rsidP="00F6461A">
      <w:pPr>
        <w:numPr>
          <w:ilvl w:val="0"/>
          <w:numId w:val="3"/>
        </w:numPr>
      </w:pPr>
      <w:r w:rsidRPr="00F6461A">
        <w:t>They can be more prone to overfitting, since the hidden state is maintained between batches and can be influenced by noise or errors in previous batches.</w:t>
      </w:r>
    </w:p>
    <w:p w14:paraId="4FCC0B9D" w14:textId="77777777" w:rsidR="00F6461A" w:rsidRPr="00F6461A" w:rsidRDefault="00F6461A" w:rsidP="00F6461A">
      <w:pPr>
        <w:ind w:left="360"/>
      </w:pPr>
      <w:r w:rsidRPr="00F6461A">
        <w:t>Stateless RNN pros:</w:t>
      </w:r>
    </w:p>
    <w:p w14:paraId="61E66438" w14:textId="77777777" w:rsidR="00F6461A" w:rsidRPr="00F6461A" w:rsidRDefault="00F6461A" w:rsidP="00F6461A">
      <w:pPr>
        <w:numPr>
          <w:ilvl w:val="0"/>
          <w:numId w:val="4"/>
        </w:numPr>
      </w:pPr>
      <w:r w:rsidRPr="00F6461A">
        <w:t>They are simpler to use, since the batch size can be changed between batches.</w:t>
      </w:r>
    </w:p>
    <w:p w14:paraId="5E9F9E8B" w14:textId="77777777" w:rsidR="00F6461A" w:rsidRPr="00F6461A" w:rsidRDefault="00F6461A" w:rsidP="00F6461A">
      <w:pPr>
        <w:numPr>
          <w:ilvl w:val="0"/>
          <w:numId w:val="4"/>
        </w:numPr>
      </w:pPr>
      <w:r w:rsidRPr="00F6461A">
        <w:t>They are less prone to overfitting, since the hidden state is reset after each batch.</w:t>
      </w:r>
    </w:p>
    <w:p w14:paraId="2C923169" w14:textId="77777777" w:rsidR="00F6461A" w:rsidRPr="00F6461A" w:rsidRDefault="00F6461A" w:rsidP="00F6461A">
      <w:pPr>
        <w:ind w:left="360"/>
      </w:pPr>
      <w:r w:rsidRPr="00F6461A">
        <w:t>Stateless RNN cons:</w:t>
      </w:r>
    </w:p>
    <w:p w14:paraId="7F7E46BB" w14:textId="77777777" w:rsidR="00F6461A" w:rsidRPr="00F6461A" w:rsidRDefault="00F6461A" w:rsidP="00F6461A">
      <w:pPr>
        <w:numPr>
          <w:ilvl w:val="0"/>
          <w:numId w:val="5"/>
        </w:numPr>
      </w:pPr>
      <w:r w:rsidRPr="00F6461A">
        <w:t>They may struggle to learn longer-term dependencies, since the hidden state is reset after each batch.</w:t>
      </w:r>
    </w:p>
    <w:p w14:paraId="2A6C7FFA" w14:textId="77777777" w:rsidR="00F6461A" w:rsidRPr="00F6461A" w:rsidRDefault="00F6461A" w:rsidP="00F6461A">
      <w:pPr>
        <w:numPr>
          <w:ilvl w:val="0"/>
          <w:numId w:val="5"/>
        </w:numPr>
      </w:pPr>
      <w:r w:rsidRPr="00F6461A">
        <w:t>They may be less efficient, since they have to start from scratch on each batch.</w:t>
      </w:r>
    </w:p>
    <w:p w14:paraId="1F766008" w14:textId="77777777" w:rsidR="00F6461A" w:rsidRPr="00F6461A" w:rsidRDefault="00F6461A" w:rsidP="00F6461A">
      <w:pPr>
        <w:ind w:left="360"/>
        <w:rPr>
          <w:vanish/>
        </w:rPr>
      </w:pPr>
      <w:r w:rsidRPr="00F6461A">
        <w:rPr>
          <w:vanish/>
        </w:rPr>
        <w:t>Top of Form</w:t>
      </w:r>
    </w:p>
    <w:p w14:paraId="290D3AFF" w14:textId="1B4ECDF4" w:rsidR="00F6461A" w:rsidRPr="00DE5A5C" w:rsidRDefault="00F6461A" w:rsidP="00F6461A">
      <w:pPr>
        <w:ind w:left="360"/>
      </w:pPr>
    </w:p>
    <w:p w14:paraId="0BBEF728" w14:textId="695F6B75" w:rsidR="00DE5A5C" w:rsidRDefault="00DE5A5C" w:rsidP="00DE5A5C">
      <w:pPr>
        <w:numPr>
          <w:ilvl w:val="0"/>
          <w:numId w:val="1"/>
        </w:numPr>
      </w:pPr>
      <w:r w:rsidRPr="00DE5A5C">
        <w:t>Why do people use Encoder–Decoder RNNs rather than plain sequence-to-sequence RNNs for automatic translation?</w:t>
      </w:r>
    </w:p>
    <w:p w14:paraId="66AEE344" w14:textId="77777777" w:rsidR="00F6461A" w:rsidRPr="00F6461A" w:rsidRDefault="00F6461A" w:rsidP="00F6461A">
      <w:pPr>
        <w:ind w:left="360"/>
      </w:pPr>
      <w:r>
        <w:t xml:space="preserve">A2. </w:t>
      </w:r>
      <w:r w:rsidRPr="00F6461A">
        <w:t>Encoder-Decoder RNNs (also known as Seq2Seq models) are a popular approach for machine translation and other sequence-to-sequence tasks. The main reason for using Encoder-Decoder RNNs instead of plain sequence-to-sequence RNNs is that they are better able to handle variable-length input and output sequences.</w:t>
      </w:r>
    </w:p>
    <w:p w14:paraId="5E519253" w14:textId="77777777" w:rsidR="00F6461A" w:rsidRPr="00F6461A" w:rsidRDefault="00F6461A" w:rsidP="00F6461A">
      <w:pPr>
        <w:ind w:left="360"/>
      </w:pPr>
      <w:r w:rsidRPr="00F6461A">
        <w:t>Here are some pros and cons of using Encoder-Decoder RNNs:</w:t>
      </w:r>
    </w:p>
    <w:p w14:paraId="7A676632" w14:textId="77777777" w:rsidR="00F6461A" w:rsidRPr="00F6461A" w:rsidRDefault="00F6461A" w:rsidP="00F6461A">
      <w:pPr>
        <w:ind w:left="360"/>
      </w:pPr>
      <w:r w:rsidRPr="00F6461A">
        <w:t>Pros:</w:t>
      </w:r>
    </w:p>
    <w:p w14:paraId="6BC88984" w14:textId="77777777" w:rsidR="00F6461A" w:rsidRPr="00F6461A" w:rsidRDefault="00F6461A" w:rsidP="00F6461A">
      <w:pPr>
        <w:numPr>
          <w:ilvl w:val="0"/>
          <w:numId w:val="6"/>
        </w:numPr>
      </w:pPr>
      <w:r w:rsidRPr="00F6461A">
        <w:t>Can handle variable-length input and output sequences.</w:t>
      </w:r>
    </w:p>
    <w:p w14:paraId="075088D0" w14:textId="77777777" w:rsidR="00F6461A" w:rsidRPr="00F6461A" w:rsidRDefault="00F6461A" w:rsidP="00F6461A">
      <w:pPr>
        <w:numPr>
          <w:ilvl w:val="0"/>
          <w:numId w:val="6"/>
        </w:numPr>
      </w:pPr>
      <w:r w:rsidRPr="00F6461A">
        <w:t>Can learn to generate output sequences that are longer than any seen during training.</w:t>
      </w:r>
    </w:p>
    <w:p w14:paraId="379D50C8" w14:textId="77777777" w:rsidR="00F6461A" w:rsidRPr="00F6461A" w:rsidRDefault="00F6461A" w:rsidP="00F6461A">
      <w:pPr>
        <w:numPr>
          <w:ilvl w:val="0"/>
          <w:numId w:val="6"/>
        </w:numPr>
      </w:pPr>
      <w:r w:rsidRPr="00F6461A">
        <w:t>Can be used to map sequences of one type to another type (e.g. text to speech).</w:t>
      </w:r>
    </w:p>
    <w:p w14:paraId="2930CB7E" w14:textId="77777777" w:rsidR="00F6461A" w:rsidRPr="00F6461A" w:rsidRDefault="00F6461A" w:rsidP="00F6461A">
      <w:pPr>
        <w:ind w:left="360"/>
      </w:pPr>
      <w:r w:rsidRPr="00F6461A">
        <w:t>Cons:</w:t>
      </w:r>
    </w:p>
    <w:p w14:paraId="4FFB7B83" w14:textId="77777777" w:rsidR="00F6461A" w:rsidRPr="00F6461A" w:rsidRDefault="00F6461A" w:rsidP="00F6461A">
      <w:pPr>
        <w:numPr>
          <w:ilvl w:val="0"/>
          <w:numId w:val="7"/>
        </w:numPr>
      </w:pPr>
      <w:r w:rsidRPr="00F6461A">
        <w:t>Can be computationally expensive, especially for long input sequences or large vocabularies.</w:t>
      </w:r>
    </w:p>
    <w:p w14:paraId="7DBE2927" w14:textId="77777777" w:rsidR="00F6461A" w:rsidRPr="00F6461A" w:rsidRDefault="00F6461A" w:rsidP="00F6461A">
      <w:pPr>
        <w:numPr>
          <w:ilvl w:val="0"/>
          <w:numId w:val="7"/>
        </w:numPr>
      </w:pPr>
      <w:r w:rsidRPr="00F6461A">
        <w:t>May require more training data than other approaches.</w:t>
      </w:r>
    </w:p>
    <w:p w14:paraId="033DB1D6" w14:textId="77777777" w:rsidR="00F6461A" w:rsidRPr="00F6461A" w:rsidRDefault="00F6461A" w:rsidP="00F6461A">
      <w:pPr>
        <w:numPr>
          <w:ilvl w:val="0"/>
          <w:numId w:val="7"/>
        </w:numPr>
      </w:pPr>
      <w:r w:rsidRPr="00F6461A">
        <w:lastRenderedPageBreak/>
        <w:t>Can be difficult to interpret and debug.</w:t>
      </w:r>
    </w:p>
    <w:p w14:paraId="70DC0B2C" w14:textId="77777777" w:rsidR="00F6461A" w:rsidRPr="00F6461A" w:rsidRDefault="00F6461A" w:rsidP="00F6461A">
      <w:pPr>
        <w:ind w:left="360"/>
      </w:pPr>
      <w:r w:rsidRPr="00F6461A">
        <w:t>Overall, Encoder-Decoder RNNs are a powerful tool for sequence-to-sequence tasks, but they may not always be the best choice depending on the specific application and constraints.</w:t>
      </w:r>
    </w:p>
    <w:p w14:paraId="0CAA6889" w14:textId="44A58C2D" w:rsidR="00F6461A" w:rsidRPr="00DE5A5C" w:rsidRDefault="00F6461A" w:rsidP="00F6461A">
      <w:pPr>
        <w:ind w:left="360"/>
      </w:pPr>
    </w:p>
    <w:p w14:paraId="381C7194" w14:textId="68AEE273" w:rsidR="00DE5A5C" w:rsidRDefault="00DE5A5C" w:rsidP="00DE5A5C">
      <w:pPr>
        <w:numPr>
          <w:ilvl w:val="0"/>
          <w:numId w:val="1"/>
        </w:numPr>
      </w:pPr>
      <w:r w:rsidRPr="00DE5A5C">
        <w:t>How can you deal with variable-length input sequences? What about variable-length output sequences?</w:t>
      </w:r>
    </w:p>
    <w:p w14:paraId="6B9867E7" w14:textId="77777777" w:rsidR="00F6461A" w:rsidRPr="00F6461A" w:rsidRDefault="00F6461A" w:rsidP="00F6461A">
      <w:pPr>
        <w:ind w:left="360"/>
      </w:pPr>
      <w:r>
        <w:t xml:space="preserve">A3. </w:t>
      </w:r>
      <w:r w:rsidRPr="00F6461A">
        <w:t xml:space="preserve">Dealing with variable-length input and output sequences is a common challenge in many sequence </w:t>
      </w:r>
      <w:proofErr w:type="spellStart"/>
      <w:r w:rsidRPr="00F6461A">
        <w:t>modeling</w:t>
      </w:r>
      <w:proofErr w:type="spellEnd"/>
      <w:r w:rsidRPr="00F6461A">
        <w:t xml:space="preserve"> tasks. Here are a few ways to handle these situations:</w:t>
      </w:r>
    </w:p>
    <w:p w14:paraId="50D702C0" w14:textId="77777777" w:rsidR="00F6461A" w:rsidRPr="00F6461A" w:rsidRDefault="00F6461A" w:rsidP="00F6461A">
      <w:pPr>
        <w:numPr>
          <w:ilvl w:val="0"/>
          <w:numId w:val="8"/>
        </w:numPr>
      </w:pPr>
      <w:r w:rsidRPr="00F6461A">
        <w:rPr>
          <w:b/>
          <w:bCs/>
        </w:rPr>
        <w:t>Padding:</w:t>
      </w:r>
      <w:r w:rsidRPr="00F6461A">
        <w:t xml:space="preserve"> One common technique is to pad the sequences with a special token (usually 0) to make them all the same length. This can be done with either input or output sequences, or both. This approach is simple to implement but can waste memory and computation on the padding tokens, especially if the sequences vary greatly in length.</w:t>
      </w:r>
    </w:p>
    <w:p w14:paraId="63916713" w14:textId="77777777" w:rsidR="00F6461A" w:rsidRPr="00F6461A" w:rsidRDefault="00F6461A" w:rsidP="00F6461A">
      <w:pPr>
        <w:numPr>
          <w:ilvl w:val="0"/>
          <w:numId w:val="8"/>
        </w:numPr>
      </w:pPr>
      <w:r w:rsidRPr="00F6461A">
        <w:rPr>
          <w:b/>
          <w:bCs/>
        </w:rPr>
        <w:t>Bucketing:</w:t>
      </w:r>
      <w:r w:rsidRPr="00F6461A">
        <w:t xml:space="preserve"> An improvement over padding is to group similar-length sequences into buckets and then pad the sequences within each bucket to the same length. This approach can reduce the amount of padding required and speed up training.</w:t>
      </w:r>
    </w:p>
    <w:p w14:paraId="5C2C303F" w14:textId="77777777" w:rsidR="00F6461A" w:rsidRPr="00F6461A" w:rsidRDefault="00F6461A" w:rsidP="00F6461A">
      <w:pPr>
        <w:numPr>
          <w:ilvl w:val="0"/>
          <w:numId w:val="8"/>
        </w:numPr>
      </w:pPr>
      <w:r w:rsidRPr="00F6461A">
        <w:rPr>
          <w:b/>
          <w:bCs/>
        </w:rPr>
        <w:t>Masking:</w:t>
      </w:r>
      <w:r w:rsidRPr="00F6461A">
        <w:t xml:space="preserve"> Rather than padding, another approach is to use masking to indicate which elements of a sequence are valid and which are padding. This allows the model to ignore the padding elements during computation, and it avoids wasting memory and computation on them.</w:t>
      </w:r>
    </w:p>
    <w:p w14:paraId="2643D3C1" w14:textId="77777777" w:rsidR="00F6461A" w:rsidRPr="00F6461A" w:rsidRDefault="00F6461A" w:rsidP="00F6461A">
      <w:pPr>
        <w:numPr>
          <w:ilvl w:val="0"/>
          <w:numId w:val="8"/>
        </w:numPr>
      </w:pPr>
      <w:r w:rsidRPr="00F6461A">
        <w:rPr>
          <w:b/>
          <w:bCs/>
        </w:rPr>
        <w:t>Dynamic RNNs:</w:t>
      </w:r>
      <w:r w:rsidRPr="00F6461A">
        <w:t xml:space="preserve"> TensorFlow offers dynamic RNNs that can handle variable-length sequences. In this approach, the input sequences are passed in as a tensor with shape </w:t>
      </w:r>
      <w:r w:rsidRPr="00F6461A">
        <w:rPr>
          <w:b/>
          <w:bCs/>
        </w:rPr>
        <w:t>[</w:t>
      </w:r>
      <w:proofErr w:type="spellStart"/>
      <w:r w:rsidRPr="00F6461A">
        <w:rPr>
          <w:b/>
          <w:bCs/>
        </w:rPr>
        <w:t>batch_size</w:t>
      </w:r>
      <w:proofErr w:type="spellEnd"/>
      <w:r w:rsidRPr="00F6461A">
        <w:rPr>
          <w:b/>
          <w:bCs/>
        </w:rPr>
        <w:t xml:space="preserve">, </w:t>
      </w:r>
      <w:proofErr w:type="spellStart"/>
      <w:r w:rsidRPr="00F6461A">
        <w:rPr>
          <w:b/>
          <w:bCs/>
        </w:rPr>
        <w:t>max_seq_length</w:t>
      </w:r>
      <w:proofErr w:type="spellEnd"/>
      <w:r w:rsidRPr="00F6461A">
        <w:rPr>
          <w:b/>
          <w:bCs/>
        </w:rPr>
        <w:t xml:space="preserve">, </w:t>
      </w:r>
      <w:proofErr w:type="spellStart"/>
      <w:r w:rsidRPr="00F6461A">
        <w:rPr>
          <w:b/>
          <w:bCs/>
        </w:rPr>
        <w:t>input_dim</w:t>
      </w:r>
      <w:proofErr w:type="spellEnd"/>
      <w:r w:rsidRPr="00F6461A">
        <w:rPr>
          <w:b/>
          <w:bCs/>
        </w:rPr>
        <w:t>]</w:t>
      </w:r>
      <w:r w:rsidRPr="00F6461A">
        <w:t xml:space="preserve">, where </w:t>
      </w:r>
      <w:proofErr w:type="spellStart"/>
      <w:r w:rsidRPr="00F6461A">
        <w:rPr>
          <w:b/>
          <w:bCs/>
        </w:rPr>
        <w:t>max_seq_length</w:t>
      </w:r>
      <w:proofErr w:type="spellEnd"/>
      <w:r w:rsidRPr="00F6461A">
        <w:t xml:space="preserve"> is the maximum sequence length in the batch. The RNN can then process each sequence in the batch up to its actual length, without wasting computation on padding elements.</w:t>
      </w:r>
    </w:p>
    <w:p w14:paraId="131F580D" w14:textId="77777777" w:rsidR="00F6461A" w:rsidRPr="00F6461A" w:rsidRDefault="00F6461A" w:rsidP="00F6461A">
      <w:pPr>
        <w:numPr>
          <w:ilvl w:val="0"/>
          <w:numId w:val="8"/>
        </w:numPr>
      </w:pPr>
      <w:r w:rsidRPr="00F6461A">
        <w:rPr>
          <w:b/>
          <w:bCs/>
        </w:rPr>
        <w:t>Beam search:</w:t>
      </w:r>
      <w:r w:rsidRPr="00F6461A">
        <w:t xml:space="preserve"> For variable-length output sequences, one approach is to use beam search to generate the output sequence. Beam search keeps track of the top </w:t>
      </w:r>
      <w:r w:rsidRPr="00F6461A">
        <w:rPr>
          <w:b/>
          <w:bCs/>
        </w:rPr>
        <w:t>k</w:t>
      </w:r>
      <w:r w:rsidRPr="00F6461A">
        <w:t xml:space="preserve"> most likely output sequences at each step, and it prunes the search space to keep memory usage manageable.</w:t>
      </w:r>
    </w:p>
    <w:p w14:paraId="3481A265" w14:textId="77777777" w:rsidR="00F6461A" w:rsidRPr="00F6461A" w:rsidRDefault="00F6461A" w:rsidP="00F6461A">
      <w:pPr>
        <w:ind w:left="360"/>
      </w:pPr>
      <w:r w:rsidRPr="00F6461A">
        <w:t>These are just a few techniques for dealing with variable-length sequences, and the choice of method depends on the specific task and dataset at hand.</w:t>
      </w:r>
    </w:p>
    <w:p w14:paraId="18323504" w14:textId="6C3FD4F4" w:rsidR="00F6461A" w:rsidRPr="00DE5A5C" w:rsidRDefault="00F6461A" w:rsidP="00F6461A">
      <w:pPr>
        <w:ind w:left="360"/>
      </w:pPr>
    </w:p>
    <w:p w14:paraId="363E0F83" w14:textId="751F8FE3" w:rsidR="00DE5A5C" w:rsidRDefault="00DE5A5C" w:rsidP="00DE5A5C">
      <w:pPr>
        <w:numPr>
          <w:ilvl w:val="0"/>
          <w:numId w:val="1"/>
        </w:numPr>
      </w:pPr>
      <w:r w:rsidRPr="00DE5A5C">
        <w:t>What is beam search and why would you use it? What tool can you use to implement it?</w:t>
      </w:r>
    </w:p>
    <w:p w14:paraId="7895CBDC" w14:textId="77777777" w:rsidR="00F6461A" w:rsidRPr="00F6461A" w:rsidRDefault="00F6461A" w:rsidP="00F6461A">
      <w:pPr>
        <w:ind w:left="360"/>
      </w:pPr>
      <w:r>
        <w:t xml:space="preserve">A4. </w:t>
      </w:r>
      <w:r w:rsidRPr="00F6461A">
        <w:t>Beam search is a technique commonly used in sequence generation tasks, such as machine translation or text generation. It is used to find the most likely sequence of tokens given a probabilistic model that assigns probabilities to each possible sequence.</w:t>
      </w:r>
    </w:p>
    <w:p w14:paraId="25BABFBE" w14:textId="77777777" w:rsidR="00F6461A" w:rsidRPr="00F6461A" w:rsidRDefault="00F6461A" w:rsidP="00F6461A">
      <w:pPr>
        <w:ind w:left="360"/>
      </w:pPr>
      <w:r w:rsidRPr="00F6461A">
        <w:t>The basic idea is to explore the space of possible sequences by keeping track of a fixed number of the most promising sequences at each time step. The number of sequences to keep track of is called the beam width. At each time step, the model assigns probabilities to each possible next token for each of the current best sequences, and the beam is updated with the most promising candidates based on their combined probability scores.</w:t>
      </w:r>
    </w:p>
    <w:p w14:paraId="085AA994" w14:textId="77777777" w:rsidR="00F6461A" w:rsidRPr="00F6461A" w:rsidRDefault="00F6461A" w:rsidP="00F6461A">
      <w:pPr>
        <w:ind w:left="360"/>
      </w:pPr>
      <w:r w:rsidRPr="00F6461A">
        <w:lastRenderedPageBreak/>
        <w:t>The main advantage of beam search is that it can find high-quality output sequences even when the model is uncertain about the correct output. It can also help avoid common errors such as repeating the same token multiple times or generating sequences that do not make sense grammatically or semantically.</w:t>
      </w:r>
    </w:p>
    <w:p w14:paraId="1928462B" w14:textId="77777777" w:rsidR="00F6461A" w:rsidRPr="00F6461A" w:rsidRDefault="00F6461A" w:rsidP="00F6461A">
      <w:pPr>
        <w:ind w:left="360"/>
      </w:pPr>
      <w:r w:rsidRPr="00F6461A">
        <w:t>One tool commonly used to implement beam search is the TensorFlow beam search decoder, which is part of the TensorFlow seq2seq library. This decoder can be used with various types of sequence generation models, including RNN-based models, and supports various beam search parameters such as the beam width and length normalization.</w:t>
      </w:r>
    </w:p>
    <w:p w14:paraId="56DFDB0B" w14:textId="3918AA53" w:rsidR="00F6461A" w:rsidRPr="00DE5A5C" w:rsidRDefault="00F6461A" w:rsidP="00F6461A">
      <w:pPr>
        <w:ind w:left="360"/>
      </w:pPr>
    </w:p>
    <w:p w14:paraId="05E5D8C7" w14:textId="689301C6" w:rsidR="00DE5A5C" w:rsidRDefault="00DE5A5C" w:rsidP="00DE5A5C">
      <w:pPr>
        <w:numPr>
          <w:ilvl w:val="0"/>
          <w:numId w:val="1"/>
        </w:numPr>
      </w:pPr>
      <w:r w:rsidRPr="00DE5A5C">
        <w:t>What is an attention mechanism? How does it help?</w:t>
      </w:r>
    </w:p>
    <w:p w14:paraId="57EE9CE8" w14:textId="77777777" w:rsidR="00F6461A" w:rsidRPr="00F6461A" w:rsidRDefault="00F6461A" w:rsidP="00F6461A">
      <w:pPr>
        <w:ind w:left="360"/>
      </w:pPr>
      <w:r>
        <w:t xml:space="preserve">A5. </w:t>
      </w:r>
      <w:r w:rsidRPr="00F6461A">
        <w:t>In the context of neural networks, an attention mechanism is a technique that enhances the performance of sequence-to-sequence models, particularly in the context of natural language processing (NLP) tasks, such as machine translation, summarization, and question answering. The attention mechanism helps the model focus on the most relevant parts of the input sequence at each decoding step.</w:t>
      </w:r>
    </w:p>
    <w:p w14:paraId="7806647E" w14:textId="77777777" w:rsidR="00F6461A" w:rsidRPr="00F6461A" w:rsidRDefault="00F6461A" w:rsidP="00F6461A">
      <w:pPr>
        <w:ind w:left="360"/>
      </w:pPr>
      <w:r w:rsidRPr="00F6461A">
        <w:t>In a typical encoder-decoder architecture, the input sequence is first encoded into a fixed-length vector, which is then used to decode the output sequence. However, the encoded vector may not fully capture all the information needed for decoding the entire output sequence, especially for long input sequences. The attention mechanism helps by allowing the decoder to selectively attend to different parts of the input sequence at each decoding step.</w:t>
      </w:r>
    </w:p>
    <w:p w14:paraId="284A2B6A" w14:textId="77777777" w:rsidR="00F6461A" w:rsidRPr="00F6461A" w:rsidRDefault="00F6461A" w:rsidP="00F6461A">
      <w:pPr>
        <w:ind w:left="360"/>
      </w:pPr>
      <w:r w:rsidRPr="00F6461A">
        <w:t>The attention mechanism works by calculating a set of attention weights for each element in the input sequence. These weights reflect the importance of each input element for generating the current output element. The attention weights are then used to compute a weighted sum of the input sequence, which is passed as an input to the decoder at the current decoding step.</w:t>
      </w:r>
    </w:p>
    <w:p w14:paraId="40703BE1" w14:textId="77777777" w:rsidR="00F6461A" w:rsidRPr="00F6461A" w:rsidRDefault="00F6461A" w:rsidP="00F6461A">
      <w:pPr>
        <w:ind w:left="360"/>
      </w:pPr>
      <w:r w:rsidRPr="00F6461A">
        <w:t>There are different variants of the attention mechanism, such as additive attention, dot product attention, and multi-head attention. These variants differ in the way they calculate the attention weights and the weighted sum of the input sequence.</w:t>
      </w:r>
    </w:p>
    <w:p w14:paraId="2CB5ED52" w14:textId="77777777" w:rsidR="00F6461A" w:rsidRPr="00F6461A" w:rsidRDefault="00F6461A" w:rsidP="00F6461A">
      <w:pPr>
        <w:ind w:left="360"/>
      </w:pPr>
      <w:r w:rsidRPr="00F6461A">
        <w:t xml:space="preserve">The attention mechanism has been shown to significantly improve the performance of sequence-to-sequence models in NLP tasks, particularly for long input sequences. It can be implemented using various deep learning frameworks, such as TensorFlow and </w:t>
      </w:r>
      <w:proofErr w:type="spellStart"/>
      <w:r w:rsidRPr="00F6461A">
        <w:t>PyTorch</w:t>
      </w:r>
      <w:proofErr w:type="spellEnd"/>
      <w:r w:rsidRPr="00F6461A">
        <w:t>.</w:t>
      </w:r>
    </w:p>
    <w:p w14:paraId="6AB80023" w14:textId="5A5E40AC" w:rsidR="00F6461A" w:rsidRPr="00DE5A5C" w:rsidRDefault="00F6461A" w:rsidP="00F6461A">
      <w:pPr>
        <w:ind w:left="360"/>
      </w:pPr>
    </w:p>
    <w:p w14:paraId="5DBA0902" w14:textId="379E04B6" w:rsidR="00DE5A5C" w:rsidRDefault="00DE5A5C" w:rsidP="00DE5A5C">
      <w:pPr>
        <w:numPr>
          <w:ilvl w:val="0"/>
          <w:numId w:val="1"/>
        </w:numPr>
      </w:pPr>
      <w:r w:rsidRPr="00DE5A5C">
        <w:t>What is the most important layer in the Transformer architecture? What is its purpose?</w:t>
      </w:r>
    </w:p>
    <w:p w14:paraId="44277A08" w14:textId="40636C90" w:rsidR="00F6461A" w:rsidRDefault="00F6461A" w:rsidP="00F6461A">
      <w:pPr>
        <w:ind w:left="360"/>
      </w:pPr>
      <w:r>
        <w:t xml:space="preserve">A6. </w:t>
      </w:r>
      <w:r w:rsidRPr="00F6461A">
        <w:br/>
        <w:t xml:space="preserve">The most important layer in the Transformer architecture is the Self-Attention layer. Its purpose is to calculate the attention weights between all the input sequence elements, allowing the model to focus on the most relevant parts of the input sequence at each decoding step. This mechanism makes the Transformer highly effective for tasks that require </w:t>
      </w:r>
      <w:proofErr w:type="spellStart"/>
      <w:r w:rsidRPr="00F6461A">
        <w:t>modeling</w:t>
      </w:r>
      <w:proofErr w:type="spellEnd"/>
      <w:r w:rsidRPr="00F6461A">
        <w:t xml:space="preserve"> long-term dependencies and can help avoid the vanishing gradient problem commonly encountered in deep recurrent neural networks.</w:t>
      </w:r>
    </w:p>
    <w:p w14:paraId="41489E2A" w14:textId="77777777" w:rsidR="00F6461A" w:rsidRPr="00DE5A5C" w:rsidRDefault="00F6461A" w:rsidP="00F6461A">
      <w:pPr>
        <w:ind w:left="360"/>
      </w:pPr>
    </w:p>
    <w:p w14:paraId="44F86CD7" w14:textId="71F76D31" w:rsidR="00DE5A5C" w:rsidRDefault="00DE5A5C" w:rsidP="00DE5A5C">
      <w:pPr>
        <w:numPr>
          <w:ilvl w:val="0"/>
          <w:numId w:val="1"/>
        </w:numPr>
      </w:pPr>
      <w:r w:rsidRPr="00DE5A5C">
        <w:t xml:space="preserve">When would you need to use sampled </w:t>
      </w:r>
      <w:proofErr w:type="spellStart"/>
      <w:r w:rsidRPr="00DE5A5C">
        <w:t>softmax</w:t>
      </w:r>
      <w:proofErr w:type="spellEnd"/>
      <w:r w:rsidRPr="00DE5A5C">
        <w:t>?</w:t>
      </w:r>
    </w:p>
    <w:p w14:paraId="3C24D5BB" w14:textId="61FA476F" w:rsidR="00F6461A" w:rsidRPr="00DE5A5C" w:rsidRDefault="00F6461A" w:rsidP="00F6461A">
      <w:pPr>
        <w:ind w:left="360"/>
      </w:pPr>
      <w:r>
        <w:lastRenderedPageBreak/>
        <w:t xml:space="preserve">A7.  </w:t>
      </w:r>
      <w:r w:rsidRPr="00F6461A">
        <w:t xml:space="preserve">Sampled </w:t>
      </w:r>
      <w:proofErr w:type="spellStart"/>
      <w:r w:rsidRPr="00F6461A">
        <w:t>softmax</w:t>
      </w:r>
      <w:proofErr w:type="spellEnd"/>
      <w:r w:rsidRPr="00F6461A">
        <w:t xml:space="preserve"> is used in cases where the number of classes is very large, making the traditional </w:t>
      </w:r>
      <w:proofErr w:type="spellStart"/>
      <w:r w:rsidRPr="00F6461A">
        <w:t>softmax</w:t>
      </w:r>
      <w:proofErr w:type="spellEnd"/>
      <w:r w:rsidRPr="00F6461A">
        <w:t xml:space="preserve"> computationally expensive. This occurs in natural language processing tasks, such as language </w:t>
      </w:r>
      <w:proofErr w:type="spellStart"/>
      <w:r w:rsidRPr="00F6461A">
        <w:t>modeling</w:t>
      </w:r>
      <w:proofErr w:type="spellEnd"/>
      <w:r w:rsidRPr="00F6461A">
        <w:t xml:space="preserve"> or machine translation, where the output vocabulary size can be tens or hundreds of thousands of words. In these cases, instead of computing the full </w:t>
      </w:r>
      <w:proofErr w:type="spellStart"/>
      <w:r w:rsidRPr="00F6461A">
        <w:t>softmax</w:t>
      </w:r>
      <w:proofErr w:type="spellEnd"/>
      <w:r w:rsidRPr="00F6461A">
        <w:t xml:space="preserve"> over all classes, a subset of classes is randomly sampled, and only these classes are considered in the </w:t>
      </w:r>
      <w:proofErr w:type="spellStart"/>
      <w:r w:rsidRPr="00F6461A">
        <w:t>softmax</w:t>
      </w:r>
      <w:proofErr w:type="spellEnd"/>
      <w:r w:rsidRPr="00F6461A">
        <w:t xml:space="preserve"> computation. This reduces the computational cost while still providing a good approximation to the true </w:t>
      </w:r>
      <w:proofErr w:type="spellStart"/>
      <w:r w:rsidRPr="00F6461A">
        <w:t>softmax</w:t>
      </w:r>
      <w:proofErr w:type="spellEnd"/>
      <w:r w:rsidRPr="00F6461A">
        <w:t xml:space="preserve">. However, this approximation may lead to a slight decrease in accuracy compared to the full </w:t>
      </w:r>
      <w:proofErr w:type="spellStart"/>
      <w:r w:rsidRPr="00F6461A">
        <w:t>softmax</w:t>
      </w:r>
      <w:proofErr w:type="spellEnd"/>
      <w:r w:rsidRPr="00F6461A">
        <w:t>.</w:t>
      </w:r>
    </w:p>
    <w:p w14:paraId="09744927"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7C1"/>
    <w:multiLevelType w:val="multilevel"/>
    <w:tmpl w:val="C7F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F6997"/>
    <w:multiLevelType w:val="multilevel"/>
    <w:tmpl w:val="0FD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40284"/>
    <w:multiLevelType w:val="multilevel"/>
    <w:tmpl w:val="56A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95061"/>
    <w:multiLevelType w:val="multilevel"/>
    <w:tmpl w:val="D5D0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1076A"/>
    <w:multiLevelType w:val="multilevel"/>
    <w:tmpl w:val="435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4730FA"/>
    <w:multiLevelType w:val="multilevel"/>
    <w:tmpl w:val="5F5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6E04D9"/>
    <w:multiLevelType w:val="multilevel"/>
    <w:tmpl w:val="475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429314">
    <w:abstractNumId w:val="2"/>
  </w:num>
  <w:num w:numId="2" w16cid:durableId="281814451">
    <w:abstractNumId w:val="0"/>
  </w:num>
  <w:num w:numId="3" w16cid:durableId="2109547166">
    <w:abstractNumId w:val="1"/>
  </w:num>
  <w:num w:numId="4" w16cid:durableId="1292591506">
    <w:abstractNumId w:val="7"/>
  </w:num>
  <w:num w:numId="5" w16cid:durableId="1975603347">
    <w:abstractNumId w:val="6"/>
  </w:num>
  <w:num w:numId="6" w16cid:durableId="531695413">
    <w:abstractNumId w:val="3"/>
  </w:num>
  <w:num w:numId="7" w16cid:durableId="782923309">
    <w:abstractNumId w:val="5"/>
  </w:num>
  <w:num w:numId="8" w16cid:durableId="436681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A5C"/>
    <w:rsid w:val="00B915EE"/>
    <w:rsid w:val="00DE5A5C"/>
    <w:rsid w:val="00F64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F0E0"/>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6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008">
      <w:bodyDiv w:val="1"/>
      <w:marLeft w:val="0"/>
      <w:marRight w:val="0"/>
      <w:marTop w:val="0"/>
      <w:marBottom w:val="0"/>
      <w:divBdr>
        <w:top w:val="none" w:sz="0" w:space="0" w:color="auto"/>
        <w:left w:val="none" w:sz="0" w:space="0" w:color="auto"/>
        <w:bottom w:val="none" w:sz="0" w:space="0" w:color="auto"/>
        <w:right w:val="none" w:sz="0" w:space="0" w:color="auto"/>
      </w:divBdr>
    </w:div>
    <w:div w:id="993333707">
      <w:bodyDiv w:val="1"/>
      <w:marLeft w:val="0"/>
      <w:marRight w:val="0"/>
      <w:marTop w:val="0"/>
      <w:marBottom w:val="0"/>
      <w:divBdr>
        <w:top w:val="none" w:sz="0" w:space="0" w:color="auto"/>
        <w:left w:val="none" w:sz="0" w:space="0" w:color="auto"/>
        <w:bottom w:val="none" w:sz="0" w:space="0" w:color="auto"/>
        <w:right w:val="none" w:sz="0" w:space="0" w:color="auto"/>
      </w:divBdr>
    </w:div>
    <w:div w:id="1138689231">
      <w:bodyDiv w:val="1"/>
      <w:marLeft w:val="0"/>
      <w:marRight w:val="0"/>
      <w:marTop w:val="0"/>
      <w:marBottom w:val="0"/>
      <w:divBdr>
        <w:top w:val="none" w:sz="0" w:space="0" w:color="auto"/>
        <w:left w:val="none" w:sz="0" w:space="0" w:color="auto"/>
        <w:bottom w:val="none" w:sz="0" w:space="0" w:color="auto"/>
        <w:right w:val="none" w:sz="0" w:space="0" w:color="auto"/>
      </w:divBdr>
    </w:div>
    <w:div w:id="1644848414">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 w:id="2013288376">
      <w:bodyDiv w:val="1"/>
      <w:marLeft w:val="0"/>
      <w:marRight w:val="0"/>
      <w:marTop w:val="0"/>
      <w:marBottom w:val="0"/>
      <w:divBdr>
        <w:top w:val="none" w:sz="0" w:space="0" w:color="auto"/>
        <w:left w:val="none" w:sz="0" w:space="0" w:color="auto"/>
        <w:bottom w:val="none" w:sz="0" w:space="0" w:color="auto"/>
        <w:right w:val="none" w:sz="0" w:space="0" w:color="auto"/>
      </w:divBdr>
      <w:divsChild>
        <w:div w:id="358243791">
          <w:marLeft w:val="0"/>
          <w:marRight w:val="0"/>
          <w:marTop w:val="0"/>
          <w:marBottom w:val="0"/>
          <w:divBdr>
            <w:top w:val="single" w:sz="2" w:space="0" w:color="D9D9E3"/>
            <w:left w:val="single" w:sz="2" w:space="0" w:color="D9D9E3"/>
            <w:bottom w:val="single" w:sz="2" w:space="0" w:color="D9D9E3"/>
            <w:right w:val="single" w:sz="2" w:space="0" w:color="D9D9E3"/>
          </w:divBdr>
          <w:divsChild>
            <w:div w:id="113599659">
              <w:marLeft w:val="0"/>
              <w:marRight w:val="0"/>
              <w:marTop w:val="0"/>
              <w:marBottom w:val="0"/>
              <w:divBdr>
                <w:top w:val="single" w:sz="2" w:space="0" w:color="D9D9E3"/>
                <w:left w:val="single" w:sz="2" w:space="0" w:color="D9D9E3"/>
                <w:bottom w:val="single" w:sz="2" w:space="0" w:color="D9D9E3"/>
                <w:right w:val="single" w:sz="2" w:space="0" w:color="D9D9E3"/>
              </w:divBdr>
              <w:divsChild>
                <w:div w:id="412362364">
                  <w:marLeft w:val="0"/>
                  <w:marRight w:val="0"/>
                  <w:marTop w:val="0"/>
                  <w:marBottom w:val="0"/>
                  <w:divBdr>
                    <w:top w:val="single" w:sz="2" w:space="0" w:color="D9D9E3"/>
                    <w:left w:val="single" w:sz="2" w:space="0" w:color="D9D9E3"/>
                    <w:bottom w:val="single" w:sz="2" w:space="0" w:color="D9D9E3"/>
                    <w:right w:val="single" w:sz="2" w:space="0" w:color="D9D9E3"/>
                  </w:divBdr>
                  <w:divsChild>
                    <w:div w:id="360590733">
                      <w:marLeft w:val="0"/>
                      <w:marRight w:val="0"/>
                      <w:marTop w:val="0"/>
                      <w:marBottom w:val="0"/>
                      <w:divBdr>
                        <w:top w:val="single" w:sz="2" w:space="0" w:color="D9D9E3"/>
                        <w:left w:val="single" w:sz="2" w:space="0" w:color="D9D9E3"/>
                        <w:bottom w:val="single" w:sz="2" w:space="0" w:color="D9D9E3"/>
                        <w:right w:val="single" w:sz="2" w:space="0" w:color="D9D9E3"/>
                      </w:divBdr>
                      <w:divsChild>
                        <w:div w:id="1024938107">
                          <w:marLeft w:val="0"/>
                          <w:marRight w:val="0"/>
                          <w:marTop w:val="0"/>
                          <w:marBottom w:val="0"/>
                          <w:divBdr>
                            <w:top w:val="single" w:sz="2" w:space="0" w:color="auto"/>
                            <w:left w:val="single" w:sz="2" w:space="0" w:color="auto"/>
                            <w:bottom w:val="single" w:sz="6" w:space="0" w:color="auto"/>
                            <w:right w:val="single" w:sz="2" w:space="0" w:color="auto"/>
                          </w:divBdr>
                          <w:divsChild>
                            <w:div w:id="1922253290">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4597">
                                  <w:marLeft w:val="0"/>
                                  <w:marRight w:val="0"/>
                                  <w:marTop w:val="0"/>
                                  <w:marBottom w:val="0"/>
                                  <w:divBdr>
                                    <w:top w:val="single" w:sz="2" w:space="0" w:color="D9D9E3"/>
                                    <w:left w:val="single" w:sz="2" w:space="0" w:color="D9D9E3"/>
                                    <w:bottom w:val="single" w:sz="2" w:space="0" w:color="D9D9E3"/>
                                    <w:right w:val="single" w:sz="2" w:space="0" w:color="D9D9E3"/>
                                  </w:divBdr>
                                  <w:divsChild>
                                    <w:div w:id="823620429">
                                      <w:marLeft w:val="0"/>
                                      <w:marRight w:val="0"/>
                                      <w:marTop w:val="0"/>
                                      <w:marBottom w:val="0"/>
                                      <w:divBdr>
                                        <w:top w:val="single" w:sz="2" w:space="0" w:color="D9D9E3"/>
                                        <w:left w:val="single" w:sz="2" w:space="0" w:color="D9D9E3"/>
                                        <w:bottom w:val="single" w:sz="2" w:space="0" w:color="D9D9E3"/>
                                        <w:right w:val="single" w:sz="2" w:space="0" w:color="D9D9E3"/>
                                      </w:divBdr>
                                      <w:divsChild>
                                        <w:div w:id="322780032">
                                          <w:marLeft w:val="0"/>
                                          <w:marRight w:val="0"/>
                                          <w:marTop w:val="0"/>
                                          <w:marBottom w:val="0"/>
                                          <w:divBdr>
                                            <w:top w:val="single" w:sz="2" w:space="0" w:color="D9D9E3"/>
                                            <w:left w:val="single" w:sz="2" w:space="0" w:color="D9D9E3"/>
                                            <w:bottom w:val="single" w:sz="2" w:space="0" w:color="D9D9E3"/>
                                            <w:right w:val="single" w:sz="2" w:space="0" w:color="D9D9E3"/>
                                          </w:divBdr>
                                          <w:divsChild>
                                            <w:div w:id="40896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969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2021-03-03T17:51:00Z</dcterms:created>
  <dcterms:modified xsi:type="dcterms:W3CDTF">2023-05-11T15:49:00Z</dcterms:modified>
</cp:coreProperties>
</file>