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B66" w:rsidRDefault="00434B66" w:rsidP="00434B66">
      <w:pPr>
        <w:jc w:val="center"/>
      </w:pPr>
      <w:r>
        <w:t>Лекция 5</w:t>
      </w:r>
      <w:bookmarkStart w:id="0" w:name="_GoBack"/>
      <w:bookmarkEnd w:id="0"/>
    </w:p>
    <w:p w:rsidR="00A60BEF" w:rsidRPr="005C6DC7" w:rsidRDefault="00A60BEF" w:rsidP="00A60BEF">
      <w:pPr>
        <w:jc w:val="center"/>
      </w:pPr>
      <w:r w:rsidRPr="005C6DC7">
        <w:t>Модели архитектуры БД</w:t>
      </w:r>
    </w:p>
    <w:p w:rsidR="00A60BEF" w:rsidRPr="005C6DC7" w:rsidRDefault="00A60BEF" w:rsidP="00A60BEF">
      <w:pPr>
        <w:jc w:val="center"/>
      </w:pPr>
      <w:r w:rsidRPr="005C6DC7">
        <w:t>Понятия о СУБД</w:t>
      </w:r>
    </w:p>
    <w:p w:rsidR="00A60BEF" w:rsidRPr="005C6DC7" w:rsidRDefault="00D427E8" w:rsidP="00A60BEF">
      <w:r w:rsidRPr="00D427E8">
        <w:t>Все структуры хранения начинались с файловых систем.</w:t>
      </w:r>
      <w:r>
        <w:t xml:space="preserve"> </w:t>
      </w:r>
      <w:r w:rsidR="00A60BEF" w:rsidRPr="005C6DC7">
        <w:t>Файловые структуры хранения являются естественным</w:t>
      </w:r>
      <w:r w:rsidR="005D6A3D">
        <w:t>и</w:t>
      </w:r>
      <w:r w:rsidR="00A60BEF" w:rsidRPr="005C6DC7">
        <w:t xml:space="preserve"> для машинной реализации, однако с ростом числа пользователей появляется </w:t>
      </w:r>
      <w:r w:rsidR="005D6A3D">
        <w:t xml:space="preserve">потребность </w:t>
      </w:r>
      <w:r w:rsidR="00A60BEF" w:rsidRPr="005C6DC7">
        <w:t>в абстрагировании представления данных и отдельных видов представления для админа, юзера и т.д.</w:t>
      </w:r>
    </w:p>
    <w:p w:rsidR="00A60BEF" w:rsidRPr="005C6DC7" w:rsidRDefault="00A60BEF" w:rsidP="00A60BEF">
      <w:r w:rsidRPr="005C6DC7">
        <w:t>Эти потребности реализуются с помощью многоуровневой архитектурой БД.</w:t>
      </w:r>
    </w:p>
    <w:p w:rsidR="00344557" w:rsidRDefault="00D427E8">
      <w:r>
        <w:t>Модель CODASYL (1971) –</w:t>
      </w:r>
      <w:r w:rsidRPr="00D427E8">
        <w:t xml:space="preserve"> двухуровневая схема данных, это схема (сетевая схема БД, т.е. логическая организация БД в цел</w:t>
      </w:r>
      <w:r w:rsidR="00C14EB0">
        <w:t>ом), сюда входит определение имени</w:t>
      </w:r>
      <w:r w:rsidRPr="00D427E8">
        <w:t>, типа каждой записи и компонента записи. В 1975 появил</w:t>
      </w:r>
      <w:r>
        <w:t>ась модель ANSI/SPARC –</w:t>
      </w:r>
      <w:r w:rsidRPr="00D427E8">
        <w:t xml:space="preserve"> трехуровневая модель данных.</w:t>
      </w:r>
    </w:p>
    <w:p w:rsidR="00496C6A" w:rsidRPr="00496C6A" w:rsidRDefault="00496C6A" w:rsidP="00496C6A">
      <w:pPr>
        <w:rPr>
          <w:rStyle w:val="CharAttribute1"/>
          <w:rFonts w:ascii="Ubuntu Light"/>
        </w:rPr>
      </w:pPr>
      <w:r w:rsidRPr="00496C6A">
        <w:rPr>
          <w:rStyle w:val="CharAttribute1"/>
          <w:rFonts w:ascii="Ubuntu Light"/>
        </w:rPr>
        <w:t>Цели трехуровневой архитектуры:</w:t>
      </w:r>
    </w:p>
    <w:p w:rsidR="00496C6A" w:rsidRPr="00496C6A" w:rsidRDefault="00496C6A" w:rsidP="00496C6A">
      <w:pPr>
        <w:pStyle w:val="a3"/>
        <w:numPr>
          <w:ilvl w:val="0"/>
          <w:numId w:val="1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О</w:t>
      </w:r>
      <w:r w:rsidRPr="00496C6A">
        <w:rPr>
          <w:rStyle w:val="CharAttribute1"/>
          <w:rFonts w:ascii="Ubuntu Light"/>
        </w:rPr>
        <w:t>тделение пользовательского представления БД от физического представления. Причины реализации через трехуровневую модель: каждый пользователь должен иметь возможность обращения к БД с собственным представлением, которое может иметь возможность изменять,</w:t>
      </w:r>
      <w:r>
        <w:rPr>
          <w:rStyle w:val="CharAttribute1"/>
          <w:rFonts w:ascii="Ubuntu Light"/>
        </w:rPr>
        <w:t xml:space="preserve"> не меняя других пользователей.</w:t>
      </w:r>
    </w:p>
    <w:p w:rsidR="00496C6A" w:rsidRPr="00496C6A" w:rsidRDefault="00496C6A" w:rsidP="00496C6A">
      <w:pPr>
        <w:pStyle w:val="a3"/>
        <w:numPr>
          <w:ilvl w:val="0"/>
          <w:numId w:val="1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П</w:t>
      </w:r>
      <w:r w:rsidRPr="00496C6A">
        <w:rPr>
          <w:rStyle w:val="CharAttribute1"/>
          <w:rFonts w:ascii="Ubuntu Light"/>
        </w:rPr>
        <w:t>ользователям не предоставляется подробно</w:t>
      </w:r>
      <w:r>
        <w:rPr>
          <w:rStyle w:val="CharAttribute1"/>
          <w:rFonts w:ascii="Ubuntu Light"/>
        </w:rPr>
        <w:t>сть физического хранения данных.</w:t>
      </w:r>
    </w:p>
    <w:p w:rsidR="00496C6A" w:rsidRPr="00496C6A" w:rsidRDefault="00496C6A" w:rsidP="00496C6A">
      <w:pPr>
        <w:pStyle w:val="a3"/>
        <w:numPr>
          <w:ilvl w:val="0"/>
          <w:numId w:val="1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А</w:t>
      </w:r>
      <w:r w:rsidRPr="00496C6A">
        <w:rPr>
          <w:rStyle w:val="CharAttribute1"/>
          <w:rFonts w:ascii="Ubuntu Light"/>
        </w:rPr>
        <w:t>дминистратор базы должен изменять структуру хранения без влияния на</w:t>
      </w:r>
      <w:r>
        <w:rPr>
          <w:rStyle w:val="CharAttribute1"/>
          <w:rFonts w:ascii="Ubuntu Light"/>
        </w:rPr>
        <w:t xml:space="preserve"> пользовательские представления.</w:t>
      </w:r>
    </w:p>
    <w:p w:rsidR="00496C6A" w:rsidRPr="00496C6A" w:rsidRDefault="00496C6A" w:rsidP="00496C6A">
      <w:pPr>
        <w:pStyle w:val="a3"/>
        <w:numPr>
          <w:ilvl w:val="0"/>
          <w:numId w:val="1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В</w:t>
      </w:r>
      <w:r w:rsidRPr="00496C6A">
        <w:rPr>
          <w:rStyle w:val="CharAttribute1"/>
          <w:rFonts w:ascii="Ubuntu Light"/>
        </w:rPr>
        <w:t>нутренняя структуры базы не должна меняться при миграц</w:t>
      </w:r>
      <w:r>
        <w:rPr>
          <w:rStyle w:val="CharAttribute1"/>
          <w:rFonts w:ascii="Ubuntu Light"/>
        </w:rPr>
        <w:t>ии на новое устройство хранения.</w:t>
      </w:r>
    </w:p>
    <w:p w:rsidR="00496C6A" w:rsidRPr="00496C6A" w:rsidRDefault="00496C6A" w:rsidP="00496C6A">
      <w:pPr>
        <w:pStyle w:val="a3"/>
        <w:numPr>
          <w:ilvl w:val="0"/>
          <w:numId w:val="1"/>
        </w:numPr>
      </w:pPr>
      <w:r>
        <w:rPr>
          <w:rStyle w:val="CharAttribute1"/>
          <w:rFonts w:ascii="Ubuntu Light"/>
        </w:rPr>
        <w:t>А</w:t>
      </w:r>
      <w:r w:rsidRPr="00496C6A">
        <w:rPr>
          <w:rStyle w:val="CharAttribute1"/>
          <w:rFonts w:ascii="Ubuntu Light"/>
        </w:rPr>
        <w:t>дминистратор должен менять концептуальную структуру базы без влияния на всех пользователей.</w:t>
      </w:r>
    </w:p>
    <w:p w:rsidR="00E8341B" w:rsidRPr="00E8341B" w:rsidRDefault="00E8341B" w:rsidP="00E8341B">
      <w:r w:rsidRPr="00E8341B">
        <w:rPr>
          <w:rStyle w:val="CharAttribute1"/>
          <w:rFonts w:ascii="Ubuntu Light"/>
          <w:u w:val="single"/>
        </w:rPr>
        <w:t>Внешний уровень</w:t>
      </w:r>
      <w:r>
        <w:rPr>
          <w:rStyle w:val="CharAttribute1"/>
          <w:rFonts w:ascii="Ubuntu Light"/>
        </w:rPr>
        <w:t xml:space="preserve"> –</w:t>
      </w:r>
      <w:r w:rsidRPr="00E8341B">
        <w:rPr>
          <w:rStyle w:val="CharAttribute1"/>
          <w:rFonts w:ascii="Ubuntu Light"/>
        </w:rPr>
        <w:t xml:space="preserve"> представление базы с точки зрения пользователей, состоит из набора view</w:t>
      </w:r>
      <w:r>
        <w:rPr>
          <w:rStyle w:val="CharAttribute1"/>
          <w:rFonts w:ascii="Ubuntu Light"/>
        </w:rPr>
        <w:t xml:space="preserve"> (пользовательских представлений)</w:t>
      </w:r>
      <w:r w:rsidRPr="00E8341B">
        <w:rPr>
          <w:rStyle w:val="CharAttribute1"/>
          <w:rFonts w:ascii="Ubuntu Light"/>
        </w:rPr>
        <w:t xml:space="preserve">. Каждое </w:t>
      </w:r>
      <w:r>
        <w:rPr>
          <w:rStyle w:val="CharAttribute1"/>
          <w:rFonts w:ascii="Ubuntu Light"/>
        </w:rPr>
        <w:t>view является подмножеством БД. О</w:t>
      </w:r>
      <w:r w:rsidRPr="00E8341B">
        <w:rPr>
          <w:rStyle w:val="CharAttribute1"/>
          <w:rFonts w:ascii="Ubuntu Light"/>
        </w:rPr>
        <w:t>ни могут храниться статически или формироваться динамически.</w:t>
      </w:r>
    </w:p>
    <w:p w:rsidR="00E8341B" w:rsidRDefault="00E8341B" w:rsidP="00E8341B">
      <w:pPr>
        <w:rPr>
          <w:rStyle w:val="CharAttribute1"/>
          <w:rFonts w:ascii="Ubuntu Light"/>
        </w:rPr>
      </w:pPr>
      <w:r w:rsidRPr="00E8341B">
        <w:rPr>
          <w:rStyle w:val="CharAttribute1"/>
          <w:rFonts w:ascii="Ubuntu Light"/>
          <w:u w:val="single"/>
        </w:rPr>
        <w:t>Концептуальный уровень</w:t>
      </w:r>
      <w:r>
        <w:rPr>
          <w:rStyle w:val="CharAttribute1"/>
          <w:rFonts w:ascii="Ubuntu Light"/>
        </w:rPr>
        <w:t xml:space="preserve"> –</w:t>
      </w:r>
      <w:r w:rsidRPr="00E8341B">
        <w:rPr>
          <w:rStyle w:val="CharAttribute1"/>
          <w:rFonts w:ascii="Ubuntu Light"/>
        </w:rPr>
        <w:t xml:space="preserve"> содержит логическую структуру базы с точки зрения администратора. На концептуальном уровне пре</w:t>
      </w:r>
      <w:r>
        <w:rPr>
          <w:rStyle w:val="CharAttribute1"/>
          <w:rFonts w:ascii="Ubuntu Light"/>
        </w:rPr>
        <w:t>дставлены следующие компоненты:</w:t>
      </w:r>
    </w:p>
    <w:p w:rsidR="00E8341B" w:rsidRPr="00E8341B" w:rsidRDefault="00E8341B" w:rsidP="00E8341B">
      <w:pPr>
        <w:pStyle w:val="a3"/>
        <w:numPr>
          <w:ilvl w:val="0"/>
          <w:numId w:val="2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В</w:t>
      </w:r>
      <w:r w:rsidRPr="00E8341B">
        <w:rPr>
          <w:rStyle w:val="CharAttribute1"/>
          <w:rFonts w:ascii="Ubuntu Light"/>
        </w:rPr>
        <w:t>се</w:t>
      </w:r>
      <w:r>
        <w:rPr>
          <w:rStyle w:val="CharAttribute1"/>
          <w:rFonts w:ascii="Ubuntu Light"/>
        </w:rPr>
        <w:t xml:space="preserve"> сущности, их атрибуты и связи.</w:t>
      </w:r>
    </w:p>
    <w:p w:rsidR="00E8341B" w:rsidRPr="00E8341B" w:rsidRDefault="00E8341B" w:rsidP="00E8341B">
      <w:pPr>
        <w:pStyle w:val="a3"/>
        <w:numPr>
          <w:ilvl w:val="0"/>
          <w:numId w:val="2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Ограничения на данные.</w:t>
      </w:r>
    </w:p>
    <w:p w:rsidR="00E8341B" w:rsidRPr="00E8341B" w:rsidRDefault="00E8341B" w:rsidP="00E8341B">
      <w:pPr>
        <w:pStyle w:val="a3"/>
        <w:numPr>
          <w:ilvl w:val="0"/>
          <w:numId w:val="2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С</w:t>
      </w:r>
      <w:r w:rsidRPr="00E8341B">
        <w:rPr>
          <w:rStyle w:val="CharAttribute1"/>
          <w:rFonts w:ascii="Ubuntu Light"/>
        </w:rPr>
        <w:t>ем</w:t>
      </w:r>
      <w:r>
        <w:rPr>
          <w:rStyle w:val="CharAttribute1"/>
          <w:rFonts w:ascii="Ubuntu Light"/>
        </w:rPr>
        <w:t>антическая информация о данных.</w:t>
      </w:r>
    </w:p>
    <w:p w:rsidR="00E8341B" w:rsidRPr="00E8341B" w:rsidRDefault="00E8341B" w:rsidP="00E8341B">
      <w:pPr>
        <w:pStyle w:val="a3"/>
        <w:numPr>
          <w:ilvl w:val="0"/>
          <w:numId w:val="2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lastRenderedPageBreak/>
        <w:t>И</w:t>
      </w:r>
      <w:r w:rsidRPr="00E8341B">
        <w:rPr>
          <w:rStyle w:val="CharAttribute1"/>
          <w:rFonts w:ascii="Ubuntu Light"/>
        </w:rPr>
        <w:t>нформация о мерах обеспечения безопа</w:t>
      </w:r>
      <w:r>
        <w:rPr>
          <w:rStyle w:val="CharAttribute1"/>
          <w:rFonts w:ascii="Ubuntu Light"/>
        </w:rPr>
        <w:t>сности и поддержке целостности.</w:t>
      </w:r>
    </w:p>
    <w:p w:rsidR="00E8341B" w:rsidRPr="00E8341B" w:rsidRDefault="00E8341B" w:rsidP="00E8341B">
      <w:r>
        <w:rPr>
          <w:rStyle w:val="CharAttribute1"/>
          <w:rFonts w:ascii="Ubuntu Light"/>
        </w:rPr>
        <w:t>У</w:t>
      </w:r>
      <w:r w:rsidRPr="00E8341B">
        <w:rPr>
          <w:rStyle w:val="CharAttribute1"/>
          <w:rFonts w:ascii="Ubuntu Light"/>
        </w:rPr>
        <w:t>ровень не содержит сведений о методах хранения данных. Пример:</w:t>
      </w:r>
      <w:r>
        <w:rPr>
          <w:rStyle w:val="CharAttribute1"/>
          <w:rFonts w:ascii="Ubuntu Light"/>
        </w:rPr>
        <w:t xml:space="preserve"> </w:t>
      </w:r>
      <w:r w:rsidRPr="00E8341B">
        <w:rPr>
          <w:rStyle w:val="CharAttribute1"/>
          <w:rFonts w:ascii="Ubuntu Light"/>
        </w:rPr>
        <w:t>описание сущности содержит сведения о типах данных атрибута и о их длине, но не содержит сведений об объеме занятого пространства.</w:t>
      </w:r>
    </w:p>
    <w:p w:rsidR="002A4C58" w:rsidRDefault="00E8341B" w:rsidP="00E8341B">
      <w:pPr>
        <w:rPr>
          <w:rStyle w:val="CharAttribute1"/>
          <w:rFonts w:ascii="Ubuntu Light"/>
        </w:rPr>
      </w:pPr>
      <w:r w:rsidRPr="00E8341B">
        <w:rPr>
          <w:rStyle w:val="CharAttribute1"/>
          <w:rFonts w:ascii="Ubuntu Light"/>
          <w:u w:val="single"/>
        </w:rPr>
        <w:t>Внутренний уровень</w:t>
      </w:r>
      <w:r>
        <w:rPr>
          <w:rStyle w:val="CharAttribute1"/>
          <w:rFonts w:ascii="Ubuntu Light"/>
        </w:rPr>
        <w:t xml:space="preserve"> – </w:t>
      </w:r>
      <w:r w:rsidRPr="00E8341B">
        <w:rPr>
          <w:rStyle w:val="CharAttribute1"/>
          <w:rFonts w:ascii="Ubuntu Light"/>
        </w:rPr>
        <w:t>физическое п</w:t>
      </w:r>
      <w:r w:rsidR="002A4C58">
        <w:rPr>
          <w:rStyle w:val="CharAttribute1"/>
          <w:rFonts w:ascii="Ubuntu Light"/>
        </w:rPr>
        <w:t>редставление базы в компьютере:</w:t>
      </w:r>
    </w:p>
    <w:p w:rsidR="002A4C58" w:rsidRPr="002A4C58" w:rsidRDefault="00E8341B" w:rsidP="002A4C58">
      <w:pPr>
        <w:pStyle w:val="a3"/>
        <w:numPr>
          <w:ilvl w:val="0"/>
          <w:numId w:val="3"/>
        </w:numPr>
        <w:rPr>
          <w:rStyle w:val="CharAttribute1"/>
          <w:rFonts w:ascii="Ubuntu Light" w:eastAsiaTheme="minorHAnsi"/>
        </w:rPr>
      </w:pPr>
      <w:r w:rsidRPr="002A4C58">
        <w:rPr>
          <w:rStyle w:val="CharAttribute1"/>
          <w:rFonts w:ascii="Ubuntu Light"/>
        </w:rPr>
        <w:t xml:space="preserve">Распределение дискового пространства </w:t>
      </w:r>
      <w:r w:rsidR="002A4C58">
        <w:rPr>
          <w:rStyle w:val="CharAttribute1"/>
          <w:rFonts w:ascii="Ubuntu Light"/>
        </w:rPr>
        <w:t>для хранения данных и индексов.</w:t>
      </w:r>
    </w:p>
    <w:p w:rsidR="002A4C58" w:rsidRPr="002A4C58" w:rsidRDefault="002A4C58" w:rsidP="002A4C58">
      <w:pPr>
        <w:pStyle w:val="a3"/>
        <w:numPr>
          <w:ilvl w:val="0"/>
          <w:numId w:val="3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О</w:t>
      </w:r>
      <w:r w:rsidR="00E8341B" w:rsidRPr="002A4C58">
        <w:rPr>
          <w:rStyle w:val="CharAttribute1"/>
          <w:rFonts w:ascii="Ubuntu Light"/>
        </w:rPr>
        <w:t>писание подробностей сохранения записей, в том числе указание реальных размеров с</w:t>
      </w:r>
      <w:r>
        <w:rPr>
          <w:rStyle w:val="CharAttribute1"/>
          <w:rFonts w:ascii="Ubuntu Light"/>
        </w:rPr>
        <w:t>охраняемых элементов.</w:t>
      </w:r>
    </w:p>
    <w:p w:rsidR="002A4C58" w:rsidRPr="002A4C58" w:rsidRDefault="002A4C58" w:rsidP="002A4C58">
      <w:pPr>
        <w:pStyle w:val="a3"/>
        <w:numPr>
          <w:ilvl w:val="0"/>
          <w:numId w:val="3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С</w:t>
      </w:r>
      <w:r w:rsidR="00E8341B" w:rsidRPr="002A4C58">
        <w:rPr>
          <w:rStyle w:val="CharAttribute1"/>
          <w:rFonts w:ascii="Ubuntu Light"/>
        </w:rPr>
        <w:t xml:space="preserve">ведения о </w:t>
      </w:r>
      <w:r>
        <w:rPr>
          <w:rStyle w:val="CharAttribute1"/>
          <w:rFonts w:ascii="Ubuntu Light"/>
        </w:rPr>
        <w:t>сжатии и методах шифрования.</w:t>
      </w:r>
    </w:p>
    <w:p w:rsidR="00E8341B" w:rsidRPr="00E8341B" w:rsidRDefault="002A4C58" w:rsidP="002A4C58">
      <w:pPr>
        <w:pStyle w:val="a3"/>
        <w:numPr>
          <w:ilvl w:val="0"/>
          <w:numId w:val="3"/>
        </w:numPr>
      </w:pPr>
      <w:r>
        <w:rPr>
          <w:rStyle w:val="CharAttribute1"/>
          <w:rFonts w:ascii="Ubuntu Light"/>
        </w:rPr>
        <w:t>С</w:t>
      </w:r>
      <w:r w:rsidR="00E8341B" w:rsidRPr="002A4C58">
        <w:rPr>
          <w:rStyle w:val="CharAttribute1"/>
          <w:rFonts w:ascii="Ubuntu Light"/>
        </w:rPr>
        <w:t>ведения о размещениях данных.</w:t>
      </w:r>
    </w:p>
    <w:p w:rsidR="00E8341B" w:rsidRPr="00E8341B" w:rsidRDefault="00E8341B" w:rsidP="009B1313">
      <w:r w:rsidRPr="002A4C58">
        <w:rPr>
          <w:rStyle w:val="CharAttribute1"/>
          <w:rFonts w:ascii="Ubuntu Light"/>
          <w:u w:val="single"/>
        </w:rPr>
        <w:t>Физический уровень</w:t>
      </w:r>
      <w:r w:rsidR="002A4C58">
        <w:rPr>
          <w:rStyle w:val="CharAttribute1"/>
          <w:rFonts w:ascii="Ubuntu Light"/>
        </w:rPr>
        <w:t xml:space="preserve"> – ниже, к</w:t>
      </w:r>
      <w:r w:rsidRPr="00E8341B">
        <w:rPr>
          <w:rStyle w:val="CharAttribute1"/>
          <w:rFonts w:ascii="Ubuntu Light"/>
        </w:rPr>
        <w:t xml:space="preserve">онтролируется совместно </w:t>
      </w:r>
      <w:r w:rsidR="002A4C58">
        <w:rPr>
          <w:rStyle w:val="CharAttribute1"/>
          <w:rFonts w:ascii="Ubuntu Light"/>
        </w:rPr>
        <w:t>с операционной системой и СУБД.</w:t>
      </w:r>
    </w:p>
    <w:p w:rsidR="009B1313" w:rsidRPr="009B1313" w:rsidRDefault="009B1313" w:rsidP="009B1313">
      <w:r w:rsidRPr="009B1313">
        <w:rPr>
          <w:rStyle w:val="CharAttribute1"/>
          <w:rFonts w:ascii="Ubuntu Light"/>
          <w:u w:val="single"/>
        </w:rPr>
        <w:t>СУБД</w:t>
      </w:r>
      <w:r>
        <w:rPr>
          <w:rStyle w:val="CharAttribute1"/>
          <w:rFonts w:ascii="Ubuntu Light"/>
        </w:rPr>
        <w:t xml:space="preserve"> – </w:t>
      </w:r>
      <w:r w:rsidRPr="009B1313">
        <w:rPr>
          <w:rStyle w:val="CharAttribute1"/>
          <w:rFonts w:ascii="Ubuntu Light"/>
        </w:rPr>
        <w:t>си</w:t>
      </w:r>
      <w:r>
        <w:rPr>
          <w:rStyle w:val="CharAttribute1"/>
          <w:rFonts w:ascii="Ubuntu Light"/>
        </w:rPr>
        <w:t xml:space="preserve">стема управление базой данных – </w:t>
      </w:r>
      <w:r w:rsidRPr="009B1313">
        <w:rPr>
          <w:rStyle w:val="CharAttribute1"/>
          <w:rFonts w:ascii="Ubuntu Light"/>
        </w:rPr>
        <w:t>программное обеспечение, взаимодействующее с прикладными программами пользователя и базой данных, с помощью ко</w:t>
      </w:r>
      <w:r>
        <w:rPr>
          <w:rStyle w:val="CharAttribute1"/>
          <w:rFonts w:ascii="Ubuntu Light"/>
        </w:rPr>
        <w:t xml:space="preserve">торого пользователи могут </w:t>
      </w:r>
      <w:r w:rsidRPr="009B1313">
        <w:rPr>
          <w:rStyle w:val="CharAttribute1"/>
          <w:rFonts w:ascii="Ubuntu Light"/>
        </w:rPr>
        <w:t>создавать, управлять и поддерживать БД, а также осуществлять к ней контролируемый доступ.</w:t>
      </w:r>
    </w:p>
    <w:p w:rsidR="009B1313" w:rsidRDefault="009B1313" w:rsidP="009B1313">
      <w:pPr>
        <w:rPr>
          <w:rStyle w:val="CharAttribute1"/>
          <w:rFonts w:ascii="Ubuntu Light"/>
        </w:rPr>
      </w:pPr>
      <w:r w:rsidRPr="009B1313">
        <w:rPr>
          <w:rStyle w:val="CharAttribute1"/>
          <w:rFonts w:ascii="Ubuntu Light"/>
        </w:rPr>
        <w:t>СУБД обл</w:t>
      </w:r>
      <w:r>
        <w:rPr>
          <w:rStyle w:val="CharAttribute1"/>
          <w:rFonts w:ascii="Ubuntu Light"/>
        </w:rPr>
        <w:t>адает следующими возможностями:</w:t>
      </w:r>
    </w:p>
    <w:p w:rsidR="009B1313" w:rsidRPr="009B1313" w:rsidRDefault="009B1313" w:rsidP="009B1313">
      <w:pPr>
        <w:pStyle w:val="a3"/>
        <w:numPr>
          <w:ilvl w:val="0"/>
          <w:numId w:val="4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С</w:t>
      </w:r>
      <w:r w:rsidRPr="009B1313">
        <w:rPr>
          <w:rStyle w:val="CharAttribute1"/>
          <w:rFonts w:ascii="Ubuntu Light"/>
        </w:rPr>
        <w:t>оздавать БД (делается с по</w:t>
      </w:r>
      <w:r>
        <w:rPr>
          <w:rStyle w:val="CharAttribute1"/>
          <w:rFonts w:ascii="Ubuntu Light"/>
        </w:rPr>
        <w:t>мощью Data Definition Language).</w:t>
      </w:r>
    </w:p>
    <w:p w:rsidR="009B1313" w:rsidRPr="009B1313" w:rsidRDefault="009B1313" w:rsidP="009B1313">
      <w:pPr>
        <w:pStyle w:val="a3"/>
        <w:numPr>
          <w:ilvl w:val="0"/>
          <w:numId w:val="4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 xml:space="preserve"> В</w:t>
      </w:r>
      <w:r w:rsidRPr="009B1313">
        <w:rPr>
          <w:rStyle w:val="CharAttribute1"/>
          <w:rFonts w:ascii="Ubuntu Light"/>
        </w:rPr>
        <w:t>ставлять, обновлять, удалять информацию из БД с помощью Da</w:t>
      </w:r>
      <w:r>
        <w:rPr>
          <w:rStyle w:val="CharAttribute1"/>
          <w:rFonts w:ascii="Ubuntu Light"/>
        </w:rPr>
        <w:t>ta Manipulation Language = SQL.</w:t>
      </w:r>
    </w:p>
    <w:p w:rsidR="009B1313" w:rsidRPr="009B1313" w:rsidRDefault="009B1313" w:rsidP="009B1313">
      <w:pPr>
        <w:pStyle w:val="a3"/>
        <w:numPr>
          <w:ilvl w:val="0"/>
          <w:numId w:val="4"/>
        </w:numPr>
      </w:pPr>
      <w:r>
        <w:rPr>
          <w:rStyle w:val="CharAttribute1"/>
          <w:rFonts w:ascii="Ubuntu Light"/>
        </w:rPr>
        <w:t>П</w:t>
      </w:r>
      <w:r w:rsidRPr="009B1313">
        <w:rPr>
          <w:rStyle w:val="CharAttribute1"/>
          <w:rFonts w:ascii="Ubuntu Light"/>
        </w:rPr>
        <w:t>редоставлять контролируемый доступ к базе средствами:</w:t>
      </w:r>
    </w:p>
    <w:p w:rsidR="009B1313" w:rsidRPr="009B1313" w:rsidRDefault="009B1313" w:rsidP="009B1313">
      <w:pPr>
        <w:pStyle w:val="a3"/>
        <w:numPr>
          <w:ilvl w:val="1"/>
          <w:numId w:val="4"/>
        </w:numPr>
        <w:ind w:left="1786" w:hanging="357"/>
      </w:pPr>
      <w:r>
        <w:rPr>
          <w:rStyle w:val="CharAttribute1"/>
          <w:rFonts w:ascii="Ubuntu Light"/>
        </w:rPr>
        <w:t>С</w:t>
      </w:r>
      <w:r w:rsidRPr="009B1313">
        <w:rPr>
          <w:rStyle w:val="CharAttribute1"/>
          <w:rFonts w:ascii="Ubuntu Light"/>
        </w:rPr>
        <w:t>истема обеспечения защиты предотвращает несанкционированный доступ к БД со стороны пользователей.</w:t>
      </w:r>
    </w:p>
    <w:p w:rsidR="009B1313" w:rsidRPr="009B1313" w:rsidRDefault="009B1313" w:rsidP="009B1313">
      <w:pPr>
        <w:pStyle w:val="a3"/>
        <w:numPr>
          <w:ilvl w:val="1"/>
          <w:numId w:val="4"/>
        </w:numPr>
      </w:pPr>
      <w:r w:rsidRPr="009B1313">
        <w:rPr>
          <w:rStyle w:val="CharAttribute1"/>
          <w:rFonts w:ascii="Ubuntu Light"/>
        </w:rPr>
        <w:t>Система поддержки це</w:t>
      </w:r>
      <w:r>
        <w:rPr>
          <w:rStyle w:val="CharAttribute1"/>
          <w:rFonts w:ascii="Ubuntu Light"/>
        </w:rPr>
        <w:t>лостности данных, обеспечивает</w:t>
      </w:r>
      <w:r w:rsidRPr="009B1313">
        <w:rPr>
          <w:rStyle w:val="CharAttribute1"/>
          <w:rFonts w:ascii="Ubuntu Light"/>
        </w:rPr>
        <w:t xml:space="preserve"> непротиворечивое состояние хранения данных.</w:t>
      </w:r>
    </w:p>
    <w:p w:rsidR="009B1313" w:rsidRPr="009B1313" w:rsidRDefault="009B1313" w:rsidP="009B1313">
      <w:pPr>
        <w:pStyle w:val="a3"/>
        <w:numPr>
          <w:ilvl w:val="1"/>
          <w:numId w:val="4"/>
        </w:numPr>
      </w:pPr>
      <w:r>
        <w:rPr>
          <w:rStyle w:val="CharAttribute1"/>
          <w:rFonts w:ascii="Ubuntu Light"/>
        </w:rPr>
        <w:t>С</w:t>
      </w:r>
      <w:r w:rsidRPr="009B1313">
        <w:rPr>
          <w:rStyle w:val="CharAttribute1"/>
          <w:rFonts w:ascii="Ubuntu Light"/>
        </w:rPr>
        <w:t>истема управлени</w:t>
      </w:r>
      <w:r>
        <w:rPr>
          <w:rStyle w:val="CharAttribute1"/>
          <w:rFonts w:ascii="Ubuntu Light"/>
        </w:rPr>
        <w:t>е параллельной работы приложения</w:t>
      </w:r>
      <w:r w:rsidRPr="009B1313">
        <w:rPr>
          <w:rStyle w:val="CharAttribute1"/>
          <w:rFonts w:ascii="Ubuntu Light"/>
        </w:rPr>
        <w:t>, контроль совместного доступа</w:t>
      </w:r>
      <w:r>
        <w:rPr>
          <w:rStyle w:val="CharAttribute1"/>
          <w:rFonts w:ascii="Ubuntu Light"/>
        </w:rPr>
        <w:t>.</w:t>
      </w:r>
    </w:p>
    <w:p w:rsidR="009B1313" w:rsidRPr="009B1313" w:rsidRDefault="009B1313" w:rsidP="009B1313">
      <w:pPr>
        <w:pStyle w:val="a3"/>
        <w:numPr>
          <w:ilvl w:val="1"/>
          <w:numId w:val="4"/>
        </w:numPr>
      </w:pPr>
      <w:r>
        <w:rPr>
          <w:rStyle w:val="CharAttribute1"/>
          <w:rFonts w:ascii="Ubuntu Light"/>
        </w:rPr>
        <w:t>С</w:t>
      </w:r>
      <w:r w:rsidRPr="009B1313">
        <w:rPr>
          <w:rStyle w:val="CharAttribute1"/>
          <w:rFonts w:ascii="Ubuntu Light"/>
        </w:rPr>
        <w:t>истема восстановления до предыдущего непротиворечивого состояния</w:t>
      </w:r>
      <w:r>
        <w:rPr>
          <w:rStyle w:val="CharAttribute1"/>
          <w:rFonts w:ascii="Ubuntu Light"/>
        </w:rPr>
        <w:t>.</w:t>
      </w:r>
    </w:p>
    <w:p w:rsidR="00496C6A" w:rsidRPr="00C14EB0" w:rsidRDefault="009B1313" w:rsidP="009B1313">
      <w:pPr>
        <w:pStyle w:val="a3"/>
        <w:numPr>
          <w:ilvl w:val="0"/>
          <w:numId w:val="4"/>
        </w:numPr>
        <w:rPr>
          <w:rStyle w:val="CharAttribute1"/>
          <w:rFonts w:ascii="Ubuntu Light" w:eastAsiaTheme="minorHAnsi"/>
        </w:rPr>
      </w:pPr>
      <w:r w:rsidRPr="009B1313">
        <w:rPr>
          <w:rStyle w:val="CharAttribute1"/>
          <w:rFonts w:ascii="Ubuntu Light"/>
        </w:rPr>
        <w:t>Доступный пользователям каталог</w:t>
      </w:r>
      <w:r>
        <w:rPr>
          <w:rStyle w:val="CharAttribute1"/>
          <w:rFonts w:ascii="Ubuntu Light"/>
        </w:rPr>
        <w:t>, описывающий состояние и струк</w:t>
      </w:r>
      <w:r w:rsidRPr="009B1313">
        <w:rPr>
          <w:rStyle w:val="CharAttribute1"/>
          <w:rFonts w:ascii="Ubuntu Light"/>
        </w:rPr>
        <w:t>туру БД.</w:t>
      </w:r>
    </w:p>
    <w:p w:rsidR="00C14EB0" w:rsidRDefault="00C14EB0" w:rsidP="00C14EB0">
      <w:pPr>
        <w:rPr>
          <w:rStyle w:val="CharAttribute1"/>
        </w:rPr>
      </w:pPr>
      <w:r w:rsidRPr="00C14EB0">
        <w:rPr>
          <w:rStyle w:val="CharAttribute1"/>
          <w:u w:val="single"/>
        </w:rPr>
        <w:t>Определения</w:t>
      </w:r>
      <w:r w:rsidRPr="00C14EB0">
        <w:rPr>
          <w:rStyle w:val="CharAttribute1"/>
          <w:u w:val="single"/>
        </w:rPr>
        <w:t xml:space="preserve"> </w:t>
      </w:r>
      <w:r w:rsidRPr="00C14EB0">
        <w:rPr>
          <w:rStyle w:val="CharAttribute1"/>
          <w:u w:val="single"/>
        </w:rPr>
        <w:t>базы</w:t>
      </w:r>
      <w:r>
        <w:rPr>
          <w:rStyle w:val="CharAttribute1"/>
        </w:rPr>
        <w:t>:</w:t>
      </w:r>
    </w:p>
    <w:p w:rsidR="00C14EB0" w:rsidRDefault="00C14EB0" w:rsidP="00C14EB0">
      <w:pPr>
        <w:pStyle w:val="a3"/>
        <w:numPr>
          <w:ilvl w:val="0"/>
          <w:numId w:val="5"/>
        </w:numPr>
        <w:rPr>
          <w:rStyle w:val="CharAttribute1"/>
        </w:rPr>
      </w:pPr>
      <w:r>
        <w:rPr>
          <w:rStyle w:val="CharAttribute1"/>
        </w:rPr>
        <w:t>Набор</w:t>
      </w:r>
      <w:r>
        <w:rPr>
          <w:rStyle w:val="CharAttribute1"/>
        </w:rPr>
        <w:t xml:space="preserve"> </w:t>
      </w:r>
      <w:r>
        <w:rPr>
          <w:rStyle w:val="CharAttribute1"/>
        </w:rPr>
        <w:t>нормализованных</w:t>
      </w:r>
      <w:r>
        <w:rPr>
          <w:rStyle w:val="CharAttribute1"/>
        </w:rPr>
        <w:t xml:space="preserve"> </w:t>
      </w:r>
      <w:r>
        <w:rPr>
          <w:rStyle w:val="CharAttribute1"/>
        </w:rPr>
        <w:t>отношений</w:t>
      </w:r>
      <w:r>
        <w:rPr>
          <w:rStyle w:val="CharAttribute1"/>
        </w:rPr>
        <w:t xml:space="preserve">, </w:t>
      </w:r>
      <w:r>
        <w:rPr>
          <w:rStyle w:val="CharAttribute1"/>
        </w:rPr>
        <w:t>которые</w:t>
      </w:r>
      <w:r>
        <w:rPr>
          <w:rStyle w:val="CharAttribute1"/>
        </w:rPr>
        <w:t xml:space="preserve"> </w:t>
      </w:r>
      <w:r>
        <w:rPr>
          <w:rStyle w:val="CharAttribute1"/>
        </w:rPr>
        <w:t>отличаются</w:t>
      </w:r>
      <w:r>
        <w:rPr>
          <w:rStyle w:val="CharAttribute1"/>
        </w:rPr>
        <w:t xml:space="preserve"> </w:t>
      </w:r>
      <w:r>
        <w:rPr>
          <w:rStyle w:val="CharAttribute1"/>
        </w:rPr>
        <w:t>по</w:t>
      </w:r>
      <w:r>
        <w:rPr>
          <w:rStyle w:val="CharAttribute1"/>
        </w:rPr>
        <w:t xml:space="preserve"> </w:t>
      </w:r>
      <w:r>
        <w:rPr>
          <w:rStyle w:val="CharAttribute1"/>
        </w:rPr>
        <w:t>именам</w:t>
      </w:r>
      <w:r>
        <w:rPr>
          <w:rStyle w:val="CharAttribute1"/>
        </w:rPr>
        <w:t>.</w:t>
      </w:r>
    </w:p>
    <w:p w:rsidR="00C14EB0" w:rsidRDefault="00AD382D" w:rsidP="00C14EB0">
      <w:pPr>
        <w:pStyle w:val="a3"/>
        <w:numPr>
          <w:ilvl w:val="0"/>
          <w:numId w:val="5"/>
        </w:numPr>
        <w:rPr>
          <w:rStyle w:val="CharAttribute1"/>
        </w:rPr>
      </w:pPr>
      <w:r>
        <w:rPr>
          <w:rStyle w:val="CharAttribute1"/>
          <w:rFonts w:ascii="Ubuntu Light"/>
        </w:rPr>
        <w:t xml:space="preserve">(Математическое определение) </w:t>
      </w:r>
      <w:r w:rsidR="00C14EB0">
        <w:rPr>
          <w:rStyle w:val="CharAttribute1"/>
        </w:rPr>
        <w:t>Совокупность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данных</w:t>
      </w:r>
      <w:r w:rsidR="00C14EB0">
        <w:rPr>
          <w:rStyle w:val="CharAttribute1"/>
        </w:rPr>
        <w:t xml:space="preserve">, </w:t>
      </w:r>
      <w:r w:rsidR="00C14EB0">
        <w:rPr>
          <w:rStyle w:val="CharAttribute1"/>
        </w:rPr>
        <w:t>организованных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в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соответствии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с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концептуальной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моделью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данных</w:t>
      </w:r>
      <w:r w:rsidR="00C14EB0">
        <w:rPr>
          <w:rStyle w:val="CharAttribute1"/>
        </w:rPr>
        <w:t xml:space="preserve">, </w:t>
      </w:r>
      <w:r w:rsidR="00C14EB0">
        <w:rPr>
          <w:rStyle w:val="CharAttribute1"/>
        </w:rPr>
        <w:t>которая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описывает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характеристики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этих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данных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и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взаимоотношения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между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lastRenderedPageBreak/>
        <w:t>соответствующими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им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реалиями</w:t>
      </w:r>
      <w:r w:rsidR="00C14EB0">
        <w:rPr>
          <w:rStyle w:val="CharAttribute1"/>
        </w:rPr>
        <w:t xml:space="preserve">, </w:t>
      </w:r>
      <w:r w:rsidR="00C14EB0">
        <w:rPr>
          <w:rStyle w:val="CharAttribute1"/>
        </w:rPr>
        <w:t>предназначенная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для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информационного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обеспечения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одного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или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более</w:t>
      </w:r>
      <w:r w:rsidR="00C14EB0">
        <w:rPr>
          <w:rStyle w:val="CharAttribute1"/>
        </w:rPr>
        <w:t xml:space="preserve"> </w:t>
      </w:r>
      <w:r w:rsidR="00C14EB0">
        <w:rPr>
          <w:rStyle w:val="CharAttribute1"/>
        </w:rPr>
        <w:t>приложения</w:t>
      </w:r>
      <w:r w:rsidR="00C14EB0">
        <w:rPr>
          <w:rStyle w:val="CharAttribute1"/>
        </w:rPr>
        <w:t>.</w:t>
      </w:r>
    </w:p>
    <w:p w:rsidR="00C14EB0" w:rsidRPr="005B5BE6" w:rsidRDefault="00C14EB0" w:rsidP="005B5BE6">
      <w:pPr>
        <w:pStyle w:val="a3"/>
        <w:numPr>
          <w:ilvl w:val="0"/>
          <w:numId w:val="5"/>
        </w:numPr>
        <w:spacing w:after="240"/>
        <w:ind w:left="1066" w:hanging="357"/>
        <w:rPr>
          <w:rFonts w:eastAsia="Arial"/>
        </w:rPr>
      </w:pPr>
      <w:r w:rsidRPr="00C14EB0">
        <w:rPr>
          <w:rStyle w:val="CharAttribute1"/>
          <w:rFonts w:ascii="Ubuntu Light"/>
        </w:rPr>
        <w:t>Машинная реализация рекурсивно вычисл</w:t>
      </w:r>
      <w:r>
        <w:rPr>
          <w:rStyle w:val="CharAttribute1"/>
          <w:rFonts w:ascii="Ubuntu Light"/>
        </w:rPr>
        <w:t xml:space="preserve">имого отношения (перечислимое – </w:t>
      </w:r>
      <w:r w:rsidRPr="00C14EB0">
        <w:rPr>
          <w:rStyle w:val="CharAttribute1"/>
          <w:rFonts w:ascii="Ubuntu Light"/>
        </w:rPr>
        <w:t xml:space="preserve">завершаемое за определенное </w:t>
      </w:r>
      <w:r>
        <w:rPr>
          <w:rStyle w:val="CharAttribute1"/>
          <w:rFonts w:ascii="Ubuntu Light"/>
        </w:rPr>
        <w:t xml:space="preserve">количество шагов. Рекурсивное – </w:t>
      </w:r>
      <w:r w:rsidRPr="00C14EB0">
        <w:rPr>
          <w:rStyle w:val="CharAttribute1"/>
          <w:rFonts w:ascii="Ubuntu Light"/>
        </w:rPr>
        <w:t>возможно потребуется вложение одного в другое).</w:t>
      </w:r>
    </w:p>
    <w:p w:rsidR="005D66AA" w:rsidRPr="005D66AA" w:rsidRDefault="005D66AA" w:rsidP="005D66AA">
      <w:pPr>
        <w:jc w:val="center"/>
      </w:pPr>
      <w:r w:rsidRPr="005D66AA">
        <w:rPr>
          <w:rStyle w:val="CharAttribute1"/>
          <w:rFonts w:ascii="Ubuntu Light"/>
        </w:rPr>
        <w:t>Нормализация БД</w:t>
      </w:r>
      <w:r>
        <w:rPr>
          <w:rStyle w:val="CharAttribute1"/>
          <w:rFonts w:ascii="Ubuntu Light"/>
        </w:rPr>
        <w:t xml:space="preserve">. </w:t>
      </w:r>
      <w:r w:rsidRPr="005D66AA">
        <w:rPr>
          <w:rStyle w:val="CharAttribute1"/>
          <w:rFonts w:ascii="Ubuntu Light"/>
        </w:rPr>
        <w:t>Теоретико-м</w:t>
      </w:r>
      <w:r>
        <w:rPr>
          <w:rStyle w:val="CharAttribute1"/>
          <w:rFonts w:ascii="Ubuntu Light"/>
        </w:rPr>
        <w:t>ножественное описание отношений</w:t>
      </w:r>
    </w:p>
    <w:p w:rsidR="005D66AA" w:rsidRPr="005D66AA" w:rsidRDefault="005D66AA" w:rsidP="005D66AA">
      <w:r w:rsidRPr="00342881">
        <w:rPr>
          <w:rStyle w:val="CharAttribute1"/>
          <w:rFonts w:ascii="Ubuntu Light"/>
          <w:u w:val="single"/>
        </w:rPr>
        <w:t>Семейство множеств</w:t>
      </w:r>
      <w:r w:rsidRPr="00922FCD">
        <w:rPr>
          <w:rStyle w:val="CharAttribute1"/>
          <w:rFonts w:ascii="Ubuntu Light"/>
        </w:rPr>
        <w:t xml:space="preserve"> </w:t>
      </w:r>
      <w:r>
        <w:rPr>
          <w:rStyle w:val="CharAttribute1"/>
          <w:rFonts w:ascii="Ubuntu Light"/>
        </w:rPr>
        <w:t>–</w:t>
      </w:r>
      <w:r w:rsidRPr="005D66AA">
        <w:rPr>
          <w:rStyle w:val="CharAttribute1"/>
          <w:rFonts w:ascii="Ubuntu Light"/>
        </w:rPr>
        <w:t xml:space="preserve"> множества, состоящие из необязательно различных элементов. Введем конечное семейство множеств D = {d</w:t>
      </w:r>
      <w:r w:rsidRPr="005D66AA">
        <w:rPr>
          <w:rStyle w:val="CharAttribute1"/>
          <w:rFonts w:ascii="Ubuntu Light"/>
          <w:vertAlign w:val="subscript"/>
        </w:rPr>
        <w:t>i</w:t>
      </w:r>
      <w:r w:rsidRPr="005D66AA">
        <w:rPr>
          <w:rStyle w:val="CharAttribute1"/>
          <w:rFonts w:ascii="Ubuntu Light"/>
        </w:rPr>
        <w:t xml:space="preserve">}, i = </w:t>
      </w:r>
      <w:r w:rsidR="00342881" w:rsidRPr="005D66AA">
        <w:rPr>
          <w:rStyle w:val="CharAttribute1"/>
          <w:rFonts w:ascii="Ubuntu Light"/>
        </w:rPr>
        <w:t>1...</w:t>
      </w:r>
      <w:r w:rsidRPr="005D66AA">
        <w:rPr>
          <w:rStyle w:val="CharAttribute1"/>
          <w:rFonts w:ascii="Ubuntu Light"/>
        </w:rPr>
        <w:t xml:space="preserve">n. отношением R = </w:t>
      </w:r>
      <w:r w:rsidR="00342881" w:rsidRPr="005D66AA">
        <w:rPr>
          <w:rStyle w:val="CharAttribute1"/>
          <w:rFonts w:ascii="Ubuntu Light"/>
        </w:rPr>
        <w:t>R {</w:t>
      </w:r>
      <w:r w:rsidRPr="005D66AA">
        <w:rPr>
          <w:rStyle w:val="CharAttribute1"/>
          <w:rFonts w:ascii="Ubuntu Light"/>
        </w:rPr>
        <w:t>D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>, D</w:t>
      </w:r>
      <w:r w:rsidRPr="00342881">
        <w:rPr>
          <w:rStyle w:val="CharAttribute1"/>
          <w:rFonts w:ascii="Ubuntu Light"/>
          <w:vertAlign w:val="subscript"/>
        </w:rPr>
        <w:t>2</w:t>
      </w:r>
      <w:r w:rsidRPr="005D66AA">
        <w:rPr>
          <w:rStyle w:val="CharAttribute1"/>
          <w:rFonts w:ascii="Ubuntu Light"/>
        </w:rPr>
        <w:t>, ... D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>}. Отношением R на D называется заданное подмножество декартово произведения множеств D</w:t>
      </w:r>
      <w:r w:rsidRPr="00342881">
        <w:rPr>
          <w:rStyle w:val="CharAttribute1"/>
          <w:rFonts w:ascii="Ubuntu Light"/>
          <w:vertAlign w:val="subscript"/>
        </w:rPr>
        <w:t>i</w:t>
      </w:r>
      <w:r w:rsidRPr="005D66AA">
        <w:rPr>
          <w:rStyle w:val="CharAttribute1"/>
          <w:rFonts w:ascii="Ubuntu Light"/>
        </w:rPr>
        <w:t>. D* = D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 xml:space="preserve"> x D</w:t>
      </w:r>
      <w:r w:rsidRPr="00342881">
        <w:rPr>
          <w:rStyle w:val="CharAttribute1"/>
          <w:rFonts w:ascii="Ubuntu Light"/>
          <w:vertAlign w:val="subscript"/>
        </w:rPr>
        <w:t>2</w:t>
      </w:r>
      <w:r w:rsidRPr="005D66AA">
        <w:rPr>
          <w:rStyle w:val="CharAttribute1"/>
          <w:rFonts w:ascii="Ubuntu Light"/>
        </w:rPr>
        <w:t xml:space="preserve"> x ... x D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 xml:space="preserve"> = {(d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>,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d</w:t>
      </w:r>
      <w:r w:rsidRPr="00342881">
        <w:rPr>
          <w:rStyle w:val="CharAttribute1"/>
          <w:rFonts w:ascii="Ubuntu Light"/>
          <w:vertAlign w:val="subscript"/>
        </w:rPr>
        <w:t>2</w:t>
      </w:r>
      <w:r w:rsidRPr="005D66AA">
        <w:rPr>
          <w:rStyle w:val="CharAttribute1"/>
          <w:rFonts w:ascii="Ubuntu Light"/>
        </w:rPr>
        <w:t>,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...,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d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>)}. Каждый из кортежей множества d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>...d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 xml:space="preserve"> содержит элементы множества D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>...D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>. Множества D</w:t>
      </w:r>
      <w:r w:rsidRPr="00342881">
        <w:rPr>
          <w:rStyle w:val="CharAttribute1"/>
          <w:rFonts w:ascii="Ubuntu Light"/>
          <w:vertAlign w:val="subscript"/>
        </w:rPr>
        <w:t>i</w:t>
      </w:r>
      <w:r w:rsidRPr="005D66AA">
        <w:rPr>
          <w:rStyle w:val="CharAttribute1"/>
          <w:rFonts w:ascii="Ubuntu Light"/>
        </w:rPr>
        <w:t xml:space="preserve"> называется доменами отношения. Подмножества доменов отношений, выделенные задание D* называются атрибутами отношений. Тогда отношение R можно представить </w:t>
      </w:r>
      <w:r w:rsidR="00342881">
        <w:rPr>
          <w:rStyle w:val="CharAttribute1"/>
          <w:rFonts w:ascii="Ubuntu Light"/>
        </w:rPr>
        <w:t>в виде табличной формулы</w:t>
      </w:r>
      <w:r w:rsidRPr="005D66AA">
        <w:rPr>
          <w:rStyle w:val="CharAttribute1"/>
          <w:rFonts w:ascii="Ubuntu Light"/>
        </w:rPr>
        <w:t xml:space="preserve">. </w:t>
      </w:r>
    </w:p>
    <w:p w:rsidR="005D66AA" w:rsidRPr="005D66AA" w:rsidRDefault="005D66AA" w:rsidP="005D66AA">
      <w:r w:rsidRPr="00342881">
        <w:rPr>
          <w:rStyle w:val="CharAttribute1"/>
          <w:rFonts w:ascii="Ubuntu Light"/>
          <w:u w:val="single"/>
        </w:rPr>
        <w:t>Математически строгое определение атрибута отношений</w:t>
      </w:r>
      <w:r w:rsidR="00342881" w:rsidRPr="00342881">
        <w:rPr>
          <w:rStyle w:val="CharAttribute1"/>
          <w:rFonts w:ascii="Ubuntu Light"/>
        </w:rPr>
        <w:t xml:space="preserve"> – </w:t>
      </w:r>
      <w:r w:rsidRPr="005D66AA">
        <w:rPr>
          <w:rStyle w:val="CharAttribute1"/>
          <w:rFonts w:ascii="Ubuntu Light"/>
        </w:rPr>
        <w:t>выделенное определением отношение, подмножество некоторых членов семе</w:t>
      </w:r>
      <w:r w:rsidR="00342881">
        <w:rPr>
          <w:rStyle w:val="CharAttribute1"/>
          <w:rFonts w:ascii="Ubuntu Light"/>
        </w:rPr>
        <w:t>й</w:t>
      </w:r>
      <w:r w:rsidRPr="005D66AA">
        <w:rPr>
          <w:rStyle w:val="CharAttribute1"/>
          <w:rFonts w:ascii="Ubuntu Light"/>
        </w:rPr>
        <w:t>ства доменов отношения. При этом каждый атрибут отношения однозначно характеризуется позицией в перечне аргументных мест отношения и критерием принадлежности их значений к определенному кортежу.</w:t>
      </w:r>
    </w:p>
    <w:p w:rsidR="00342881" w:rsidRDefault="005D66AA" w:rsidP="005D66AA">
      <w:pPr>
        <w:rPr>
          <w:rStyle w:val="CharAttribute1"/>
          <w:rFonts w:ascii="Ubuntu Light"/>
        </w:rPr>
      </w:pPr>
      <w:r w:rsidRPr="00342881">
        <w:rPr>
          <w:rStyle w:val="CharAttribute1"/>
          <w:rFonts w:ascii="Ubuntu Light"/>
          <w:u w:val="single"/>
        </w:rPr>
        <w:t>Атрибут реляционной таблицы</w:t>
      </w:r>
      <w:r w:rsidR="00342881">
        <w:rPr>
          <w:rStyle w:val="CharAttribute1"/>
          <w:rFonts w:ascii="Ubuntu Light"/>
        </w:rPr>
        <w:t xml:space="preserve"> – </w:t>
      </w:r>
      <w:r w:rsidRPr="005D66AA">
        <w:rPr>
          <w:rStyle w:val="CharAttribute1"/>
          <w:rFonts w:ascii="Ubuntu Light"/>
        </w:rPr>
        <w:t>атрибут отношения, представленный данными в реляционной таблице, при этом</w:t>
      </w:r>
      <w:r w:rsidR="00342881">
        <w:rPr>
          <w:rStyle w:val="CharAttribute1"/>
          <w:rFonts w:ascii="Ubuntu Light"/>
        </w:rPr>
        <w:t xml:space="preserve"> каждый атрибут характеризуется:</w:t>
      </w:r>
    </w:p>
    <w:p w:rsidR="00342881" w:rsidRPr="00342881" w:rsidRDefault="00342881" w:rsidP="00342881">
      <w:pPr>
        <w:pStyle w:val="a3"/>
        <w:numPr>
          <w:ilvl w:val="0"/>
          <w:numId w:val="6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Л</w:t>
      </w:r>
      <w:r w:rsidR="005D66AA" w:rsidRPr="00342881">
        <w:rPr>
          <w:rStyle w:val="CharAttribute1"/>
          <w:rFonts w:ascii="Ubuntu Light"/>
        </w:rPr>
        <w:t>о</w:t>
      </w:r>
      <w:r>
        <w:rPr>
          <w:rStyle w:val="CharAttribute1"/>
          <w:rFonts w:ascii="Ubuntu Light"/>
        </w:rPr>
        <w:t>кализованным уникальным именем.</w:t>
      </w:r>
    </w:p>
    <w:p w:rsidR="00342881" w:rsidRPr="00342881" w:rsidRDefault="00342881" w:rsidP="00342881">
      <w:pPr>
        <w:pStyle w:val="a3"/>
        <w:numPr>
          <w:ilvl w:val="0"/>
          <w:numId w:val="6"/>
        </w:numPr>
        <w:rPr>
          <w:rStyle w:val="CharAttribute1"/>
          <w:rFonts w:ascii="Ubuntu Light" w:eastAsiaTheme="minorHAnsi"/>
        </w:rPr>
      </w:pPr>
      <w:r>
        <w:rPr>
          <w:rStyle w:val="CharAttribute1"/>
          <w:rFonts w:ascii="Ubuntu Light"/>
        </w:rPr>
        <w:t>О</w:t>
      </w:r>
      <w:r w:rsidR="005D66AA" w:rsidRPr="00342881">
        <w:rPr>
          <w:rStyle w:val="CharAttribute1"/>
          <w:rFonts w:ascii="Ubuntu Light"/>
        </w:rPr>
        <w:t>днозначно ассоциированным с ним доменом базы данных (в общем сл</w:t>
      </w:r>
      <w:r>
        <w:rPr>
          <w:rStyle w:val="CharAttribute1"/>
          <w:rFonts w:ascii="Ubuntu Light"/>
        </w:rPr>
        <w:t>учае домен – абстрактный тип данных).</w:t>
      </w:r>
    </w:p>
    <w:p w:rsidR="005D66AA" w:rsidRPr="005D66AA" w:rsidRDefault="00342881" w:rsidP="00342881">
      <w:pPr>
        <w:pStyle w:val="a3"/>
        <w:numPr>
          <w:ilvl w:val="0"/>
          <w:numId w:val="6"/>
        </w:numPr>
      </w:pPr>
      <w:r>
        <w:rPr>
          <w:rStyle w:val="CharAttribute1"/>
          <w:rFonts w:ascii="Ubuntu Light"/>
        </w:rPr>
        <w:t>А</w:t>
      </w:r>
      <w:r w:rsidR="005D66AA" w:rsidRPr="00342881">
        <w:rPr>
          <w:rStyle w:val="CharAttribute1"/>
          <w:rFonts w:ascii="Ubuntu Light"/>
        </w:rPr>
        <w:t>ссоциированным с ним набором условий целостност</w:t>
      </w:r>
      <w:r>
        <w:rPr>
          <w:rStyle w:val="CharAttribute1"/>
          <w:rFonts w:ascii="Ubuntu Light"/>
        </w:rPr>
        <w:t>и, относящихся к этому атрибуту.</w:t>
      </w:r>
    </w:p>
    <w:p w:rsidR="005D66AA" w:rsidRPr="005D66AA" w:rsidRDefault="00342881" w:rsidP="00342881">
      <w:r w:rsidRPr="00342881">
        <w:rPr>
          <w:rStyle w:val="CharAttribute1"/>
          <w:rFonts w:ascii="Ubuntu Light"/>
          <w:u w:val="single"/>
        </w:rPr>
        <w:t xml:space="preserve">Математически строгое </w:t>
      </w:r>
      <w:r w:rsidR="005D66AA" w:rsidRPr="00342881">
        <w:rPr>
          <w:rStyle w:val="CharAttribute1"/>
          <w:rFonts w:ascii="Ubuntu Light"/>
          <w:u w:val="single"/>
        </w:rPr>
        <w:t>условие целостности реляционной та</w:t>
      </w:r>
      <w:r w:rsidRPr="00342881">
        <w:rPr>
          <w:rStyle w:val="CharAttribute1"/>
          <w:rFonts w:ascii="Ubuntu Light"/>
          <w:u w:val="single"/>
        </w:rPr>
        <w:t>б</w:t>
      </w:r>
      <w:r w:rsidR="005D66AA" w:rsidRPr="00342881">
        <w:rPr>
          <w:rStyle w:val="CharAttribute1"/>
          <w:rFonts w:ascii="Ubuntu Light"/>
          <w:u w:val="single"/>
        </w:rPr>
        <w:t>лицы</w:t>
      </w:r>
      <w:r>
        <w:rPr>
          <w:rStyle w:val="CharAttribute1"/>
          <w:rFonts w:ascii="Ubuntu Light"/>
        </w:rPr>
        <w:t xml:space="preserve"> – </w:t>
      </w:r>
      <w:r w:rsidR="005D66AA" w:rsidRPr="005D66AA">
        <w:rPr>
          <w:rStyle w:val="CharAttribute1"/>
          <w:rFonts w:ascii="Ubuntu Light"/>
        </w:rPr>
        <w:t>особые отдельно хранящиеся данные, которыми на концептуальном уровне в табличной или предикатной форме представлен критерий принадлежности кортежей отношению в БД.</w:t>
      </w:r>
    </w:p>
    <w:p w:rsidR="005D66AA" w:rsidRPr="005D66AA" w:rsidRDefault="005D66AA" w:rsidP="00342881">
      <w:r w:rsidRPr="005D66AA">
        <w:rPr>
          <w:rStyle w:val="CharAttribute1"/>
          <w:rFonts w:ascii="Ubuntu Light"/>
        </w:rPr>
        <w:t>Разница между</w:t>
      </w:r>
      <w:r w:rsidR="00342881">
        <w:rPr>
          <w:rStyle w:val="CharAttribute1"/>
          <w:rFonts w:ascii="Ubuntu Light"/>
        </w:rPr>
        <w:t xml:space="preserve"> отношением и реляционной таблицей</w:t>
      </w:r>
      <w:r w:rsidRPr="005D66AA">
        <w:rPr>
          <w:rStyle w:val="CharAttribute1"/>
          <w:rFonts w:ascii="Ubuntu Light"/>
        </w:rPr>
        <w:t xml:space="preserve"> аналогична разнице между понятие</w:t>
      </w:r>
      <w:r w:rsidR="00342881">
        <w:rPr>
          <w:rStyle w:val="CharAttribute1"/>
          <w:rFonts w:ascii="Ubuntu Light"/>
        </w:rPr>
        <w:t>м информация и данными, которым</w:t>
      </w:r>
      <w:r w:rsidRPr="005D66AA">
        <w:rPr>
          <w:rStyle w:val="CharAttribute1"/>
          <w:rFonts w:ascii="Ubuntu Light"/>
        </w:rPr>
        <w:t>и она представлена. Множество кортежей отношения может быть бесконечным. Количество строк в реляционной таблице всегда ограничено. Сущ</w:t>
      </w:r>
      <w:r w:rsidR="00342881">
        <w:rPr>
          <w:rStyle w:val="CharAttribute1"/>
          <w:rFonts w:ascii="Ubuntu Light"/>
        </w:rPr>
        <w:t>ествуют вычислительные ограниче</w:t>
      </w:r>
      <w:r w:rsidRPr="005D66AA">
        <w:rPr>
          <w:rStyle w:val="CharAttribute1"/>
          <w:rFonts w:ascii="Ubuntu Light"/>
        </w:rPr>
        <w:t>ния на т</w:t>
      </w:r>
      <w:r w:rsidR="00342881">
        <w:rPr>
          <w:rStyle w:val="CharAttribute1"/>
          <w:rFonts w:ascii="Ubuntu Light"/>
        </w:rPr>
        <w:t>очность представления данных в т</w:t>
      </w:r>
      <w:r w:rsidRPr="005D66AA">
        <w:rPr>
          <w:rStyle w:val="CharAttribute1"/>
          <w:rFonts w:ascii="Ubuntu Light"/>
        </w:rPr>
        <w:t>аблице, в отношении на это не обращают внимание.</w:t>
      </w:r>
    </w:p>
    <w:p w:rsidR="005D66AA" w:rsidRPr="005D66AA" w:rsidRDefault="005D66AA" w:rsidP="00342881">
      <w:r w:rsidRPr="005D66AA">
        <w:rPr>
          <w:rStyle w:val="CharAttribute1"/>
          <w:rFonts w:ascii="Ubuntu Light"/>
        </w:rPr>
        <w:lastRenderedPageBreak/>
        <w:t>Табличную форму отношения можно эквивалентно представить в виде функ</w:t>
      </w:r>
      <w:r w:rsidR="00342881">
        <w:rPr>
          <w:rStyle w:val="CharAttribute1"/>
          <w:rFonts w:ascii="Ubuntu Light"/>
        </w:rPr>
        <w:t>ции:</w:t>
      </w:r>
      <w:r w:rsidR="00342881">
        <w:t xml:space="preserve"> </w:t>
      </w:r>
      <w:r w:rsidRPr="005D66AA">
        <w:rPr>
          <w:rStyle w:val="CharAttribute1"/>
          <w:rFonts w:ascii="Ubuntu Light"/>
        </w:rPr>
        <w:t>F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(x</w:t>
      </w:r>
      <w:r w:rsidRPr="00342881">
        <w:rPr>
          <w:rStyle w:val="CharAttribute1"/>
          <w:rFonts w:ascii="Ubuntu Light"/>
          <w:vertAlign w:val="subscript"/>
        </w:rPr>
        <w:t>1</w:t>
      </w:r>
      <w:r w:rsidRPr="005D66AA">
        <w:rPr>
          <w:rStyle w:val="CharAttribute1"/>
          <w:rFonts w:ascii="Ubuntu Light"/>
        </w:rPr>
        <w:t>,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x</w:t>
      </w:r>
      <w:r w:rsidRPr="00342881">
        <w:rPr>
          <w:rStyle w:val="CharAttribute1"/>
          <w:rFonts w:ascii="Ubuntu Light"/>
          <w:vertAlign w:val="subscript"/>
        </w:rPr>
        <w:t>2</w:t>
      </w:r>
      <w:r w:rsidRPr="005D66AA">
        <w:rPr>
          <w:rStyle w:val="CharAttribute1"/>
          <w:rFonts w:ascii="Ubuntu Light"/>
        </w:rPr>
        <w:t>,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>...x</w:t>
      </w:r>
      <w:r w:rsidRPr="00342881">
        <w:rPr>
          <w:rStyle w:val="CharAttribute1"/>
          <w:rFonts w:ascii="Ubuntu Light"/>
          <w:vertAlign w:val="subscript"/>
        </w:rPr>
        <w:t>n</w:t>
      </w:r>
      <w:r w:rsidRPr="005D66AA">
        <w:rPr>
          <w:rStyle w:val="CharAttribute1"/>
          <w:rFonts w:ascii="Ubuntu Light"/>
        </w:rPr>
        <w:t xml:space="preserve">) = 1 или 0 </w:t>
      </w:r>
      <w:r w:rsidR="00342881">
        <w:rPr>
          <w:rStyle w:val="CharAttribute1"/>
          <w:rFonts w:ascii="Ubuntu Light"/>
        </w:rPr>
        <w:t xml:space="preserve">(истина или ложь) </w:t>
      </w:r>
      <w:r w:rsidRPr="005D66AA">
        <w:rPr>
          <w:rStyle w:val="CharAttribute1"/>
          <w:rFonts w:ascii="Ubuntu Light"/>
        </w:rPr>
        <w:t>на любом наборе строк в таблице.</w:t>
      </w:r>
    </w:p>
    <w:p w:rsidR="005D66AA" w:rsidRPr="005D66AA" w:rsidRDefault="005D66AA" w:rsidP="00342881">
      <w:r w:rsidRPr="005D66AA">
        <w:rPr>
          <w:rStyle w:val="CharAttribute1"/>
          <w:rFonts w:ascii="Ubuntu Light"/>
        </w:rPr>
        <w:t>Функция F называется характеристической функцией отношения. Между функцией F и отношением имеется взаимно однозначное соответствие. Если множество значений задается как 0 1, то F является функцией</w:t>
      </w:r>
      <w:r w:rsidR="00342881">
        <w:rPr>
          <w:rStyle w:val="CharAttribute1"/>
          <w:rFonts w:ascii="Ubuntu Light"/>
        </w:rPr>
        <w:t xml:space="preserve"> </w:t>
      </w:r>
      <w:r w:rsidRPr="005D66AA">
        <w:rPr>
          <w:rStyle w:val="CharAttribute1"/>
          <w:rFonts w:ascii="Ubuntu Light"/>
        </w:rPr>
        <w:t xml:space="preserve">в математическом смысле. Если </w:t>
      </w:r>
      <w:r w:rsidR="00342881">
        <w:rPr>
          <w:rStyle w:val="CharAttribute1"/>
          <w:rFonts w:ascii="Ubuntu Light"/>
        </w:rPr>
        <w:t xml:space="preserve">как </w:t>
      </w:r>
      <w:r w:rsidRPr="005D66AA">
        <w:rPr>
          <w:rStyle w:val="CharAttribute1"/>
          <w:rFonts w:ascii="Ubuntu Light"/>
        </w:rPr>
        <w:t xml:space="preserve">true </w:t>
      </w:r>
      <w:r w:rsidR="00342881">
        <w:rPr>
          <w:rStyle w:val="CharAttribute1"/>
          <w:rFonts w:ascii="Ubuntu Light"/>
        </w:rPr>
        <w:t>или false, то предикатом.</w:t>
      </w:r>
    </w:p>
    <w:sectPr w:rsidR="005D66AA" w:rsidRPr="005D66AA" w:rsidSect="001735F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56531CF8-0ABB-4536-92D6-BE02B6D27144}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  <w:embedRegular r:id="rId2" w:fontKey="{E9379A5E-C22D-4AD8-9C11-7C4306C9F54B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8CA1E12B-5376-4A8A-B172-2967FEB06E66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4" w:fontKey="{1B0BC675-EC29-415F-9EE5-3129A22075B8}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5" w:fontKey="{A6EEF1BB-47D2-4976-BF64-40035D02172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42F5B"/>
    <w:multiLevelType w:val="hybridMultilevel"/>
    <w:tmpl w:val="F16694FE"/>
    <w:lvl w:ilvl="0" w:tplc="C938FCCE">
      <w:start w:val="1"/>
      <w:numFmt w:val="decimal"/>
      <w:lvlText w:val="%1)"/>
      <w:lvlJc w:val="left"/>
      <w:pPr>
        <w:ind w:left="1069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5D671F4"/>
    <w:multiLevelType w:val="hybridMultilevel"/>
    <w:tmpl w:val="D9541832"/>
    <w:lvl w:ilvl="0" w:tplc="E7DA1A22">
      <w:start w:val="1"/>
      <w:numFmt w:val="decimal"/>
      <w:lvlText w:val="%1)"/>
      <w:lvlJc w:val="left"/>
      <w:pPr>
        <w:ind w:left="1069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18F724A"/>
    <w:multiLevelType w:val="hybridMultilevel"/>
    <w:tmpl w:val="8BF47480"/>
    <w:lvl w:ilvl="0" w:tplc="CF3CAF28">
      <w:start w:val="1"/>
      <w:numFmt w:val="decimal"/>
      <w:lvlText w:val="%1)"/>
      <w:lvlJc w:val="left"/>
      <w:pPr>
        <w:ind w:left="1069" w:hanging="360"/>
      </w:pPr>
      <w:rPr>
        <w:rFonts w:ascii="Ubuntu Light" w:eastAsia="Arial" w:hAnsi="Ubuntu Light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2DE0637"/>
    <w:multiLevelType w:val="hybridMultilevel"/>
    <w:tmpl w:val="43C69750"/>
    <w:lvl w:ilvl="0" w:tplc="4EA0BDF0">
      <w:start w:val="1"/>
      <w:numFmt w:val="decimal"/>
      <w:lvlText w:val="%1)"/>
      <w:lvlJc w:val="left"/>
      <w:pPr>
        <w:ind w:left="1069" w:hanging="360"/>
      </w:pPr>
      <w:rPr>
        <w:rFonts w:ascii="Ubuntu Light" w:hAnsi="Ubuntu Light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052680E"/>
    <w:multiLevelType w:val="hybridMultilevel"/>
    <w:tmpl w:val="FBCEA768"/>
    <w:lvl w:ilvl="0" w:tplc="E7DA1A22">
      <w:start w:val="1"/>
      <w:numFmt w:val="decimal"/>
      <w:lvlText w:val="%1)"/>
      <w:lvlJc w:val="left"/>
      <w:pPr>
        <w:ind w:left="1069" w:hanging="360"/>
      </w:pPr>
      <w:rPr>
        <w:rFonts w:eastAsia="Aria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68F00490"/>
    <w:multiLevelType w:val="hybridMultilevel"/>
    <w:tmpl w:val="3D4E6BE8"/>
    <w:lvl w:ilvl="0" w:tplc="BC221AFA">
      <w:start w:val="1"/>
      <w:numFmt w:val="decimal"/>
      <w:lvlText w:val="%1)"/>
      <w:lvlJc w:val="left"/>
      <w:pPr>
        <w:ind w:left="1069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5C4"/>
    <w:rsid w:val="002A4C58"/>
    <w:rsid w:val="00301F32"/>
    <w:rsid w:val="00342881"/>
    <w:rsid w:val="00344557"/>
    <w:rsid w:val="00434B66"/>
    <w:rsid w:val="00496C6A"/>
    <w:rsid w:val="004A55C4"/>
    <w:rsid w:val="005B5BE6"/>
    <w:rsid w:val="005D66AA"/>
    <w:rsid w:val="005D6A3D"/>
    <w:rsid w:val="00922FCD"/>
    <w:rsid w:val="009B1313"/>
    <w:rsid w:val="00A60BEF"/>
    <w:rsid w:val="00AD382D"/>
    <w:rsid w:val="00C14EB0"/>
    <w:rsid w:val="00D427E8"/>
    <w:rsid w:val="00E8341B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F46067-508C-445D-9A6B-97861F3D7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BEF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Attribute0">
    <w:name w:val="ParaAttribute0"/>
    <w:rsid w:val="00496C6A"/>
    <w:pPr>
      <w:widowControl w:val="0"/>
      <w:wordWrap w:val="0"/>
      <w:spacing w:after="0"/>
      <w:ind w:firstLine="0"/>
      <w:jc w:val="left"/>
    </w:pPr>
    <w:rPr>
      <w:rFonts w:ascii="Times New Roman" w:eastAsia="Batang" w:hAnsi="Times New Roman" w:cs="Times New Roman"/>
      <w:sz w:val="20"/>
      <w:szCs w:val="20"/>
      <w:lang w:eastAsia="ru-RU"/>
    </w:rPr>
  </w:style>
  <w:style w:type="character" w:customStyle="1" w:styleId="CharAttribute1">
    <w:name w:val="CharAttribute1"/>
    <w:rsid w:val="00496C6A"/>
    <w:rPr>
      <w:rFonts w:ascii="Arial" w:eastAsia="Arial"/>
    </w:rPr>
  </w:style>
  <w:style w:type="paragraph" w:styleId="a3">
    <w:name w:val="List Paragraph"/>
    <w:basedOn w:val="a"/>
    <w:uiPriority w:val="34"/>
    <w:qFormat/>
    <w:rsid w:val="00496C6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6233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13</cp:revision>
  <dcterms:created xsi:type="dcterms:W3CDTF">2013-04-02T21:17:00Z</dcterms:created>
  <dcterms:modified xsi:type="dcterms:W3CDTF">2013-05-23T18:12:00Z</dcterms:modified>
</cp:coreProperties>
</file>