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6D" w:rsidRPr="00A615FF" w:rsidRDefault="003F416D" w:rsidP="003F416D">
      <w:pPr>
        <w:spacing w:before="2000"/>
        <w:jc w:val="center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Факультет информационных технологий и программирования</w:t>
      </w:r>
    </w:p>
    <w:p w:rsidR="003F416D" w:rsidRPr="00636509" w:rsidRDefault="00D717D2" w:rsidP="003F416D">
      <w:pPr>
        <w:spacing w:before="20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Отчёт по лабораторной работе №</w:t>
      </w:r>
      <w:r w:rsidRPr="00636509">
        <w:rPr>
          <w:rFonts w:cs="Times New Roman"/>
          <w:szCs w:val="24"/>
        </w:rPr>
        <w:t>2</w:t>
      </w:r>
    </w:p>
    <w:p w:rsidR="003F416D" w:rsidRPr="00A615FF" w:rsidRDefault="003F416D" w:rsidP="003F416D">
      <w:pPr>
        <w:spacing w:after="0"/>
        <w:jc w:val="center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По предмету «Архитектуры информационных систем».</w:t>
      </w:r>
    </w:p>
    <w:p w:rsidR="003F416D" w:rsidRPr="00A615FF" w:rsidRDefault="003F416D" w:rsidP="003F416D">
      <w:pPr>
        <w:spacing w:after="0"/>
        <w:jc w:val="center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На тему</w:t>
      </w:r>
    </w:p>
    <w:p w:rsidR="003F416D" w:rsidRPr="00A615FF" w:rsidRDefault="003F416D" w:rsidP="003F416D">
      <w:pPr>
        <w:spacing w:after="0"/>
        <w:jc w:val="center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«</w:t>
      </w:r>
      <w:r w:rsidR="00D717D2" w:rsidRPr="00D717D2">
        <w:rPr>
          <w:rFonts w:cs="Times New Roman"/>
          <w:szCs w:val="24"/>
        </w:rPr>
        <w:t>Формирование системной архитектуры ИС на основе модели объекта автоматизации и нефункциональных требований</w:t>
      </w:r>
      <w:r w:rsidRPr="00A615FF">
        <w:rPr>
          <w:rFonts w:cs="Times New Roman"/>
          <w:szCs w:val="24"/>
        </w:rPr>
        <w:t>»</w:t>
      </w:r>
    </w:p>
    <w:p w:rsidR="003F416D" w:rsidRPr="00A615FF" w:rsidRDefault="003F416D" w:rsidP="003F416D">
      <w:pPr>
        <w:spacing w:before="2600"/>
        <w:jc w:val="right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 xml:space="preserve">Выполнили: </w:t>
      </w:r>
      <w:r w:rsidR="00627D95" w:rsidRPr="00A615FF">
        <w:rPr>
          <w:rFonts w:cs="Times New Roman"/>
          <w:szCs w:val="24"/>
        </w:rPr>
        <w:t>Виноградов Павел</w:t>
      </w:r>
      <w:r w:rsidRPr="00A615FF">
        <w:rPr>
          <w:rFonts w:cs="Times New Roman"/>
          <w:szCs w:val="24"/>
        </w:rPr>
        <w:t>, гр.м340</w:t>
      </w:r>
      <w:r w:rsidR="00627D95" w:rsidRPr="00A615FF">
        <w:rPr>
          <w:rFonts w:cs="Times New Roman"/>
          <w:szCs w:val="24"/>
        </w:rPr>
        <w:t>5</w:t>
      </w:r>
    </w:p>
    <w:p w:rsidR="003F416D" w:rsidRPr="00A615FF" w:rsidRDefault="00627D95" w:rsidP="003F416D">
      <w:pPr>
        <w:jc w:val="right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Кочубей Даниил, гр.м3405</w:t>
      </w:r>
    </w:p>
    <w:p w:rsidR="003F416D" w:rsidRDefault="00627D95" w:rsidP="00627D95">
      <w:pPr>
        <w:jc w:val="right"/>
        <w:rPr>
          <w:rFonts w:cs="Times New Roman"/>
          <w:szCs w:val="24"/>
        </w:rPr>
      </w:pPr>
      <w:r w:rsidRPr="00A615FF">
        <w:rPr>
          <w:rFonts w:cs="Times New Roman"/>
          <w:szCs w:val="24"/>
        </w:rPr>
        <w:t>Трофимов Владислав, гр.м3405</w:t>
      </w:r>
    </w:p>
    <w:p w:rsidR="00A64A34" w:rsidRPr="00A615FF" w:rsidRDefault="00D717D2" w:rsidP="00627D95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Преподаватель: Букчина Е</w:t>
      </w:r>
      <w:r w:rsidR="00A64A34">
        <w:rPr>
          <w:rFonts w:cs="Times New Roman"/>
          <w:szCs w:val="24"/>
        </w:rPr>
        <w:t>.А.</w:t>
      </w:r>
    </w:p>
    <w:p w:rsidR="003F416D" w:rsidRPr="003155EA" w:rsidRDefault="003F416D" w:rsidP="003155EA">
      <w:pPr>
        <w:pStyle w:val="1"/>
        <w:jc w:val="center"/>
      </w:pPr>
      <w:r w:rsidRPr="00A615FF">
        <w:br w:type="page"/>
      </w:r>
      <w:r w:rsidR="003155EA" w:rsidRPr="003155EA">
        <w:rPr>
          <w:sz w:val="28"/>
        </w:rPr>
        <w:lastRenderedPageBreak/>
        <w:t xml:space="preserve">1. </w:t>
      </w:r>
      <w:r w:rsidR="00DD6CA4">
        <w:rPr>
          <w:sz w:val="28"/>
        </w:rPr>
        <w:t>Архитектура решения</w:t>
      </w:r>
    </w:p>
    <w:p w:rsidR="003155EA" w:rsidRDefault="008F08B8" w:rsidP="008F08B8">
      <w:pPr>
        <w:pStyle w:val="a5"/>
        <w:jc w:val="center"/>
      </w:pPr>
      <w:r w:rsidRPr="008F08B8">
        <w:t xml:space="preserve">1.1. Количество автоматизированных рабочих мест и тип клиентского приложения для каждого АРМа. Состав дополнительного оборудования и ПО для </w:t>
      </w:r>
      <w:r w:rsidR="00C02C39">
        <w:t>каждого АРМа</w:t>
      </w:r>
    </w:p>
    <w:p w:rsidR="00C23D8C" w:rsidRPr="0018743A" w:rsidRDefault="00C23D8C" w:rsidP="0018743A">
      <w:r w:rsidRPr="0018743A">
        <w:t>Постоянные штатные сотрудники:</w:t>
      </w:r>
    </w:p>
    <w:p w:rsidR="00C23D8C" w:rsidRPr="0018743A" w:rsidRDefault="00C23D8C" w:rsidP="0018743A">
      <w:pPr>
        <w:pStyle w:val="a3"/>
        <w:numPr>
          <w:ilvl w:val="0"/>
          <w:numId w:val="4"/>
        </w:numPr>
      </w:pPr>
      <w:r w:rsidRPr="0018743A">
        <w:t>генеральный директор</w:t>
      </w:r>
    </w:p>
    <w:p w:rsidR="00C23D8C" w:rsidRPr="0018743A" w:rsidRDefault="00C23D8C" w:rsidP="0018743A">
      <w:pPr>
        <w:pStyle w:val="a3"/>
        <w:numPr>
          <w:ilvl w:val="0"/>
          <w:numId w:val="4"/>
        </w:numPr>
      </w:pPr>
      <w:r w:rsidRPr="0018743A">
        <w:t>финансовый директор</w:t>
      </w:r>
    </w:p>
    <w:p w:rsidR="0018743A" w:rsidRPr="0018743A" w:rsidRDefault="0018743A" w:rsidP="0018743A">
      <w:pPr>
        <w:pStyle w:val="a3"/>
        <w:numPr>
          <w:ilvl w:val="0"/>
          <w:numId w:val="4"/>
        </w:numPr>
      </w:pPr>
      <w:r w:rsidRPr="0018743A">
        <w:t>начальник отдела снабжения</w:t>
      </w:r>
    </w:p>
    <w:p w:rsidR="0018743A" w:rsidRPr="0018743A" w:rsidRDefault="00C23D8C" w:rsidP="0018743A">
      <w:pPr>
        <w:pStyle w:val="a3"/>
        <w:numPr>
          <w:ilvl w:val="0"/>
          <w:numId w:val="4"/>
        </w:numPr>
      </w:pPr>
      <w:r w:rsidRPr="0018743A">
        <w:t>инженер-программист</w:t>
      </w:r>
    </w:p>
    <w:p w:rsidR="0018743A" w:rsidRPr="0018743A" w:rsidRDefault="0018743A" w:rsidP="0018743A">
      <w:pPr>
        <w:pStyle w:val="a3"/>
        <w:numPr>
          <w:ilvl w:val="0"/>
          <w:numId w:val="4"/>
        </w:numPr>
      </w:pPr>
      <w:r w:rsidRPr="0018743A">
        <w:t>неопределенное количество продавцов в торговых точках</w:t>
      </w:r>
    </w:p>
    <w:p w:rsidR="002459F6" w:rsidRDefault="0018743A" w:rsidP="0018743A">
      <w:r>
        <w:t xml:space="preserve">Исходя из </w:t>
      </w:r>
      <w:r w:rsidR="00FF7956">
        <w:t>количества штатных сотрудников, понадобится</w:t>
      </w:r>
      <w:r w:rsidR="00C23D8C" w:rsidRPr="0018743A">
        <w:t xml:space="preserve"> минимум </w:t>
      </w:r>
      <w:r w:rsidR="00FF7956">
        <w:t>4</w:t>
      </w:r>
      <w:r w:rsidR="00C23D8C" w:rsidRPr="0018743A">
        <w:t xml:space="preserve"> полноценных автоматизированных рабочих мест (АРМ) плюс АРМ для </w:t>
      </w:r>
      <w:r w:rsidR="00FF7956">
        <w:t>продавцов в торговых точках</w:t>
      </w:r>
      <w:r w:rsidR="00C23D8C" w:rsidRPr="0018743A">
        <w:t xml:space="preserve">. Для определенности предположим, </w:t>
      </w:r>
      <w:r w:rsidR="002459F6">
        <w:t xml:space="preserve">что для </w:t>
      </w:r>
      <w:r w:rsidR="00C23D8C" w:rsidRPr="0018743A">
        <w:t>обеспечения круглосуточного обслуживания</w:t>
      </w:r>
      <w:r w:rsidR="002459F6">
        <w:t xml:space="preserve"> в торговой точке необходимо 3 продавца, по одному продавцу на каждую из 3 смен в течение дня</w:t>
      </w:r>
      <w:r w:rsidR="00C23D8C" w:rsidRPr="0018743A">
        <w:t xml:space="preserve">. У </w:t>
      </w:r>
      <w:r w:rsidR="002459F6">
        <w:t>продавца</w:t>
      </w:r>
      <w:r w:rsidR="00C23D8C" w:rsidRPr="0018743A">
        <w:t xml:space="preserve"> имеется </w:t>
      </w:r>
      <w:r w:rsidR="002459F6">
        <w:t xml:space="preserve">одно рабочее место, совмещенное с кассой. </w:t>
      </w:r>
      <w:r w:rsidR="007B7C31">
        <w:t>Итого для круглосуточной работы одной торговой точки необходимо 5</w:t>
      </w:r>
      <w:r w:rsidR="007B7C31" w:rsidRPr="0018743A">
        <w:t xml:space="preserve"> полноценных автоматизированных рабочих мест (АРМ)</w:t>
      </w:r>
      <w:r w:rsidR="007B7C31">
        <w:t>.</w:t>
      </w:r>
    </w:p>
    <w:p w:rsidR="00C23D8C" w:rsidRPr="0018743A" w:rsidRDefault="00C23D8C" w:rsidP="0018743A">
      <w:pPr>
        <w:rPr>
          <w:sz w:val="20"/>
        </w:rPr>
      </w:pPr>
      <w:r w:rsidRPr="0018743A">
        <w:t xml:space="preserve">На </w:t>
      </w:r>
      <w:r w:rsidR="002459F6">
        <w:t xml:space="preserve">стационарных </w:t>
      </w:r>
      <w:r w:rsidRPr="0018743A">
        <w:t xml:space="preserve">компьютерах </w:t>
      </w:r>
      <w:r w:rsidR="002459F6">
        <w:t>продавцов</w:t>
      </w:r>
      <w:r w:rsidR="00804BEA">
        <w:t>, начальника отдела снабжения</w:t>
      </w:r>
      <w:r w:rsidR="002459F6">
        <w:t xml:space="preserve"> </w:t>
      </w:r>
      <w:r w:rsidRPr="0018743A">
        <w:t xml:space="preserve">под управлением </w:t>
      </w:r>
      <w:r w:rsidRPr="0018743A">
        <w:rPr>
          <w:lang w:val="en-US"/>
        </w:rPr>
        <w:t>Windows</w:t>
      </w:r>
      <w:r w:rsidRPr="0018743A">
        <w:t xml:space="preserve"> 7 будет установлен тонкий клиент 1</w:t>
      </w:r>
      <w:r w:rsidRPr="0018743A">
        <w:rPr>
          <w:lang w:val="en-US"/>
        </w:rPr>
        <w:t>C</w:t>
      </w:r>
      <w:r w:rsidR="00804BEA">
        <w:t>;</w:t>
      </w:r>
      <w:r w:rsidRPr="0018743A">
        <w:t xml:space="preserve"> на ноутбуках </w:t>
      </w:r>
      <w:r w:rsidR="00A24DBB">
        <w:t xml:space="preserve">директоров </w:t>
      </w:r>
      <w:r w:rsidRPr="0018743A">
        <w:t xml:space="preserve">под управлением </w:t>
      </w:r>
      <w:r w:rsidR="00804BEA" w:rsidRPr="0018743A">
        <w:rPr>
          <w:lang w:val="en-US"/>
        </w:rPr>
        <w:t>Windows</w:t>
      </w:r>
      <w:r w:rsidR="00804BEA" w:rsidRPr="0018743A">
        <w:t xml:space="preserve"> 7 </w:t>
      </w:r>
      <w:r w:rsidRPr="0018743A">
        <w:t xml:space="preserve">будет установлен </w:t>
      </w:r>
      <w:r w:rsidRPr="0018743A">
        <w:rPr>
          <w:lang w:val="en-US"/>
        </w:rPr>
        <w:t>Web</w:t>
      </w:r>
      <w:r w:rsidRPr="0018743A">
        <w:t>-кли</w:t>
      </w:r>
      <w:r w:rsidR="00804BEA">
        <w:t>ент; н</w:t>
      </w:r>
      <w:r w:rsidRPr="0018743A">
        <w:t xml:space="preserve">а </w:t>
      </w:r>
      <w:r w:rsidR="0044323A">
        <w:t>ноутбуке</w:t>
      </w:r>
      <w:r w:rsidRPr="0018743A">
        <w:t xml:space="preserve"> инженера-программиста </w:t>
      </w:r>
      <w:r w:rsidR="00804BEA">
        <w:t xml:space="preserve">под управлением </w:t>
      </w:r>
      <w:r w:rsidR="00804BEA">
        <w:rPr>
          <w:lang w:val="en-US"/>
        </w:rPr>
        <w:t>Windows</w:t>
      </w:r>
      <w:r w:rsidR="00804BEA" w:rsidRPr="00804BEA">
        <w:t xml:space="preserve"> 7 </w:t>
      </w:r>
      <w:r w:rsidRPr="0018743A">
        <w:t>должен быть установлен толстый клиент для администрирования.</w:t>
      </w:r>
    </w:p>
    <w:p w:rsidR="00C02C39" w:rsidRDefault="00C02C39" w:rsidP="00C02C39">
      <w:pPr>
        <w:pStyle w:val="a5"/>
        <w:jc w:val="center"/>
      </w:pPr>
      <w:r>
        <w:t xml:space="preserve">1.2. </w:t>
      </w:r>
      <w:r w:rsidRPr="00C02C39">
        <w:t>Тип хранилища данных (возможные варианты определяются конкретной платформой): файловое хранилище, СУБД (наименование, версия)</w:t>
      </w:r>
    </w:p>
    <w:p w:rsidR="009D1D30" w:rsidRPr="009D1D30" w:rsidRDefault="009D1D30" w:rsidP="009D1D30">
      <w:r>
        <w:t xml:space="preserve">Все аппаратная структура предприятия работает на ОС </w:t>
      </w:r>
      <w:r>
        <w:rPr>
          <w:lang w:val="en-US"/>
        </w:rPr>
        <w:t>Windows</w:t>
      </w:r>
      <w:r w:rsidRPr="009D1D30">
        <w:t xml:space="preserve">, </w:t>
      </w:r>
      <w:r>
        <w:t xml:space="preserve">всвязи с чем целесообразно использовать СУБД от </w:t>
      </w:r>
      <w:r>
        <w:rPr>
          <w:lang w:val="en-US"/>
        </w:rPr>
        <w:t>Microsoft</w:t>
      </w:r>
      <w:r w:rsidRPr="009D1D30">
        <w:t xml:space="preserve"> </w:t>
      </w:r>
      <w:r>
        <w:t>–</w:t>
      </w:r>
      <w:r w:rsidRPr="009D1D30">
        <w:t xml:space="preserve"> </w:t>
      </w:r>
      <w:r>
        <w:rPr>
          <w:lang w:val="en-US"/>
        </w:rPr>
        <w:t>MS</w:t>
      </w:r>
      <w:r w:rsidRPr="009D1D30">
        <w:t xml:space="preserve"> </w:t>
      </w:r>
      <w:r>
        <w:rPr>
          <w:lang w:val="en-US"/>
        </w:rPr>
        <w:t>SQL</w:t>
      </w:r>
      <w:r w:rsidRPr="009D1D30">
        <w:t xml:space="preserve"> </w:t>
      </w:r>
      <w:r>
        <w:rPr>
          <w:lang w:val="en-US"/>
        </w:rPr>
        <w:t>Server</w:t>
      </w:r>
      <w:r>
        <w:t xml:space="preserve"> 2012</w:t>
      </w:r>
      <w:r w:rsidRPr="009D1D30">
        <w:t>. Эта СУБД имеет клиент-серверную архитектуру и отвечает требованиям высокой надежности и безопасности.</w:t>
      </w:r>
    </w:p>
    <w:p w:rsidR="00C02C39" w:rsidRDefault="001A70EB" w:rsidP="00C02C39">
      <w:pPr>
        <w:pStyle w:val="a5"/>
        <w:jc w:val="center"/>
      </w:pPr>
      <w:r>
        <w:t xml:space="preserve">1.3. </w:t>
      </w:r>
      <w:r w:rsidR="00C02C39" w:rsidRPr="00C02C39">
        <w:t>Количество, назначение и организация взаимодействия серверов приложений: один сервер или кластер (состав кластера)</w:t>
      </w:r>
    </w:p>
    <w:p w:rsidR="00EE3210" w:rsidRPr="00EE3210" w:rsidRDefault="00EE3210" w:rsidP="0044323A">
      <w:r>
        <w:t>Так как рассматриваемое предприятие является небольшим и не подразумевает высокую нагрузку с точки зрения обмена данными или вычислительных мощностей, нет смысла привлекать различные технологии кластеризации и репликации. Будет достаточным ежедневное создание резервных копий на централизованном сервере. Для этого в</w:t>
      </w:r>
      <w:r>
        <w:t xml:space="preserve"> компании </w:t>
      </w:r>
      <w:r>
        <w:t>будет установлен</w:t>
      </w:r>
      <w:r>
        <w:t xml:space="preserve"> один сервер с развернутым доменом, работающий под управлением ОС </w:t>
      </w:r>
      <w:r>
        <w:rPr>
          <w:lang w:val="en-US"/>
        </w:rPr>
        <w:t>Microsoft</w:t>
      </w:r>
      <w:r w:rsidRPr="00A33855">
        <w:t xml:space="preserve"> </w:t>
      </w:r>
      <w:r>
        <w:rPr>
          <w:lang w:val="en-US"/>
        </w:rPr>
        <w:t>Windows</w:t>
      </w:r>
      <w:r w:rsidRPr="00A33855">
        <w:t xml:space="preserve"> </w:t>
      </w:r>
      <w:r>
        <w:rPr>
          <w:lang w:val="en-US"/>
        </w:rPr>
        <w:t>Server</w:t>
      </w:r>
      <w:r>
        <w:t xml:space="preserve"> 2012.</w:t>
      </w:r>
    </w:p>
    <w:p w:rsidR="00C02C39" w:rsidRDefault="001A70EB" w:rsidP="00C02C39">
      <w:pPr>
        <w:pStyle w:val="a5"/>
        <w:jc w:val="center"/>
      </w:pPr>
      <w:r>
        <w:t xml:space="preserve">1.4. </w:t>
      </w:r>
      <w:r w:rsidR="00C02C39" w:rsidRPr="00C02C39">
        <w:t>Размещение компонентов системы по аппаратным узлам, в том числе с использованием технологий виртуализации. В случае использования технологий виртуализации выбор гипервизора</w:t>
      </w:r>
    </w:p>
    <w:p w:rsidR="00C31403" w:rsidRDefault="00C31403" w:rsidP="00C31403">
      <w:r>
        <w:lastRenderedPageBreak/>
        <w:t xml:space="preserve">На физическом сервере будет развернута среда виртуализации с использованием гипервизора </w:t>
      </w:r>
      <w:r w:rsidRPr="00C31403">
        <w:t>Microsoft Hyper-V</w:t>
      </w:r>
      <w:r>
        <w:t>. В среде виртуализации будут запущены следующие компоненты:</w:t>
      </w:r>
    </w:p>
    <w:p w:rsidR="00C31403" w:rsidRDefault="00C31403" w:rsidP="00C31403">
      <w:pPr>
        <w:pStyle w:val="a3"/>
        <w:numPr>
          <w:ilvl w:val="0"/>
          <w:numId w:val="5"/>
        </w:numPr>
      </w:pPr>
      <w:r w:rsidRPr="00C31403">
        <w:t>1С: Управление небольшой фирмой 8</w:t>
      </w:r>
    </w:p>
    <w:p w:rsidR="00C31403" w:rsidRDefault="00C31403" w:rsidP="00C31403">
      <w:pPr>
        <w:pStyle w:val="a3"/>
        <w:numPr>
          <w:ilvl w:val="0"/>
          <w:numId w:val="5"/>
        </w:numPr>
      </w:pPr>
      <w:r>
        <w:t>Microsoft SQL Server 2012</w:t>
      </w:r>
    </w:p>
    <w:p w:rsidR="00C31403" w:rsidRDefault="00C31403" w:rsidP="00C31403">
      <w:pPr>
        <w:pStyle w:val="a3"/>
        <w:numPr>
          <w:ilvl w:val="0"/>
          <w:numId w:val="5"/>
        </w:numPr>
      </w:pPr>
      <w:r>
        <w:t>Веб-сервер и файловый сервер</w:t>
      </w:r>
    </w:p>
    <w:p w:rsidR="00C02C39" w:rsidRDefault="001A70EB" w:rsidP="00C02C39">
      <w:pPr>
        <w:pStyle w:val="a5"/>
        <w:jc w:val="center"/>
      </w:pPr>
      <w:r>
        <w:t xml:space="preserve">1.5. </w:t>
      </w:r>
      <w:r w:rsidR="00C02C39" w:rsidRPr="00C02C39">
        <w:t>Выбор операционных систем для серверов и АРМ</w:t>
      </w:r>
    </w:p>
    <w:p w:rsidR="00EA33A8" w:rsidRPr="00EA33A8" w:rsidRDefault="00EA33A8" w:rsidP="00EA33A8">
      <w:r>
        <w:t xml:space="preserve">В качестве операционной системы для центрального сервера выступит </w:t>
      </w:r>
      <w:r w:rsidRPr="00EA33A8">
        <w:t>ОС Microsoft Windows Server 2012. На всех рабочих станциях</w:t>
      </w:r>
      <w:r>
        <w:t xml:space="preserve"> будет установлена </w:t>
      </w:r>
      <w:r w:rsidRPr="00EA33A8">
        <w:t>ОС Microsoft Windows 7</w:t>
      </w:r>
      <w:r w:rsidR="006064DC">
        <w:t>.</w:t>
      </w:r>
    </w:p>
    <w:p w:rsidR="00C02C39" w:rsidRDefault="001A70EB" w:rsidP="00C02C39">
      <w:pPr>
        <w:pStyle w:val="a5"/>
        <w:jc w:val="center"/>
      </w:pPr>
      <w:r>
        <w:t xml:space="preserve">1.6. </w:t>
      </w:r>
      <w:r w:rsidR="00C02C39" w:rsidRPr="00C02C39">
        <w:t>Виды каналов связи (проводных, беспроводных, защищенных каналов поверх сетей общего пользования и др.), коммуникационное оборудование</w:t>
      </w:r>
    </w:p>
    <w:p w:rsidR="009A407A" w:rsidRDefault="009A407A" w:rsidP="009A407A">
      <w:r>
        <w:t>Так как торговые точки и рабочее место директоров</w:t>
      </w:r>
      <w:r w:rsidR="0044323A">
        <w:t>,</w:t>
      </w:r>
      <w:r w:rsidR="002D4096">
        <w:t xml:space="preserve"> начальника отдела </w:t>
      </w:r>
      <w:r w:rsidR="0044323A">
        <w:t xml:space="preserve">снабжения </w:t>
      </w:r>
      <w:r w:rsidR="0044323A">
        <w:t xml:space="preserve">и инженера-программиста </w:t>
      </w:r>
      <w:r>
        <w:t xml:space="preserve">могут находиться на большом расстоянии друг от друга (не только в разных частях города, но и в разных городах страны), то нет смысла протягивать собственную сеть, а пользоваться </w:t>
      </w:r>
      <w:r w:rsidR="00EB01C6">
        <w:t xml:space="preserve">подключением к сети интернет с помощью локального провайдера с последующей настройкой защищенного соединения с центральным сервером на основе шифрования </w:t>
      </w:r>
      <w:r w:rsidR="00EB01C6">
        <w:rPr>
          <w:lang w:val="en-US"/>
        </w:rPr>
        <w:t>RSA</w:t>
      </w:r>
      <w:r w:rsidR="00EB01C6" w:rsidRPr="00197F2D">
        <w:t>.</w:t>
      </w:r>
      <w:r w:rsidR="00197F2D" w:rsidRPr="00197F2D">
        <w:t xml:space="preserve"> </w:t>
      </w:r>
      <w:r w:rsidR="00594CB4">
        <w:t xml:space="preserve">Для этого необходимо наличие внешнего </w:t>
      </w:r>
      <w:r w:rsidR="00594CB4">
        <w:rPr>
          <w:lang w:val="en-US"/>
        </w:rPr>
        <w:t>IP</w:t>
      </w:r>
      <w:r w:rsidR="00594CB4" w:rsidRPr="00594CB4">
        <w:t>-</w:t>
      </w:r>
      <w:r w:rsidR="00594CB4">
        <w:t xml:space="preserve">адреса у центрального сервера. </w:t>
      </w:r>
      <w:r w:rsidR="00197F2D">
        <w:t>Всвязи с тем, что в торговых точках будет находиться только 1 АРМ, то необходимость в установке коммутатора или маршрутизатора отсутствует, будет достаточным подключение через витую пару, предоставленную провайдером сети.</w:t>
      </w:r>
      <w:r w:rsidR="00AE5B72">
        <w:t xml:space="preserve"> Ц</w:t>
      </w:r>
      <w:r w:rsidR="00AE5B72">
        <w:t>ентральный</w:t>
      </w:r>
      <w:r w:rsidR="00AE5B72">
        <w:t xml:space="preserve"> сервер будет также подключен напрямую к витой паре провайдера.</w:t>
      </w:r>
    </w:p>
    <w:p w:rsidR="00AE5B72" w:rsidRDefault="00AE5B72" w:rsidP="009A407A">
      <w:r>
        <w:t>Для удобства директоров</w:t>
      </w:r>
      <w:r w:rsidR="0044323A">
        <w:t xml:space="preserve">, </w:t>
      </w:r>
      <w:r w:rsidR="002D4096">
        <w:t>начальника отдела снабжения</w:t>
      </w:r>
      <w:r w:rsidR="00E14D4A">
        <w:t xml:space="preserve"> и инженера-программиста,</w:t>
      </w:r>
      <w:r>
        <w:t xml:space="preserve"> их подключение к сети будет осуществлено через беспроводной маршрутизатор, подключенный к сети интернет посредством локального провай</w:t>
      </w:r>
      <w:r w:rsidR="008C3DF9">
        <w:t>дера.</w:t>
      </w:r>
    </w:p>
    <w:p w:rsidR="00C02C39" w:rsidRDefault="001A70EB" w:rsidP="00C02C39">
      <w:pPr>
        <w:pStyle w:val="a5"/>
        <w:jc w:val="center"/>
      </w:pPr>
      <w:r>
        <w:t xml:space="preserve">1.7. </w:t>
      </w:r>
      <w:r w:rsidR="00C02C39" w:rsidRPr="00C02C39">
        <w:t>Другое оборудование и ПО, которое необходимо для соответствия требованиям, предъявляемым со стороны бизнес-процессов и со стороны технологической платформы</w:t>
      </w:r>
    </w:p>
    <w:p w:rsidR="00DA12E3" w:rsidRDefault="002D4096" w:rsidP="00DA12E3">
      <w:r>
        <w:t xml:space="preserve">Для </w:t>
      </w:r>
      <w:r w:rsidR="008C3DF9">
        <w:t>работы кассы, в каждую торговую точку необходимо дополнительно приобрести кассовый модуль для печати чеков и оплаты по банковским картам</w:t>
      </w:r>
      <w:r w:rsidR="000E509E" w:rsidRPr="000E509E">
        <w:t xml:space="preserve"> Yarus-TK</w:t>
      </w:r>
      <w:r w:rsidR="008C3DF9">
        <w:t>, МФУ</w:t>
      </w:r>
      <w:r w:rsidR="003F4D0F">
        <w:t xml:space="preserve"> </w:t>
      </w:r>
      <w:r w:rsidR="003F4D0F">
        <w:rPr>
          <w:lang w:val="en-US"/>
        </w:rPr>
        <w:t>Samsung</w:t>
      </w:r>
      <w:r w:rsidR="003F4D0F" w:rsidRPr="000E509E">
        <w:t xml:space="preserve"> </w:t>
      </w:r>
      <w:r w:rsidR="003F4D0F">
        <w:rPr>
          <w:lang w:val="en-US"/>
        </w:rPr>
        <w:t>SCX</w:t>
      </w:r>
      <w:r w:rsidR="003F4D0F" w:rsidRPr="000E509E">
        <w:t>-4200</w:t>
      </w:r>
      <w:r w:rsidR="008C3DF9">
        <w:t xml:space="preserve"> для сканирования и печати накладных при доставке товара, также по 1 МФУ </w:t>
      </w:r>
      <w:r w:rsidR="00B5492B">
        <w:rPr>
          <w:lang w:val="en-US"/>
        </w:rPr>
        <w:t>Samsung</w:t>
      </w:r>
      <w:r w:rsidR="00B5492B" w:rsidRPr="000E509E">
        <w:t xml:space="preserve"> </w:t>
      </w:r>
      <w:r w:rsidR="00B5492B">
        <w:rPr>
          <w:lang w:val="en-US"/>
        </w:rPr>
        <w:t>SCX</w:t>
      </w:r>
      <w:r w:rsidR="00B5492B" w:rsidRPr="000E509E">
        <w:t>-4200</w:t>
      </w:r>
      <w:r w:rsidR="00B5492B">
        <w:t xml:space="preserve"> </w:t>
      </w:r>
      <w:r w:rsidR="008C3DF9">
        <w:t xml:space="preserve">для каждого директора и начальника отдела снабжения для </w:t>
      </w:r>
      <w:r w:rsidR="007E5044">
        <w:t>работы с документами.</w:t>
      </w:r>
    </w:p>
    <w:p w:rsidR="00DA12E3" w:rsidRDefault="008D22D5" w:rsidP="00DA12E3">
      <w:pPr>
        <w:ind w:firstLine="0"/>
      </w:pPr>
      <w:r w:rsidRPr="008D22D5">
        <w:rPr>
          <w:noProof/>
          <w:lang w:eastAsia="ru-RU"/>
        </w:rPr>
        <w:lastRenderedPageBreak/>
        <w:drawing>
          <wp:inline distT="0" distB="0" distL="0" distR="0">
            <wp:extent cx="6840220" cy="4918503"/>
            <wp:effectExtent l="0" t="0" r="0" b="0"/>
            <wp:docPr id="3" name="Рисунок 3" descr="C:\Users\Stranger\Desktop\Deployment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anger\Desktop\Deployment Diagram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91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EDC" w:rsidRDefault="00A57EDC" w:rsidP="00A57EDC">
      <w:pPr>
        <w:pStyle w:val="1"/>
        <w:jc w:val="center"/>
      </w:pPr>
      <w:r>
        <w:t>2. Характеристики аппаратных узлов</w:t>
      </w:r>
    </w:p>
    <w:p w:rsidR="008D22D5" w:rsidRPr="008D22D5" w:rsidRDefault="008D22D5" w:rsidP="00EC7179">
      <w:pPr>
        <w:numPr>
          <w:ilvl w:val="0"/>
          <w:numId w:val="6"/>
        </w:numPr>
        <w:spacing w:line="240" w:lineRule="auto"/>
        <w:ind w:hanging="357"/>
        <w:contextualSpacing/>
      </w:pPr>
      <w:r w:rsidRPr="008D22D5">
        <w:t>АРМ:</w:t>
      </w:r>
    </w:p>
    <w:p w:rsidR="008D22D5" w:rsidRPr="008A407D" w:rsidRDefault="00EC7179" w:rsidP="008A407D">
      <w:pPr>
        <w:numPr>
          <w:ilvl w:val="1"/>
          <w:numId w:val="6"/>
        </w:numPr>
        <w:spacing w:line="240" w:lineRule="auto"/>
        <w:ind w:hanging="357"/>
        <w:contextualSpacing/>
      </w:pPr>
      <w:r>
        <w:t>Генеральный</w:t>
      </w:r>
      <w:r w:rsidRPr="008A407D">
        <w:t xml:space="preserve"> </w:t>
      </w:r>
      <w:r>
        <w:t>директор</w:t>
      </w:r>
      <w:r w:rsidRPr="008A407D">
        <w:t>: Dell Latitude E7450, Intel Core i7-5600U, 8GB DDR3L Memory</w:t>
      </w:r>
    </w:p>
    <w:p w:rsidR="00EC7179" w:rsidRPr="008A407D" w:rsidRDefault="00EC7179" w:rsidP="008A407D">
      <w:pPr>
        <w:numPr>
          <w:ilvl w:val="1"/>
          <w:numId w:val="6"/>
        </w:numPr>
        <w:spacing w:line="240" w:lineRule="auto"/>
        <w:ind w:hanging="357"/>
        <w:contextualSpacing/>
      </w:pPr>
      <w:r>
        <w:t>Финансовый</w:t>
      </w:r>
      <w:r w:rsidRPr="008A407D">
        <w:t xml:space="preserve"> </w:t>
      </w:r>
      <w:r>
        <w:t>директор</w:t>
      </w:r>
      <w:r w:rsidRPr="008A407D">
        <w:t>:</w:t>
      </w:r>
      <w:r w:rsidR="008A407D" w:rsidRPr="008A407D">
        <w:t xml:space="preserve"> Dell Latitude E7450, Intel Core i7-5600U, 8GB DDR3L Memory</w:t>
      </w:r>
    </w:p>
    <w:p w:rsidR="00EC7179" w:rsidRPr="00DA650C" w:rsidRDefault="00EC7179" w:rsidP="00DA650C">
      <w:pPr>
        <w:numPr>
          <w:ilvl w:val="1"/>
          <w:numId w:val="6"/>
        </w:numPr>
        <w:spacing w:line="240" w:lineRule="auto"/>
        <w:contextualSpacing/>
        <w:rPr>
          <w:lang w:val="en-US"/>
        </w:rPr>
      </w:pPr>
      <w:r>
        <w:t>Начальник</w:t>
      </w:r>
      <w:r w:rsidRPr="00DA650C">
        <w:rPr>
          <w:lang w:val="en-US"/>
        </w:rPr>
        <w:t xml:space="preserve"> </w:t>
      </w:r>
      <w:r>
        <w:t>снабжения</w:t>
      </w:r>
      <w:r w:rsidRPr="00DA650C">
        <w:rPr>
          <w:lang w:val="en-US"/>
        </w:rPr>
        <w:t>:</w:t>
      </w:r>
      <w:r w:rsidR="00DA650C">
        <w:rPr>
          <w:lang w:val="en-US"/>
        </w:rPr>
        <w:t xml:space="preserve"> </w:t>
      </w:r>
      <w:r w:rsidR="00DA650C" w:rsidRPr="00DA650C">
        <w:rPr>
          <w:lang w:val="en-US"/>
        </w:rPr>
        <w:t>Dell Latitude E6</w:t>
      </w:r>
      <w:r w:rsidR="00DA650C">
        <w:rPr>
          <w:lang w:val="en-US"/>
        </w:rPr>
        <w:t>410, Intel Core i5</w:t>
      </w:r>
      <w:r w:rsidR="00DA650C" w:rsidRPr="00DA650C">
        <w:rPr>
          <w:lang w:val="en-US"/>
        </w:rPr>
        <w:t xml:space="preserve"> </w:t>
      </w:r>
      <w:r w:rsidR="00DA650C">
        <w:rPr>
          <w:lang w:val="en-US"/>
        </w:rPr>
        <w:t>3410M, 8GB DDR3</w:t>
      </w:r>
      <w:r w:rsidR="00DA650C" w:rsidRPr="00DA650C">
        <w:rPr>
          <w:lang w:val="en-US"/>
        </w:rPr>
        <w:t xml:space="preserve"> Memory</w:t>
      </w:r>
    </w:p>
    <w:p w:rsidR="00EC7179" w:rsidRPr="00D57FE6" w:rsidRDefault="00EC7179" w:rsidP="00D57FE6">
      <w:pPr>
        <w:numPr>
          <w:ilvl w:val="1"/>
          <w:numId w:val="6"/>
        </w:numPr>
        <w:spacing w:line="240" w:lineRule="auto"/>
        <w:ind w:hanging="357"/>
        <w:contextualSpacing/>
      </w:pPr>
      <w:r>
        <w:t>Инженер</w:t>
      </w:r>
      <w:r w:rsidRPr="00D57FE6">
        <w:t>-</w:t>
      </w:r>
      <w:r>
        <w:t>программист</w:t>
      </w:r>
      <w:r w:rsidRPr="00D57FE6">
        <w:t>:</w:t>
      </w:r>
      <w:r w:rsidR="00D57FE6" w:rsidRPr="00D57FE6">
        <w:t xml:space="preserve"> Dell Latitude E6540, Intel Core i7 4610M, 8GB DDR3L Memory</w:t>
      </w:r>
    </w:p>
    <w:p w:rsidR="00EC7179" w:rsidRPr="004E34ED" w:rsidRDefault="00EC7179" w:rsidP="004E34ED">
      <w:pPr>
        <w:numPr>
          <w:ilvl w:val="1"/>
          <w:numId w:val="6"/>
        </w:numPr>
        <w:spacing w:line="240" w:lineRule="auto"/>
        <w:contextualSpacing/>
        <w:rPr>
          <w:lang w:val="en-US"/>
        </w:rPr>
      </w:pPr>
      <w:r>
        <w:t>Продавец</w:t>
      </w:r>
      <w:r w:rsidRPr="004E34ED">
        <w:rPr>
          <w:lang w:val="en-US"/>
        </w:rPr>
        <w:t>:</w:t>
      </w:r>
      <w:r w:rsidR="004E34ED">
        <w:rPr>
          <w:lang w:val="en-US"/>
        </w:rPr>
        <w:t xml:space="preserve"> Dell </w:t>
      </w:r>
      <w:r w:rsidR="004E34ED" w:rsidRPr="004E34ED">
        <w:rPr>
          <w:lang w:val="en-US"/>
        </w:rPr>
        <w:t>OptiPlex 3010</w:t>
      </w:r>
      <w:r w:rsidR="004E34ED">
        <w:rPr>
          <w:lang w:val="en-US"/>
        </w:rPr>
        <w:t>, i5</w:t>
      </w:r>
      <w:r w:rsidR="004E34ED" w:rsidRPr="004E34ED">
        <w:rPr>
          <w:lang w:val="en-US"/>
        </w:rPr>
        <w:t xml:space="preserve"> </w:t>
      </w:r>
      <w:r w:rsidR="004E34ED">
        <w:rPr>
          <w:lang w:val="en-US"/>
        </w:rPr>
        <w:t>2410, 4GB DDR3 Memory</w:t>
      </w:r>
    </w:p>
    <w:p w:rsidR="008D22D5" w:rsidRDefault="00A85F6C" w:rsidP="00EC7179">
      <w:pPr>
        <w:numPr>
          <w:ilvl w:val="0"/>
          <w:numId w:val="6"/>
        </w:numPr>
        <w:spacing w:line="240" w:lineRule="auto"/>
        <w:ind w:hanging="357"/>
        <w:contextualSpacing/>
      </w:pPr>
      <w:r>
        <w:t>Сервер</w:t>
      </w:r>
      <w:r w:rsidR="008D22D5" w:rsidRPr="008D22D5">
        <w:t>:</w:t>
      </w:r>
    </w:p>
    <w:p w:rsidR="00EE5B3E" w:rsidRPr="00E363D8" w:rsidRDefault="00EE5B3E" w:rsidP="00E363D8">
      <w:pPr>
        <w:numPr>
          <w:ilvl w:val="1"/>
          <w:numId w:val="6"/>
        </w:num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Dell </w:t>
      </w:r>
      <w:r w:rsidRPr="00E363D8">
        <w:rPr>
          <w:lang w:val="en-US"/>
        </w:rPr>
        <w:t>PowerEdge T20</w:t>
      </w:r>
      <w:r w:rsidR="00E363D8">
        <w:rPr>
          <w:lang w:val="en-US"/>
        </w:rPr>
        <w:t xml:space="preserve">, </w:t>
      </w:r>
      <w:r w:rsidR="00E363D8" w:rsidRPr="00E363D8">
        <w:rPr>
          <w:lang w:val="en-US"/>
        </w:rPr>
        <w:t>Intel® Xeon® E3</w:t>
      </w:r>
      <w:r w:rsidR="00E363D8">
        <w:rPr>
          <w:lang w:val="en-US"/>
        </w:rPr>
        <w:t xml:space="preserve">, 32GB </w:t>
      </w:r>
      <w:r w:rsidR="00E363D8" w:rsidRPr="00E363D8">
        <w:rPr>
          <w:lang w:val="en-US"/>
        </w:rPr>
        <w:t>UDIMM</w:t>
      </w:r>
    </w:p>
    <w:p w:rsidR="008D22D5" w:rsidRPr="008D22D5" w:rsidRDefault="008D22D5" w:rsidP="00EC7179">
      <w:pPr>
        <w:numPr>
          <w:ilvl w:val="0"/>
          <w:numId w:val="6"/>
        </w:numPr>
        <w:spacing w:line="240" w:lineRule="auto"/>
        <w:ind w:hanging="357"/>
        <w:contextualSpacing/>
      </w:pPr>
      <w:r w:rsidRPr="008D22D5">
        <w:t>Телекоммуникационное оборудование:</w:t>
      </w:r>
    </w:p>
    <w:p w:rsidR="008D22D5" w:rsidRDefault="007C4FC7" w:rsidP="00432D81">
      <w:pPr>
        <w:numPr>
          <w:ilvl w:val="1"/>
          <w:numId w:val="6"/>
        </w:numPr>
        <w:spacing w:line="240" w:lineRule="auto"/>
        <w:ind w:hanging="357"/>
        <w:contextualSpacing/>
      </w:pPr>
      <w:r>
        <w:t>Беспроводной маршрутизатор</w:t>
      </w:r>
      <w:r w:rsidR="008D22D5" w:rsidRPr="008D22D5">
        <w:t xml:space="preserve"> D-link DIR-620</w:t>
      </w:r>
    </w:p>
    <w:p w:rsidR="004B7DF3" w:rsidRDefault="004B7DF3" w:rsidP="00B52F69">
      <w:pPr>
        <w:pStyle w:val="a5"/>
        <w:spacing w:after="0"/>
        <w:jc w:val="center"/>
      </w:pPr>
      <w:r>
        <w:t>Общая смета</w:t>
      </w:r>
    </w:p>
    <w:tbl>
      <w:tblPr>
        <w:tblStyle w:val="-41"/>
        <w:tblW w:w="11023" w:type="dxa"/>
        <w:tblLook w:val="04A0" w:firstRow="1" w:lastRow="0" w:firstColumn="1" w:lastColumn="0" w:noHBand="0" w:noVBand="1"/>
      </w:tblPr>
      <w:tblGrid>
        <w:gridCol w:w="8613"/>
        <w:gridCol w:w="2410"/>
      </w:tblGrid>
      <w:tr w:rsidR="004B7DF3" w:rsidTr="004B7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4B7DF3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Компонент</w:t>
            </w:r>
          </w:p>
        </w:tc>
        <w:tc>
          <w:tcPr>
            <w:tcW w:w="2410" w:type="dxa"/>
          </w:tcPr>
          <w:p w:rsidR="004B7DF3" w:rsidRPr="00B52F69" w:rsidRDefault="004B7DF3" w:rsidP="004B7DF3">
            <w:pPr>
              <w:spacing w:after="0" w:line="240" w:lineRule="auto"/>
              <w:ind w:firstLine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Стоимость</w:t>
            </w:r>
            <w:r w:rsidRPr="00B52F69">
              <w:rPr>
                <w:rFonts w:ascii="Consolas" w:hAnsi="Consolas" w:cs="Consolas"/>
                <w:b w:val="0"/>
                <w:sz w:val="23"/>
                <w:szCs w:val="23"/>
                <w:lang w:val="en-US"/>
              </w:rPr>
              <w:t xml:space="preserve">, </w:t>
            </w: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руб.</w:t>
            </w:r>
          </w:p>
        </w:tc>
      </w:tr>
      <w:tr w:rsidR="004B7DF3" w:rsidTr="004B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4B7DF3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2</w:t>
            </w: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х </w:t>
            </w: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ноутбука директорам</w:t>
            </w:r>
          </w:p>
        </w:tc>
        <w:tc>
          <w:tcPr>
            <w:tcW w:w="2410" w:type="dxa"/>
          </w:tcPr>
          <w:p w:rsidR="004B7DF3" w:rsidRPr="00B52F69" w:rsidRDefault="00976DEC" w:rsidP="004B7DF3">
            <w:pPr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220000</w:t>
            </w:r>
          </w:p>
        </w:tc>
      </w:tr>
      <w:tr w:rsidR="004B7DF3" w:rsidTr="004B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4B7DF3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1х </w:t>
            </w: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ноутбук начальнику отдела снабжения</w:t>
            </w:r>
          </w:p>
        </w:tc>
        <w:tc>
          <w:tcPr>
            <w:tcW w:w="2410" w:type="dxa"/>
          </w:tcPr>
          <w:p w:rsidR="004B7DF3" w:rsidRPr="00B52F69" w:rsidRDefault="00C33837" w:rsidP="004B7DF3">
            <w:pPr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40000</w:t>
            </w:r>
          </w:p>
        </w:tc>
      </w:tr>
      <w:tr w:rsidR="004B7DF3" w:rsidTr="004B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4B7DF3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1х ноутбук инженеру-программисту</w:t>
            </w:r>
          </w:p>
        </w:tc>
        <w:tc>
          <w:tcPr>
            <w:tcW w:w="2410" w:type="dxa"/>
          </w:tcPr>
          <w:p w:rsidR="004B7DF3" w:rsidRPr="00B52F69" w:rsidRDefault="00FA7DD8" w:rsidP="004B7DF3">
            <w:pPr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80000</w:t>
            </w:r>
          </w:p>
        </w:tc>
      </w:tr>
      <w:tr w:rsidR="004B7DF3" w:rsidTr="004B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4B7DF3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1х рабочая станция продавцу</w:t>
            </w:r>
          </w:p>
        </w:tc>
        <w:tc>
          <w:tcPr>
            <w:tcW w:w="2410" w:type="dxa"/>
          </w:tcPr>
          <w:p w:rsidR="004B7DF3" w:rsidRPr="00B52F69" w:rsidRDefault="00061AD7" w:rsidP="004B7DF3">
            <w:pPr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56230</w:t>
            </w:r>
          </w:p>
        </w:tc>
      </w:tr>
      <w:tr w:rsidR="004B7DF3" w:rsidTr="004B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4B7DF3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1х </w:t>
            </w: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кассовый модуль Yarus-TK</w:t>
            </w:r>
          </w:p>
        </w:tc>
        <w:tc>
          <w:tcPr>
            <w:tcW w:w="2410" w:type="dxa"/>
          </w:tcPr>
          <w:p w:rsidR="004B7DF3" w:rsidRPr="00B52F69" w:rsidRDefault="00256DEF" w:rsidP="004B7DF3">
            <w:pPr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27000</w:t>
            </w:r>
          </w:p>
        </w:tc>
      </w:tr>
      <w:tr w:rsidR="004B7DF3" w:rsidTr="004B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4B7DF3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1х беспроводной маршрутизатор D-link DIR-620</w:t>
            </w:r>
          </w:p>
        </w:tc>
        <w:tc>
          <w:tcPr>
            <w:tcW w:w="2410" w:type="dxa"/>
          </w:tcPr>
          <w:p w:rsidR="004B7DF3" w:rsidRPr="00B52F69" w:rsidRDefault="00724501" w:rsidP="004B7DF3">
            <w:pPr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2000</w:t>
            </w:r>
          </w:p>
        </w:tc>
      </w:tr>
      <w:tr w:rsidR="004B7DF3" w:rsidTr="004B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EE1BF6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4</w:t>
            </w:r>
            <w:r w:rsidR="00097EBD" w:rsidRPr="00B52F69">
              <w:rPr>
                <w:rFonts w:ascii="Consolas" w:hAnsi="Consolas" w:cs="Consolas"/>
                <w:b w:val="0"/>
                <w:sz w:val="23"/>
                <w:szCs w:val="23"/>
              </w:rPr>
              <w:t>х МФУ Samsung SCX-4200</w:t>
            </w:r>
          </w:p>
        </w:tc>
        <w:tc>
          <w:tcPr>
            <w:tcW w:w="2410" w:type="dxa"/>
          </w:tcPr>
          <w:p w:rsidR="004B7DF3" w:rsidRPr="00B52F69" w:rsidRDefault="00EE1BF6" w:rsidP="004B7DF3">
            <w:pPr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16000</w:t>
            </w:r>
          </w:p>
        </w:tc>
      </w:tr>
      <w:tr w:rsidR="004B7DF3" w:rsidTr="004B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CC5A3C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1х 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  <w:lang w:val="en-US"/>
              </w:rPr>
              <w:t>MS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 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  <w:lang w:val="en-US"/>
              </w:rPr>
              <w:t>SQL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 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  <w:lang w:val="en-US"/>
              </w:rPr>
              <w:t>Server</w:t>
            </w:r>
          </w:p>
        </w:tc>
        <w:tc>
          <w:tcPr>
            <w:tcW w:w="2410" w:type="dxa"/>
          </w:tcPr>
          <w:p w:rsidR="004B7DF3" w:rsidRPr="00B52F69" w:rsidRDefault="00D5601D" w:rsidP="004B7DF3">
            <w:pPr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40000</w:t>
            </w:r>
          </w:p>
        </w:tc>
      </w:tr>
      <w:tr w:rsidR="004B7DF3" w:rsidTr="004B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B33E80" w:rsidP="00B23559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1х 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1С </w:t>
            </w:r>
            <w:r w:rsidR="006C4E8C"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УНФ 8 </w:t>
            </w:r>
            <w:r w:rsidR="00B23559" w:rsidRPr="00B52F69">
              <w:rPr>
                <w:rFonts w:ascii="Consolas" w:hAnsi="Consolas" w:cs="Consolas"/>
                <w:b w:val="0"/>
                <w:sz w:val="23"/>
                <w:szCs w:val="23"/>
              </w:rPr>
              <w:t>ПРОФ</w:t>
            </w:r>
          </w:p>
        </w:tc>
        <w:tc>
          <w:tcPr>
            <w:tcW w:w="2410" w:type="dxa"/>
          </w:tcPr>
          <w:p w:rsidR="004B7DF3" w:rsidRPr="00B52F69" w:rsidRDefault="00B23559" w:rsidP="004B7DF3">
            <w:pPr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17400</w:t>
            </w:r>
          </w:p>
        </w:tc>
      </w:tr>
      <w:tr w:rsidR="004B7DF3" w:rsidTr="004B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D73A83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1х 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1С </w:t>
            </w:r>
            <w:r w:rsidR="006C4E8C" w:rsidRPr="00B52F69">
              <w:rPr>
                <w:rFonts w:ascii="Consolas" w:hAnsi="Consolas" w:cs="Consolas"/>
                <w:b w:val="0"/>
                <w:sz w:val="23"/>
                <w:szCs w:val="23"/>
              </w:rPr>
              <w:t>УНФ</w:t>
            </w:r>
            <w:r w:rsidR="00500F85"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 </w:t>
            </w:r>
            <w:r w:rsidR="006C4E8C"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8 </w:t>
            </w:r>
            <w:r w:rsidR="00500F85" w:rsidRPr="00B52F69">
              <w:rPr>
                <w:rFonts w:ascii="Consolas" w:hAnsi="Consolas" w:cs="Consolas"/>
                <w:b w:val="0"/>
                <w:sz w:val="23"/>
                <w:szCs w:val="23"/>
              </w:rPr>
              <w:t>Клиентская лицензия на 5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</w:rPr>
              <w:t xml:space="preserve"> рабочих мест</w:t>
            </w:r>
          </w:p>
        </w:tc>
        <w:tc>
          <w:tcPr>
            <w:tcW w:w="2410" w:type="dxa"/>
          </w:tcPr>
          <w:p w:rsidR="004B7DF3" w:rsidRPr="00B52F69" w:rsidRDefault="00DD1A1F" w:rsidP="004B7DF3">
            <w:pPr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31800</w:t>
            </w:r>
          </w:p>
        </w:tc>
      </w:tr>
      <w:tr w:rsidR="004B7DF3" w:rsidTr="004B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4B7DF3" w:rsidRPr="00B52F69" w:rsidRDefault="00BA2C86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  <w:lang w:val="en-US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  <w:lang w:val="en-US"/>
              </w:rPr>
              <w:t>1</w:t>
            </w: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х</w:t>
            </w:r>
            <w:r w:rsidRPr="00B52F69">
              <w:rPr>
                <w:rFonts w:ascii="Consolas" w:hAnsi="Consolas" w:cs="Consolas"/>
                <w:b w:val="0"/>
                <w:sz w:val="23"/>
                <w:szCs w:val="23"/>
                <w:lang w:val="en-US"/>
              </w:rPr>
              <w:t xml:space="preserve"> </w:t>
            </w:r>
            <w:r w:rsidR="004B7DF3" w:rsidRPr="00B52F69">
              <w:rPr>
                <w:rFonts w:ascii="Consolas" w:hAnsi="Consolas" w:cs="Consolas"/>
                <w:b w:val="0"/>
                <w:sz w:val="23"/>
                <w:szCs w:val="23"/>
                <w:lang w:val="en-US"/>
              </w:rPr>
              <w:t>MS Windows Server 2012 Standard</w:t>
            </w:r>
          </w:p>
        </w:tc>
        <w:tc>
          <w:tcPr>
            <w:tcW w:w="2410" w:type="dxa"/>
          </w:tcPr>
          <w:p w:rsidR="004B7DF3" w:rsidRPr="00B52F69" w:rsidRDefault="0002172C" w:rsidP="004B7DF3">
            <w:pPr>
              <w:spacing w:after="0" w:line="240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37000</w:t>
            </w:r>
          </w:p>
        </w:tc>
      </w:tr>
      <w:tr w:rsidR="00B52F69" w:rsidTr="004B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B52F69" w:rsidRPr="00B52F69" w:rsidRDefault="00B52F69" w:rsidP="004B7DF3">
            <w:pPr>
              <w:spacing w:after="0" w:line="240" w:lineRule="auto"/>
              <w:ind w:firstLine="0"/>
              <w:contextualSpacing/>
              <w:rPr>
                <w:rFonts w:ascii="Consolas" w:hAnsi="Consolas" w:cs="Consolas"/>
                <w:b w:val="0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b w:val="0"/>
                <w:sz w:val="23"/>
                <w:szCs w:val="23"/>
              </w:rPr>
              <w:t>Итого</w:t>
            </w:r>
          </w:p>
        </w:tc>
        <w:tc>
          <w:tcPr>
            <w:tcW w:w="2410" w:type="dxa"/>
          </w:tcPr>
          <w:p w:rsidR="00B52F69" w:rsidRPr="00B52F69" w:rsidRDefault="00B52F69" w:rsidP="004B7DF3">
            <w:pPr>
              <w:spacing w:after="0" w:line="240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 w:rsidRPr="00B52F69">
              <w:rPr>
                <w:rFonts w:ascii="Consolas" w:hAnsi="Consolas" w:cs="Consolas"/>
                <w:sz w:val="23"/>
                <w:szCs w:val="23"/>
              </w:rPr>
              <w:t>567430</w:t>
            </w:r>
          </w:p>
        </w:tc>
      </w:tr>
    </w:tbl>
    <w:p w:rsidR="004B7DF3" w:rsidRPr="004B7DF3" w:rsidRDefault="006F0A8A" w:rsidP="006F0A8A">
      <w:r w:rsidRPr="006F0A8A">
        <w:lastRenderedPageBreak/>
        <w:t>В ходе л</w:t>
      </w:r>
      <w:bookmarkStart w:id="0" w:name="_GoBack"/>
      <w:bookmarkEnd w:id="0"/>
      <w:r w:rsidRPr="006F0A8A">
        <w:t>абораторной работы мы научились анализировать нефункциональные требования к информационной системе, а также анализировать и проектировать системную архитектуру ИС, создаваемую на базе технологической платформы.</w:t>
      </w:r>
    </w:p>
    <w:sectPr w:rsidR="004B7DF3" w:rsidRPr="004B7DF3" w:rsidSect="0063650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4789"/>
    <w:multiLevelType w:val="hybridMultilevel"/>
    <w:tmpl w:val="0CA0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1C2C"/>
    <w:multiLevelType w:val="hybridMultilevel"/>
    <w:tmpl w:val="5A1A1DC0"/>
    <w:lvl w:ilvl="0" w:tplc="F7EA7B0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2D1E6C"/>
    <w:multiLevelType w:val="hybridMultilevel"/>
    <w:tmpl w:val="AABA1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0A79F0"/>
    <w:multiLevelType w:val="hybridMultilevel"/>
    <w:tmpl w:val="82B26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3D1D99"/>
    <w:multiLevelType w:val="hybridMultilevel"/>
    <w:tmpl w:val="418AAFAC"/>
    <w:lvl w:ilvl="0" w:tplc="0419000F">
      <w:start w:val="1"/>
      <w:numFmt w:val="decimal"/>
      <w:lvlText w:val="%1."/>
      <w:lvlJc w:val="left"/>
      <w:pPr>
        <w:ind w:left="999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72F21EE"/>
    <w:multiLevelType w:val="hybridMultilevel"/>
    <w:tmpl w:val="B1AE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6D"/>
    <w:rsid w:val="0002172C"/>
    <w:rsid w:val="00061AD7"/>
    <w:rsid w:val="000711BF"/>
    <w:rsid w:val="00097EBD"/>
    <w:rsid w:val="000E509E"/>
    <w:rsid w:val="00107EE9"/>
    <w:rsid w:val="00137931"/>
    <w:rsid w:val="0018743A"/>
    <w:rsid w:val="00196DE9"/>
    <w:rsid w:val="00197F2D"/>
    <w:rsid w:val="001A70EB"/>
    <w:rsid w:val="001D4F75"/>
    <w:rsid w:val="002459F6"/>
    <w:rsid w:val="00256DEF"/>
    <w:rsid w:val="00267CB3"/>
    <w:rsid w:val="002D4096"/>
    <w:rsid w:val="002F747F"/>
    <w:rsid w:val="003155EA"/>
    <w:rsid w:val="00336350"/>
    <w:rsid w:val="003F416D"/>
    <w:rsid w:val="003F4D0F"/>
    <w:rsid w:val="00406F81"/>
    <w:rsid w:val="00432D81"/>
    <w:rsid w:val="0044323A"/>
    <w:rsid w:val="004B7DF3"/>
    <w:rsid w:val="004E34ED"/>
    <w:rsid w:val="00500F85"/>
    <w:rsid w:val="00524F2E"/>
    <w:rsid w:val="005738B0"/>
    <w:rsid w:val="00594CB4"/>
    <w:rsid w:val="005F4815"/>
    <w:rsid w:val="006064DC"/>
    <w:rsid w:val="00621097"/>
    <w:rsid w:val="00627D95"/>
    <w:rsid w:val="00636509"/>
    <w:rsid w:val="006B681A"/>
    <w:rsid w:val="006C4E8C"/>
    <w:rsid w:val="006F0A8A"/>
    <w:rsid w:val="00724501"/>
    <w:rsid w:val="00764FC8"/>
    <w:rsid w:val="007B4367"/>
    <w:rsid w:val="007B7C31"/>
    <w:rsid w:val="007C4FC7"/>
    <w:rsid w:val="007E5044"/>
    <w:rsid w:val="00804BEA"/>
    <w:rsid w:val="00877EA7"/>
    <w:rsid w:val="00880822"/>
    <w:rsid w:val="008A1AD6"/>
    <w:rsid w:val="008A407D"/>
    <w:rsid w:val="008C3DF9"/>
    <w:rsid w:val="008D22D5"/>
    <w:rsid w:val="008F08B8"/>
    <w:rsid w:val="009400B3"/>
    <w:rsid w:val="009726D2"/>
    <w:rsid w:val="00976DEC"/>
    <w:rsid w:val="009772B3"/>
    <w:rsid w:val="00980B15"/>
    <w:rsid w:val="009A00D8"/>
    <w:rsid w:val="009A407A"/>
    <w:rsid w:val="009D1D30"/>
    <w:rsid w:val="00A24DBB"/>
    <w:rsid w:val="00A54E14"/>
    <w:rsid w:val="00A57EDC"/>
    <w:rsid w:val="00A615FF"/>
    <w:rsid w:val="00A64A34"/>
    <w:rsid w:val="00A85F6C"/>
    <w:rsid w:val="00AE5B72"/>
    <w:rsid w:val="00B23559"/>
    <w:rsid w:val="00B33E80"/>
    <w:rsid w:val="00B52F69"/>
    <w:rsid w:val="00B5492B"/>
    <w:rsid w:val="00BA2C86"/>
    <w:rsid w:val="00BB1A33"/>
    <w:rsid w:val="00C02C39"/>
    <w:rsid w:val="00C23D8C"/>
    <w:rsid w:val="00C31403"/>
    <w:rsid w:val="00C33837"/>
    <w:rsid w:val="00C851D4"/>
    <w:rsid w:val="00CC5A3C"/>
    <w:rsid w:val="00CF126F"/>
    <w:rsid w:val="00D5601D"/>
    <w:rsid w:val="00D57FE6"/>
    <w:rsid w:val="00D717D2"/>
    <w:rsid w:val="00D73A83"/>
    <w:rsid w:val="00DA12E3"/>
    <w:rsid w:val="00DA650C"/>
    <w:rsid w:val="00DD1A1F"/>
    <w:rsid w:val="00DD6CA4"/>
    <w:rsid w:val="00DE5B2E"/>
    <w:rsid w:val="00E14D4A"/>
    <w:rsid w:val="00E363D8"/>
    <w:rsid w:val="00EA33A8"/>
    <w:rsid w:val="00EB01C6"/>
    <w:rsid w:val="00EC7179"/>
    <w:rsid w:val="00EE1BF6"/>
    <w:rsid w:val="00EE3210"/>
    <w:rsid w:val="00EE5B3E"/>
    <w:rsid w:val="00FA7DD8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CA1FB-3823-4B96-A81C-F96D3036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956"/>
    <w:pPr>
      <w:spacing w:after="1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4FC8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0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F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F416D"/>
    <w:pPr>
      <w:ind w:left="720"/>
      <w:contextualSpacing/>
    </w:pPr>
  </w:style>
  <w:style w:type="table" w:styleId="a4">
    <w:name w:val="Table Grid"/>
    <w:basedOn w:val="a1"/>
    <w:uiPriority w:val="39"/>
    <w:rsid w:val="003F4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196DE9"/>
    <w:pPr>
      <w:widowControl w:val="0"/>
      <w:suppressLineNumbers/>
      <w:suppressAutoHyphens/>
      <w:autoSpaceDN w:val="0"/>
      <w:spacing w:after="0" w:line="240" w:lineRule="auto"/>
    </w:pPr>
    <w:rPr>
      <w:rFonts w:eastAsia="SimSun" w:cs="Mangal"/>
      <w:kern w:val="3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08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764F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64FC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table" w:styleId="-41">
    <w:name w:val="List Table 4 Accent 1"/>
    <w:basedOn w:val="a1"/>
    <w:uiPriority w:val="49"/>
    <w:rsid w:val="004B7DF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Vinogradov</dc:creator>
  <cp:lastModifiedBy>Трофимов Владислав</cp:lastModifiedBy>
  <cp:revision>79</cp:revision>
  <dcterms:created xsi:type="dcterms:W3CDTF">2015-09-18T15:47:00Z</dcterms:created>
  <dcterms:modified xsi:type="dcterms:W3CDTF">2015-10-03T00:07:00Z</dcterms:modified>
</cp:coreProperties>
</file>