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48" w:rsidRPr="003B007F" w:rsidRDefault="00D22148" w:rsidP="00D356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22148" w:rsidRPr="003B007F" w:rsidRDefault="00D22148" w:rsidP="00D356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07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№1. Создание онтологий в </w:t>
      </w:r>
      <w:proofErr w:type="spellStart"/>
      <w:r w:rsidRPr="003B007F">
        <w:rPr>
          <w:rFonts w:ascii="Times New Roman" w:hAnsi="Times New Roman" w:cs="Times New Roman"/>
          <w:b/>
          <w:sz w:val="28"/>
          <w:szCs w:val="28"/>
          <w:lang w:val="en-US"/>
        </w:rPr>
        <w:t>Prot</w:t>
      </w:r>
      <w:proofErr w:type="spellEnd"/>
      <w:r w:rsidRPr="00D35614">
        <w:rPr>
          <w:rFonts w:ascii="Times New Roman" w:hAnsi="Times New Roman" w:cs="Times New Roman"/>
          <w:b/>
          <w:sz w:val="28"/>
          <w:szCs w:val="28"/>
        </w:rPr>
        <w:t>é</w:t>
      </w:r>
      <w:r w:rsidRPr="003B007F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D35614">
        <w:rPr>
          <w:rFonts w:ascii="Times New Roman" w:hAnsi="Times New Roman" w:cs="Times New Roman"/>
          <w:b/>
          <w:sz w:val="28"/>
          <w:szCs w:val="28"/>
        </w:rPr>
        <w:t>é</w:t>
      </w:r>
    </w:p>
    <w:p w:rsidR="003B007F" w:rsidRDefault="003B007F" w:rsidP="00D356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148" w:rsidRPr="00A17FCB" w:rsidRDefault="00A17FCB" w:rsidP="00D356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FCB">
        <w:rPr>
          <w:rFonts w:ascii="Times New Roman" w:hAnsi="Times New Roman" w:cs="Times New Roman"/>
          <w:b/>
          <w:sz w:val="24"/>
          <w:szCs w:val="24"/>
        </w:rPr>
        <w:t>РАССМАТРИВАЕМЫЕ ВОПРОСЫ</w:t>
      </w:r>
    </w:p>
    <w:p w:rsidR="00A17FCB" w:rsidRPr="00A17FCB" w:rsidRDefault="003E2629" w:rsidP="00D356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sz w:val="24"/>
          <w:szCs w:val="24"/>
        </w:rPr>
        <w:t>Формальная модель онтологии. Классификация</w:t>
      </w:r>
      <w:r w:rsidR="00A17FCB" w:rsidRPr="00A17FCB">
        <w:rPr>
          <w:rFonts w:ascii="Times New Roman" w:hAnsi="Times New Roman" w:cs="Times New Roman"/>
          <w:sz w:val="24"/>
          <w:szCs w:val="24"/>
        </w:rPr>
        <w:t xml:space="preserve"> онтологий</w:t>
      </w:r>
      <w:r w:rsidRPr="00A17FCB">
        <w:rPr>
          <w:rFonts w:ascii="Times New Roman" w:hAnsi="Times New Roman" w:cs="Times New Roman"/>
          <w:sz w:val="24"/>
          <w:szCs w:val="24"/>
        </w:rPr>
        <w:t>.</w:t>
      </w:r>
    </w:p>
    <w:p w:rsidR="003E2629" w:rsidRPr="00A17FCB" w:rsidRDefault="003E2629" w:rsidP="00D356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sz w:val="24"/>
          <w:szCs w:val="24"/>
        </w:rPr>
        <w:t>Языки описания</w:t>
      </w:r>
      <w:r w:rsidR="00A17FCB" w:rsidRPr="00A17FCB">
        <w:rPr>
          <w:rFonts w:ascii="Times New Roman" w:hAnsi="Times New Roman" w:cs="Times New Roman"/>
          <w:sz w:val="24"/>
          <w:szCs w:val="24"/>
        </w:rPr>
        <w:t xml:space="preserve"> онтологий</w:t>
      </w:r>
      <w:r w:rsidRPr="00A17FCB">
        <w:rPr>
          <w:rFonts w:ascii="Times New Roman" w:hAnsi="Times New Roman" w:cs="Times New Roman"/>
          <w:sz w:val="24"/>
          <w:szCs w:val="24"/>
        </w:rPr>
        <w:t>.</w:t>
      </w:r>
    </w:p>
    <w:p w:rsidR="003E2629" w:rsidRPr="00A17FCB" w:rsidRDefault="003E2629" w:rsidP="00D356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sz w:val="24"/>
          <w:szCs w:val="24"/>
        </w:rPr>
        <w:t xml:space="preserve">Средство построения онтологий </w:t>
      </w:r>
      <w:r w:rsidRPr="00A17FCB">
        <w:rPr>
          <w:rFonts w:ascii="Times New Roman" w:hAnsi="Times New Roman" w:cs="Times New Roman"/>
          <w:sz w:val="24"/>
          <w:szCs w:val="24"/>
          <w:lang w:val="en-US"/>
        </w:rPr>
        <w:t>Protégé.</w:t>
      </w:r>
    </w:p>
    <w:p w:rsidR="003E2629" w:rsidRDefault="003E2629" w:rsidP="00D35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007F" w:rsidRPr="003B007F" w:rsidRDefault="003B007F" w:rsidP="00D356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07F">
        <w:rPr>
          <w:rFonts w:ascii="Times New Roman" w:hAnsi="Times New Roman" w:cs="Times New Roman"/>
          <w:b/>
          <w:sz w:val="28"/>
          <w:szCs w:val="28"/>
        </w:rPr>
        <w:t>ФОРМАЛЬНАЯ МОДЕЛЬ ОНТОЛОГИИ</w:t>
      </w:r>
    </w:p>
    <w:p w:rsidR="003E2629" w:rsidRPr="00A17FCB" w:rsidRDefault="003E2629" w:rsidP="00D35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sz w:val="24"/>
          <w:szCs w:val="24"/>
        </w:rPr>
        <w:t xml:space="preserve">Слово «онтология» имеет два значения: </w:t>
      </w:r>
    </w:p>
    <w:p w:rsidR="003E2629" w:rsidRPr="00B570E6" w:rsidRDefault="003E2629" w:rsidP="00D35614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70E6">
        <w:rPr>
          <w:rFonts w:ascii="Times New Roman" w:hAnsi="Times New Roman" w:cs="Times New Roman"/>
          <w:sz w:val="24"/>
          <w:szCs w:val="24"/>
        </w:rPr>
        <w:t>Философская дисциплина, которая изучает наиболее</w:t>
      </w:r>
      <w:r w:rsidR="00B570E6">
        <w:rPr>
          <w:rFonts w:ascii="Times New Roman" w:hAnsi="Times New Roman" w:cs="Times New Roman"/>
          <w:sz w:val="24"/>
          <w:szCs w:val="24"/>
        </w:rPr>
        <w:t xml:space="preserve"> </w:t>
      </w:r>
      <w:r w:rsidRPr="00B570E6">
        <w:rPr>
          <w:rFonts w:ascii="Times New Roman" w:hAnsi="Times New Roman" w:cs="Times New Roman"/>
          <w:sz w:val="24"/>
          <w:szCs w:val="24"/>
        </w:rPr>
        <w:t>общие характеристики бытия и сущностей;</w:t>
      </w:r>
    </w:p>
    <w:p w:rsidR="003E2629" w:rsidRPr="00B570E6" w:rsidRDefault="00144AF2" w:rsidP="00D35614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35614">
        <w:rPr>
          <w:rFonts w:ascii="Times New Roman" w:hAnsi="Times New Roman" w:cs="Times New Roman"/>
          <w:sz w:val="24"/>
          <w:szCs w:val="24"/>
        </w:rPr>
        <w:t>Формализация</w:t>
      </w:r>
      <w:r w:rsidR="003E2629" w:rsidRPr="00D35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предметной области для компьютерной системы</w:t>
      </w:r>
      <w:r w:rsidR="003E2629" w:rsidRPr="00B570E6">
        <w:rPr>
          <w:rFonts w:ascii="Times New Roman" w:hAnsi="Times New Roman" w:cs="Times New Roman"/>
          <w:sz w:val="24"/>
          <w:szCs w:val="24"/>
        </w:rPr>
        <w:t>.</w:t>
      </w:r>
    </w:p>
    <w:p w:rsidR="003B007F" w:rsidRPr="00A17FCB" w:rsidRDefault="00144AF2" w:rsidP="00D35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AF2">
        <w:rPr>
          <w:rFonts w:ascii="Times New Roman" w:hAnsi="Times New Roman" w:cs="Times New Roman"/>
          <w:sz w:val="24"/>
          <w:szCs w:val="24"/>
        </w:rPr>
        <w:t>Онтология – это подробная спецификация модели предметной области; она включает в себя словарь (т.е. список логических констант и предикатных символов) для описания предметной области и набор логических высказываний, формулирующих существующие в данной проблемной области ограничения и определяющих интерпретацию словаря.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629" w:rsidRPr="00A17FCB">
        <w:rPr>
          <w:rFonts w:ascii="Times New Roman" w:hAnsi="Times New Roman" w:cs="Times New Roman"/>
          <w:sz w:val="24"/>
          <w:szCs w:val="24"/>
        </w:rPr>
        <w:t xml:space="preserve">Одно из самых известных определений онтологии, сформулированное </w:t>
      </w:r>
      <w:proofErr w:type="spellStart"/>
      <w:r w:rsidR="003E2629" w:rsidRPr="00A17FCB">
        <w:rPr>
          <w:rFonts w:ascii="Times New Roman" w:hAnsi="Times New Roman" w:cs="Times New Roman"/>
          <w:sz w:val="24"/>
          <w:szCs w:val="24"/>
        </w:rPr>
        <w:t>Грубером</w:t>
      </w:r>
      <w:proofErr w:type="spellEnd"/>
      <w:r w:rsidR="003E2629" w:rsidRPr="00A17FCB">
        <w:rPr>
          <w:rFonts w:ascii="Times New Roman" w:hAnsi="Times New Roman" w:cs="Times New Roman"/>
          <w:sz w:val="24"/>
          <w:szCs w:val="24"/>
        </w:rPr>
        <w:t xml:space="preserve"> таково: Онтология – это спецификация концептуализации.  Концептуализация – это структура реальности, рассматриваемая независимо от словаря предметной области и конкретной ситуации.</w:t>
      </w:r>
      <w:r w:rsidR="00D35614">
        <w:rPr>
          <w:rFonts w:ascii="Times New Roman" w:hAnsi="Times New Roman" w:cs="Times New Roman"/>
          <w:sz w:val="24"/>
          <w:szCs w:val="24"/>
        </w:rPr>
        <w:t xml:space="preserve"> </w:t>
      </w:r>
      <w:r w:rsidR="003B007F" w:rsidRPr="00A17FCB">
        <w:rPr>
          <w:rFonts w:ascii="Times New Roman" w:hAnsi="Times New Roman" w:cs="Times New Roman"/>
          <w:sz w:val="24"/>
          <w:szCs w:val="24"/>
        </w:rPr>
        <w:t xml:space="preserve">Онтология состоит из терминов (понятий), их определений и атрибутов, а также связанных с ними аксиом и правил вывода. </w:t>
      </w:r>
    </w:p>
    <w:p w:rsidR="003B007F" w:rsidRPr="00A17FCB" w:rsidRDefault="003B007F" w:rsidP="00D35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sz w:val="24"/>
          <w:szCs w:val="24"/>
        </w:rPr>
        <w:t xml:space="preserve">Формальная модель онтологии </w:t>
      </w:r>
      <w:r w:rsidR="00D35614">
        <w:rPr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5.75pt" o:ole="" fillcolor="window">
            <v:imagedata r:id="rId6" o:title=""/>
          </v:shape>
          <o:OLEObject Type="Embed" ProgID="Equation.3" ShapeID="_x0000_i1025" DrawAspect="Content" ObjectID="_1471512741" r:id="rId7"/>
        </w:object>
      </w:r>
      <w:r w:rsidRPr="00A17FCB">
        <w:rPr>
          <w:rFonts w:ascii="Times New Roman" w:hAnsi="Times New Roman" w:cs="Times New Roman"/>
          <w:sz w:val="24"/>
          <w:szCs w:val="24"/>
        </w:rPr>
        <w:t xml:space="preserve">— это </w:t>
      </w:r>
      <w:r w:rsidR="00D35614">
        <w:rPr>
          <w:rFonts w:ascii="Times New Roman" w:hAnsi="Times New Roman" w:cs="Times New Roman"/>
          <w:sz w:val="24"/>
          <w:szCs w:val="24"/>
        </w:rPr>
        <w:t>четвер</w:t>
      </w:r>
      <w:r w:rsidR="003E2629" w:rsidRPr="00A17FCB">
        <w:rPr>
          <w:rFonts w:ascii="Times New Roman" w:hAnsi="Times New Roman" w:cs="Times New Roman"/>
          <w:sz w:val="24"/>
          <w:szCs w:val="24"/>
        </w:rPr>
        <w:t>ка конечных м</w:t>
      </w:r>
      <w:r w:rsidR="00A17FCB" w:rsidRPr="00A17FCB">
        <w:rPr>
          <w:rFonts w:ascii="Times New Roman" w:hAnsi="Times New Roman" w:cs="Times New Roman"/>
          <w:sz w:val="24"/>
          <w:szCs w:val="24"/>
        </w:rPr>
        <w:t>но</w:t>
      </w:r>
      <w:r w:rsidRPr="00A17FCB">
        <w:rPr>
          <w:rFonts w:ascii="Times New Roman" w:hAnsi="Times New Roman" w:cs="Times New Roman"/>
          <w:sz w:val="24"/>
          <w:szCs w:val="24"/>
        </w:rPr>
        <w:t xml:space="preserve">жеств, где: </w:t>
      </w:r>
    </w:p>
    <w:p w:rsidR="00D35614" w:rsidRPr="00D35614" w:rsidRDefault="003B007F" w:rsidP="00D35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sz w:val="24"/>
          <w:szCs w:val="24"/>
        </w:rPr>
        <w:tab/>
      </w:r>
      <w:r w:rsidR="00D35614" w:rsidRPr="00D35614">
        <w:rPr>
          <w:rFonts w:ascii="Times New Roman" w:hAnsi="Times New Roman" w:cs="Times New Roman"/>
          <w:sz w:val="24"/>
          <w:szCs w:val="24"/>
        </w:rPr>
        <w:object w:dxaOrig="240" w:dyaOrig="279">
          <v:shape id="_x0000_i1026" type="#_x0000_t75" style="width:12pt;height:14.25pt" o:ole="">
            <v:imagedata r:id="rId8" o:title=""/>
          </v:shape>
          <o:OLEObject Type="Embed" ProgID="Equation.3" ShapeID="_x0000_i1026" DrawAspect="Content" ObjectID="_1471512742" r:id="rId9"/>
        </w:object>
      </w:r>
      <w:r w:rsidR="00D35614" w:rsidRPr="00D35614">
        <w:rPr>
          <w:rFonts w:ascii="Times New Roman" w:hAnsi="Times New Roman" w:cs="Times New Roman"/>
          <w:sz w:val="24"/>
          <w:szCs w:val="24"/>
        </w:rPr>
        <w:tab/>
        <w:t xml:space="preserve">– множество </w:t>
      </w:r>
      <w:r w:rsidR="00D35614" w:rsidRPr="00D35614">
        <w:rPr>
          <w:rFonts w:ascii="Times New Roman" w:hAnsi="Times New Roman" w:cs="Times New Roman"/>
          <w:i/>
          <w:sz w:val="24"/>
          <w:szCs w:val="24"/>
        </w:rPr>
        <w:t>классов</w:t>
      </w:r>
      <w:r w:rsidR="00D35614" w:rsidRPr="00D35614">
        <w:rPr>
          <w:rFonts w:ascii="Times New Roman" w:hAnsi="Times New Roman" w:cs="Times New Roman"/>
          <w:sz w:val="24"/>
          <w:szCs w:val="24"/>
        </w:rPr>
        <w:t>;</w:t>
      </w:r>
    </w:p>
    <w:p w:rsidR="00D35614" w:rsidRPr="00D35614" w:rsidRDefault="00D35614" w:rsidP="00D356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5614">
        <w:rPr>
          <w:rFonts w:ascii="Times New Roman" w:hAnsi="Times New Roman" w:cs="Times New Roman"/>
          <w:sz w:val="24"/>
          <w:szCs w:val="24"/>
        </w:rPr>
        <w:object w:dxaOrig="240" w:dyaOrig="260">
          <v:shape id="_x0000_i1027" type="#_x0000_t75" style="width:12pt;height:12.75pt" o:ole="">
            <v:imagedata r:id="rId10" o:title=""/>
          </v:shape>
          <o:OLEObject Type="Embed" ProgID="Equation.3" ShapeID="_x0000_i1027" DrawAspect="Content" ObjectID="_1471512743" r:id="rId11"/>
        </w:object>
      </w:r>
      <w:r w:rsidRPr="00D35614">
        <w:rPr>
          <w:rFonts w:ascii="Times New Roman" w:hAnsi="Times New Roman" w:cs="Times New Roman"/>
          <w:sz w:val="24"/>
          <w:szCs w:val="24"/>
        </w:rPr>
        <w:tab/>
        <w:t xml:space="preserve">– множество </w:t>
      </w:r>
      <w:r w:rsidRPr="00D35614">
        <w:rPr>
          <w:rFonts w:ascii="Times New Roman" w:hAnsi="Times New Roman" w:cs="Times New Roman"/>
          <w:i/>
          <w:iCs/>
          <w:sz w:val="24"/>
          <w:szCs w:val="24"/>
        </w:rPr>
        <w:t>атрибутов</w:t>
      </w:r>
      <w:r w:rsidRPr="00D35614">
        <w:rPr>
          <w:rFonts w:ascii="Times New Roman" w:hAnsi="Times New Roman" w:cs="Times New Roman"/>
          <w:sz w:val="24"/>
          <w:szCs w:val="24"/>
        </w:rPr>
        <w:t xml:space="preserve"> классов;</w:t>
      </w:r>
    </w:p>
    <w:p w:rsidR="00D35614" w:rsidRPr="00D35614" w:rsidRDefault="00D35614" w:rsidP="00D356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5614">
        <w:rPr>
          <w:rFonts w:ascii="Times New Roman" w:hAnsi="Times New Roman" w:cs="Times New Roman"/>
          <w:sz w:val="24"/>
          <w:szCs w:val="24"/>
        </w:rPr>
        <w:object w:dxaOrig="260" w:dyaOrig="260">
          <v:shape id="_x0000_i1028" type="#_x0000_t75" style="width:12.75pt;height:12.75pt" o:ole="">
            <v:imagedata r:id="rId12" o:title=""/>
          </v:shape>
          <o:OLEObject Type="Embed" ProgID="Equation.3" ShapeID="_x0000_i1028" DrawAspect="Content" ObjectID="_1471512744" r:id="rId13"/>
        </w:object>
      </w:r>
      <w:r w:rsidRPr="00D35614">
        <w:rPr>
          <w:rFonts w:ascii="Times New Roman" w:hAnsi="Times New Roman" w:cs="Times New Roman"/>
          <w:sz w:val="24"/>
          <w:szCs w:val="24"/>
        </w:rPr>
        <w:tab/>
        <w:t xml:space="preserve">– множество </w:t>
      </w:r>
      <w:r w:rsidRPr="00D35614">
        <w:rPr>
          <w:rFonts w:ascii="Times New Roman" w:hAnsi="Times New Roman" w:cs="Times New Roman"/>
          <w:i/>
          <w:iCs/>
          <w:sz w:val="24"/>
          <w:szCs w:val="24"/>
        </w:rPr>
        <w:t>доменов</w:t>
      </w:r>
      <w:r w:rsidRPr="00D35614">
        <w:rPr>
          <w:rFonts w:ascii="Times New Roman" w:hAnsi="Times New Roman" w:cs="Times New Roman"/>
          <w:sz w:val="24"/>
          <w:szCs w:val="24"/>
        </w:rPr>
        <w:t xml:space="preserve"> (областей допустимых значений) атрибутов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35C1" w:rsidRPr="001035C1" w:rsidRDefault="00D35614" w:rsidP="001035C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614">
        <w:rPr>
          <w:rFonts w:ascii="Times New Roman" w:hAnsi="Times New Roman" w:cs="Times New Roman"/>
          <w:sz w:val="24"/>
          <w:szCs w:val="24"/>
        </w:rPr>
        <w:object w:dxaOrig="240" w:dyaOrig="260">
          <v:shape id="_x0000_i1029" type="#_x0000_t75" style="width:12pt;height:12.75pt" o:ole="">
            <v:imagedata r:id="rId14" o:title=""/>
          </v:shape>
          <o:OLEObject Type="Embed" ProgID="Equation.3" ShapeID="_x0000_i1029" DrawAspect="Content" ObjectID="_1471512745" r:id="rId15"/>
        </w:object>
      </w:r>
      <w:r w:rsidRPr="00D356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5614">
        <w:rPr>
          <w:rFonts w:ascii="Times New Roman" w:hAnsi="Times New Roman" w:cs="Times New Roman"/>
          <w:sz w:val="24"/>
          <w:szCs w:val="24"/>
        </w:rPr>
        <w:t xml:space="preserve">– множество </w:t>
      </w:r>
      <w:r w:rsidRPr="00D35614">
        <w:rPr>
          <w:rFonts w:ascii="Times New Roman" w:hAnsi="Times New Roman" w:cs="Times New Roman"/>
          <w:i/>
          <w:iCs/>
          <w:sz w:val="24"/>
          <w:szCs w:val="24"/>
        </w:rPr>
        <w:t>ограничений</w: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035C1" w:rsidRPr="001035C1"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object w:dxaOrig="3600" w:dyaOrig="340">
          <v:shape id="_x0000_i1030" type="#_x0000_t75" style="width:180pt;height:17.25pt" o:ole="">
            <v:imagedata r:id="rId16" o:title=""/>
          </v:shape>
          <o:OLEObject Type="Embed" ProgID="Equation.3" ShapeID="_x0000_i1030" DrawAspect="Content" ObjectID="_1471512746" r:id="rId17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40" w:dyaOrig="360">
          <v:shape id="_x0000_i1031" type="#_x0000_t75" style="width:47.25pt;height:18pt" o:ole="">
            <v:imagedata r:id="rId18" o:title=""/>
          </v:shape>
          <o:OLEObject Type="Embed" ProgID="Equation.3" ShapeID="_x0000_i1031" DrawAspect="Content" ObjectID="_1471512747" r:id="rId19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760" w:dyaOrig="360">
          <v:shape id="_x0000_i1032" type="#_x0000_t75" style="width:87.75pt;height:18pt" o:ole="">
            <v:imagedata r:id="rId20" o:title=""/>
          </v:shape>
          <o:OLEObject Type="Embed" ProgID="Equation.3" ShapeID="_x0000_i1032" DrawAspect="Content" ObjectID="_1471512748" r:id="rId21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ограничения, описывающие принадлежность атрибутов </w: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классам [</w:t>
      </w:r>
      <w:r w:rsidR="00B07554">
        <w:fldChar w:fldCharType="begin"/>
      </w:r>
      <w:r w:rsidR="00B07554">
        <w:instrText xml:space="preserve"> REF Нефедов1992 \r \h  \* MERGEFORMAT </w:instrText>
      </w:r>
      <w:r w:rsidR="00B07554">
        <w:fldChar w:fldCharType="separate"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="00B07554">
        <w:fldChar w:fldCharType="end"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07554">
        <w:fldChar w:fldCharType="begin"/>
      </w:r>
      <w:r w:rsidR="00B07554">
        <w:instrText xml:space="preserve"> REF Кук1990 \r \h  \* MERGEFORMAT </w:instrText>
      </w:r>
      <w:r w:rsidR="00B07554">
        <w:fldChar w:fldCharType="separate"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="00B07554">
        <w:fldChar w:fldCharType="end"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]; </w: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040" w:dyaOrig="360">
          <v:shape id="_x0000_i1033" type="#_x0000_t75" style="width:51.75pt;height:18pt" o:ole="">
            <v:imagedata r:id="rId22" o:title=""/>
          </v:shape>
          <o:OLEObject Type="Embed" ProgID="Equation.3" ShapeID="_x0000_i1033" DrawAspect="Content" ObjectID="_1471512749" r:id="rId23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000" w:dyaOrig="360">
          <v:shape id="_x0000_i1034" type="#_x0000_t75" style="width:150pt;height:18pt" o:ole="">
            <v:imagedata r:id="rId24" o:title=""/>
          </v:shape>
          <o:OLEObject Type="Embed" ProgID="Equation.3" ShapeID="_x0000_i1034" DrawAspect="Content" ObjectID="_1471512750" r:id="rId25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ограничения, описывающие принадлежность доменов атрибутам;</w: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120" w:dyaOrig="360">
          <v:shape id="_x0000_i1035" type="#_x0000_t75" style="width:56.25pt;height:18pt" o:ole="">
            <v:imagedata r:id="rId26" o:title=""/>
          </v:shape>
          <o:OLEObject Type="Embed" ProgID="Equation.3" ShapeID="_x0000_i1035" DrawAspect="Content" ObjectID="_1471512751" r:id="rId27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719" w:dyaOrig="360">
          <v:shape id="_x0000_i1036" type="#_x0000_t75" style="width:86.25pt;height:18pt" o:ole="">
            <v:imagedata r:id="rId28" o:title=""/>
          </v:shape>
          <o:OLEObject Type="Embed" ProgID="Equation.3" ShapeID="_x0000_i1036" DrawAspect="Content" ObjectID="_1471512752" r:id="rId29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ограничения, задающие совместимость классов (структурные ограничения совместимости классов);</w: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120" w:dyaOrig="360">
          <v:shape id="_x0000_i1037" type="#_x0000_t75" style="width:56.25pt;height:18pt" o:ole="">
            <v:imagedata r:id="rId30" o:title=""/>
          </v:shape>
          <o:OLEObject Type="Embed" ProgID="Equation.3" ShapeID="_x0000_i1037" DrawAspect="Content" ObjectID="_1471512753" r:id="rId31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035C1"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799" w:dyaOrig="360">
          <v:shape id="_x0000_i1038" type="#_x0000_t75" style="width:140.25pt;height:18pt" o:ole="">
            <v:imagedata r:id="rId32" o:title=""/>
          </v:shape>
          <o:OLEObject Type="Embed" ProgID="Equation.3" ShapeID="_x0000_i1038" DrawAspect="Content" ObjectID="_1471512754" r:id="rId33"/>
        </w:object>
      </w:r>
      <w:r w:rsidR="001035C1"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ограничения, описывающие иерархические связи между классами (иерархические структурные ограничения) и включающие два типа отношений: «быть экземпляром», определяющих таксономию классов, и «быть частью», определяющих иерархию классов.</w:t>
      </w:r>
      <w:proofErr w:type="gramEnd"/>
    </w:p>
    <w:p w:rsidR="001035C1" w:rsidRDefault="001035C1" w:rsidP="001035C1">
      <w:pPr>
        <w:spacing w:after="0" w:line="360" w:lineRule="auto"/>
        <w:ind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99" w:dyaOrig="360">
          <v:shape id="_x0000_i1039" type="#_x0000_t75" style="width:50.25pt;height:18pt" o:ole="">
            <v:imagedata r:id="rId34" o:title=""/>
          </v:shape>
          <o:OLEObject Type="Embed" ProgID="Equation.3" ShapeID="_x0000_i1039" DrawAspect="Content" ObjectID="_1471512755" r:id="rId35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700" w:dyaOrig="360">
          <v:shape id="_x0000_i1040" type="#_x0000_t75" style="width:84.75pt;height:18pt" o:ole="">
            <v:imagedata r:id="rId36" o:title=""/>
          </v:shape>
          <o:OLEObject Type="Embed" ProgID="Equation.3" ShapeID="_x0000_i1040" DrawAspect="Content" ObjectID="_1471512756" r:id="rId37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ограничения, описывающие ассоциативные связи между классами (структурные ограничения одного уровня);</w: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080" w:dyaOrig="360">
          <v:shape id="_x0000_i1041" type="#_x0000_t75" style="width:54pt;height:18pt" o:ole="">
            <v:imagedata r:id="rId38" o:title=""/>
          </v:shape>
          <o:OLEObject Type="Embed" ProgID="Equation.3" ShapeID="_x0000_i1041" DrawAspect="Content" ObjectID="_1471512757" r:id="rId39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035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180" w:dyaOrig="360">
          <v:shape id="_x0000_i1042" type="#_x0000_t75" style="width:159pt;height:18pt" o:ole="">
            <v:imagedata r:id="rId40" o:title=""/>
          </v:shape>
          <o:OLEObject Type="Embed" ProgID="Equation.3" ShapeID="_x0000_i1042" DrawAspect="Content" ObjectID="_1471512758" r:id="rId41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035C1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740" w:dyaOrig="400">
          <v:shape id="_x0000_i1043" type="#_x0000_t75" style="width:36.75pt;height:20.25pt" o:ole="">
            <v:imagedata r:id="rId42" o:title=""/>
          </v:shape>
          <o:OLEObject Type="Embed" ProgID="Equation.3" ShapeID="_x0000_i1043" DrawAspect="Content" ObjectID="_1471512759" r:id="rId43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035C1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760" w:dyaOrig="400">
          <v:shape id="_x0000_i1044" type="#_x0000_t75" style="width:38.25pt;height:20.25pt" o:ole="">
            <v:imagedata r:id="rId44" o:title=""/>
          </v:shape>
          <o:OLEObject Type="Embed" ProgID="Equation.3" ShapeID="_x0000_i1044" DrawAspect="Content" ObjectID="_1471512760" r:id="rId45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035C1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80" w:dyaOrig="279">
          <v:shape id="_x0000_i1045" type="#_x0000_t75" style="width:29.25pt;height:14.25pt" o:ole="">
            <v:imagedata r:id="rId46" o:title=""/>
          </v:shape>
          <o:OLEObject Type="Embed" ProgID="Equation.3" ShapeID="_x0000_i1045" DrawAspect="Content" ObjectID="_1471512761" r:id="rId47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035C1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600" w:dyaOrig="279">
          <v:shape id="_x0000_i1046" type="#_x0000_t75" style="width:30pt;height:14.25pt" o:ole="">
            <v:imagedata r:id="rId48" o:title=""/>
          </v:shape>
          <o:OLEObject Type="Embed" ProgID="Equation.3" ShapeID="_x0000_i1046" DrawAspect="Content" ObjectID="_1471512762" r:id="rId49"/>
        </w:object>
      </w:r>
      <w:r w:rsidRPr="00103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функциональные ограничения, описывающие функциональные отношения между классами и атрибутами.</w:t>
      </w:r>
    </w:p>
    <w:p w:rsidR="00324D6B" w:rsidRPr="00324D6B" w:rsidRDefault="00324D6B" w:rsidP="00324D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D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Онтологии верхнего уровня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описывают общие понятия такие,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пространство, время, материя, объект, событие, действие и т.п. Онтологии верхнего уровня не зависят от конкретной проблемной области.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определяют независимые понятия, которые могут служить именами классов (типов) при типизации объектов проблемных областей.</w:t>
      </w:r>
    </w:p>
    <w:p w:rsidR="00324D6B" w:rsidRDefault="00324D6B" w:rsidP="00324D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D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Онтологии предметной области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описывают объекты, их свойства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отношения между объектами 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менительно к конкретной предмет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ной области (например, медицина), используя словарь этой области.</w:t>
      </w:r>
    </w:p>
    <w:p w:rsidR="00324D6B" w:rsidRPr="00324D6B" w:rsidRDefault="00324D6B" w:rsidP="00324D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D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Онтологии задач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описывают существующие в данной проблемной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задачи (например, планирование, диагностика и т.п.). Часто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описываются вместе с метода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 их решения. В этом случае он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тологии называют онтологии задач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методов. Онтологии задач вклю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чают в себя все понятия словаря проблемной области, необходимые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описания процесса логического вывода.</w:t>
      </w:r>
    </w:p>
    <w:p w:rsidR="00324D6B" w:rsidRPr="001035C1" w:rsidRDefault="00324D6B" w:rsidP="00324D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D6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Прикладные онтологии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специализацией онтологий пред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метных областей и онтологий 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Данные онтологии задают специ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фикацию задач, используя словарь онтологии предметной области.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Прикладные онтологии показывают, какую роль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грают объекты, фор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мализованные в онтологии предметной области, при решении той 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4D6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иной задачи.</w:t>
      </w:r>
    </w:p>
    <w:p w:rsidR="003B007F" w:rsidRDefault="003B007F" w:rsidP="00D356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4D6B" w:rsidRDefault="00324D6B" w:rsidP="00D356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2629" w:rsidRPr="003E2629" w:rsidRDefault="003E2629" w:rsidP="00D356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2629">
        <w:rPr>
          <w:rFonts w:ascii="Times New Roman" w:hAnsi="Times New Roman" w:cs="Times New Roman"/>
          <w:b/>
          <w:sz w:val="28"/>
          <w:szCs w:val="28"/>
        </w:rPr>
        <w:lastRenderedPageBreak/>
        <w:t>ЯЗЫКИ ОПИСАНИЯ ОНТОЛОГИЙ</w:t>
      </w:r>
    </w:p>
    <w:p w:rsidR="00A17FCB" w:rsidRPr="00A17FCB" w:rsidRDefault="00A17FCB" w:rsidP="00D356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sz w:val="24"/>
          <w:szCs w:val="24"/>
        </w:rPr>
        <w:t>Ключевым моментом в проектировании онтологии является выбор соответствующего языка спецификации онтологий (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>). Цель таких языков — дать возможность указывать дополнительную машинно-интерпретируемую семантику ресурсов, сделать машинное представление данных более похожим на положение вещей в реальном мире, существенно повысить выразительные возможности концептуального моделирования слабо структурированных Web-данных. </w:t>
      </w:r>
    </w:p>
    <w:p w:rsidR="00807B36" w:rsidRDefault="00A17FCB" w:rsidP="00D35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b/>
          <w:bCs/>
          <w:sz w:val="24"/>
          <w:szCs w:val="24"/>
        </w:rPr>
        <w:t>RDF</w:t>
      </w:r>
    </w:p>
    <w:p w:rsidR="00807B36" w:rsidRDefault="00807B36" w:rsidP="00D35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B36">
        <w:rPr>
          <w:rFonts w:ascii="Times New Roman" w:hAnsi="Times New Roman" w:cs="Times New Roman"/>
          <w:sz w:val="24"/>
          <w:szCs w:val="24"/>
        </w:rPr>
        <w:t xml:space="preserve">Представляет собой абстрактную </w:t>
      </w:r>
      <w:r>
        <w:rPr>
          <w:rFonts w:ascii="Times New Roman" w:hAnsi="Times New Roman" w:cs="Times New Roman"/>
          <w:sz w:val="24"/>
          <w:szCs w:val="24"/>
        </w:rPr>
        <w:t>модель, которая определяет взаи</w:t>
      </w:r>
      <w:r w:rsidRPr="00807B36">
        <w:rPr>
          <w:rFonts w:ascii="Times New Roman" w:hAnsi="Times New Roman" w:cs="Times New Roman"/>
          <w:sz w:val="24"/>
          <w:szCs w:val="24"/>
        </w:rPr>
        <w:t>мосвязи между различными ресурсами. Модель RDF позволяет описы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07B36">
        <w:rPr>
          <w:rFonts w:ascii="Times New Roman" w:hAnsi="Times New Roman" w:cs="Times New Roman"/>
          <w:sz w:val="24"/>
          <w:szCs w:val="24"/>
        </w:rPr>
        <w:t>ать предметную область с помощью базы знаний. Синтаксис использует язык XML, позволяющий обозначать факты и схемы в веб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07B36">
        <w:rPr>
          <w:rFonts w:ascii="Times New Roman" w:hAnsi="Times New Roman" w:cs="Times New Roman"/>
          <w:sz w:val="24"/>
          <w:szCs w:val="24"/>
        </w:rPr>
        <w:t>совместимом формате и строить на их основе объектную модель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B36">
        <w:rPr>
          <w:rFonts w:ascii="Times New Roman" w:hAnsi="Times New Roman" w:cs="Times New Roman"/>
          <w:sz w:val="24"/>
          <w:szCs w:val="24"/>
        </w:rPr>
        <w:t xml:space="preserve">для описания концептов и их взаимосвязей. </w:t>
      </w:r>
      <w:r w:rsidR="00A17FCB" w:rsidRPr="00A17FCB">
        <w:rPr>
          <w:rFonts w:ascii="Times New Roman" w:hAnsi="Times New Roman" w:cs="Times New Roman"/>
          <w:sz w:val="24"/>
          <w:szCs w:val="24"/>
        </w:rPr>
        <w:t>В рамках проекта семантической интерпретации информационных ресурсов Интернет (</w:t>
      </w:r>
      <w:proofErr w:type="spellStart"/>
      <w:r w:rsidR="00A17FCB" w:rsidRPr="00A17FCB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="00A17FCB"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CB" w:rsidRPr="00A17FC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A17FCB" w:rsidRPr="00A17FCB">
        <w:rPr>
          <w:rFonts w:ascii="Times New Roman" w:hAnsi="Times New Roman" w:cs="Times New Roman"/>
          <w:sz w:val="24"/>
          <w:szCs w:val="24"/>
        </w:rPr>
        <w:t xml:space="preserve">) был предложен стандарт описания метаданных о документе </w:t>
      </w:r>
      <w:proofErr w:type="spellStart"/>
      <w:r w:rsidR="00A17FCB" w:rsidRPr="00A17FCB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A17FCB"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CB" w:rsidRPr="00A17FC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A17FCB"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CB" w:rsidRPr="00A17FC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A17FCB" w:rsidRPr="00A17FCB">
        <w:rPr>
          <w:rFonts w:ascii="Times New Roman" w:hAnsi="Times New Roman" w:cs="Times New Roman"/>
          <w:sz w:val="24"/>
          <w:szCs w:val="24"/>
        </w:rPr>
        <w:t>, использующий XML-синтаксис. RDF использует базовую модель данных </w:t>
      </w:r>
      <w:r w:rsidR="00A17FCB" w:rsidRPr="00A17FCB">
        <w:rPr>
          <w:rFonts w:ascii="Times New Roman" w:hAnsi="Times New Roman" w:cs="Times New Roman"/>
          <w:i/>
          <w:iCs/>
          <w:sz w:val="24"/>
          <w:szCs w:val="24"/>
        </w:rPr>
        <w:t>«объект — атрибут — значение»</w:t>
      </w:r>
      <w:r w:rsidR="00A17FCB" w:rsidRPr="00A17FCB">
        <w:rPr>
          <w:rFonts w:ascii="Times New Roman" w:hAnsi="Times New Roman" w:cs="Times New Roman"/>
          <w:sz w:val="24"/>
          <w:szCs w:val="24"/>
        </w:rPr>
        <w:t xml:space="preserve"> и способен сыграть роль универсального языка описания семантики ресурсов и взаимосвязей между ними. </w:t>
      </w:r>
      <w:r w:rsidRPr="00807B36">
        <w:rPr>
          <w:rFonts w:ascii="Times New Roman" w:hAnsi="Times New Roman" w:cs="Times New Roman"/>
          <w:sz w:val="24"/>
          <w:szCs w:val="24"/>
        </w:rPr>
        <w:t>Для извлечения информации из RDF модели консорциумом W3C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B36">
        <w:rPr>
          <w:rFonts w:ascii="Times New Roman" w:hAnsi="Times New Roman" w:cs="Times New Roman"/>
          <w:sz w:val="24"/>
          <w:szCs w:val="24"/>
        </w:rPr>
        <w:t>предложен специальный язык запросов и соответствующий протокол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B36">
        <w:rPr>
          <w:rFonts w:ascii="Times New Roman" w:hAnsi="Times New Roman" w:cs="Times New Roman"/>
          <w:sz w:val="24"/>
          <w:szCs w:val="24"/>
        </w:rPr>
        <w:t>SPARQL (аббревиатура от англ. «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80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80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7B36">
        <w:rPr>
          <w:rFonts w:ascii="Times New Roman" w:hAnsi="Times New Roman" w:cs="Times New Roman"/>
          <w:sz w:val="24"/>
          <w:szCs w:val="24"/>
        </w:rPr>
        <w:t xml:space="preserve"> RDF 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807B36">
        <w:rPr>
          <w:rFonts w:ascii="Times New Roman" w:hAnsi="Times New Roman" w:cs="Times New Roman"/>
          <w:sz w:val="24"/>
          <w:szCs w:val="24"/>
        </w:rPr>
        <w:t>»), который позволяет искать и выполн</w:t>
      </w:r>
      <w:r>
        <w:rPr>
          <w:rFonts w:ascii="Times New Roman" w:hAnsi="Times New Roman" w:cs="Times New Roman"/>
          <w:sz w:val="24"/>
          <w:szCs w:val="24"/>
        </w:rPr>
        <w:t>ять выборки необходи</w:t>
      </w:r>
      <w:r w:rsidRPr="00807B36">
        <w:rPr>
          <w:rFonts w:ascii="Times New Roman" w:hAnsi="Times New Roman" w:cs="Times New Roman"/>
          <w:sz w:val="24"/>
          <w:szCs w:val="24"/>
        </w:rPr>
        <w:t xml:space="preserve">мой информации из огромного массива, хранимого в 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0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807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B3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07B36">
        <w:rPr>
          <w:rFonts w:ascii="Times New Roman" w:hAnsi="Times New Roman" w:cs="Times New Roman"/>
          <w:sz w:val="24"/>
          <w:szCs w:val="24"/>
        </w:rPr>
        <w:t>.</w:t>
      </w:r>
    </w:p>
    <w:p w:rsidR="00A17FCB" w:rsidRDefault="00A17FCB" w:rsidP="00D35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b/>
          <w:bCs/>
          <w:sz w:val="24"/>
          <w:szCs w:val="24"/>
        </w:rPr>
        <w:t>DAML+OIL</w:t>
      </w:r>
      <w:r w:rsidRPr="00A17FCB">
        <w:rPr>
          <w:rFonts w:ascii="Times New Roman" w:hAnsi="Times New Roman" w:cs="Times New Roman"/>
          <w:sz w:val="24"/>
          <w:szCs w:val="24"/>
        </w:rPr>
        <w:t xml:space="preserve"> — семантический язык разметки Web-ресурсов, расширяющий стандарты RDF и RDF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за счет более полных примитивов моделирования. Последняя версия DAML+OIL обеспечивает богатый набор конструкций для создания онтологии и разметки информации таким образом, чтобы их могла читать и понимать машина. </w:t>
      </w:r>
      <w:r w:rsidRPr="00A17FCB">
        <w:rPr>
          <w:rFonts w:ascii="Times New Roman" w:hAnsi="Times New Roman" w:cs="Times New Roman"/>
          <w:sz w:val="24"/>
          <w:szCs w:val="24"/>
        </w:rPr>
        <w:br/>
        <w:t xml:space="preserve">Первыми предложениями по описанию онтологии на базе RDFS были DARPA DAML-ONT (DARPA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OIL (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Inference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>). Эти стандарты спецификации и обмена онтологиями были разработаны для поддержки процесса обмена знаниями и интеграции знаний. На базе этих предложений и возникло совместное решение DAML+OIL. Онтология DAML+OIL состоит из: заголовков (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>); элементов классов (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>); элементов свойств (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>); экземпляров (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>). </w:t>
      </w:r>
    </w:p>
    <w:p w:rsidR="00807B36" w:rsidRPr="00807B36" w:rsidRDefault="00A17FCB" w:rsidP="00807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OWL</w:t>
      </w:r>
      <w:r w:rsidRPr="00A17FC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) — язык представления онтологий, расширяющий возможности XML, RDF, RDF </w:t>
      </w:r>
      <w:proofErr w:type="spellStart"/>
      <w:r w:rsidRPr="00A17FCB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A17FCB">
        <w:rPr>
          <w:rFonts w:ascii="Times New Roman" w:hAnsi="Times New Roman" w:cs="Times New Roman"/>
          <w:sz w:val="24"/>
          <w:szCs w:val="24"/>
        </w:rPr>
        <w:t xml:space="preserve"> и DAML+OIL. </w:t>
      </w:r>
      <w:r w:rsidR="00807B36" w:rsidRPr="00807B36">
        <w:rPr>
          <w:rFonts w:ascii="Times New Roman" w:hAnsi="Times New Roman" w:cs="Times New Roman"/>
          <w:sz w:val="24"/>
          <w:szCs w:val="24"/>
        </w:rPr>
        <w:t xml:space="preserve">Язык OWL предназначен для определения и представления онтологий </w:t>
      </w:r>
      <w:proofErr w:type="gramStart"/>
      <w:r w:rsidR="00807B36" w:rsidRPr="00807B36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807B36" w:rsidRPr="00807B36">
        <w:rPr>
          <w:rFonts w:ascii="Times New Roman" w:hAnsi="Times New Roman" w:cs="Times New Roman"/>
          <w:sz w:val="24"/>
          <w:szCs w:val="24"/>
        </w:rPr>
        <w:t xml:space="preserve"> Семантического Веб. Язык позволяет описывать предметную</w:t>
      </w:r>
      <w:r w:rsidR="00807B36">
        <w:rPr>
          <w:rFonts w:ascii="Times New Roman" w:hAnsi="Times New Roman" w:cs="Times New Roman"/>
          <w:sz w:val="24"/>
          <w:szCs w:val="24"/>
        </w:rPr>
        <w:t xml:space="preserve"> </w:t>
      </w:r>
      <w:r w:rsidR="00807B36" w:rsidRPr="00807B36">
        <w:rPr>
          <w:rFonts w:ascii="Times New Roman" w:hAnsi="Times New Roman" w:cs="Times New Roman"/>
          <w:sz w:val="24"/>
          <w:szCs w:val="24"/>
        </w:rPr>
        <w:t>область с использованием абстрактных понятий «класс» и «отношения</w:t>
      </w:r>
      <w:r w:rsidR="00807B36">
        <w:rPr>
          <w:rFonts w:ascii="Times New Roman" w:hAnsi="Times New Roman" w:cs="Times New Roman"/>
          <w:sz w:val="24"/>
          <w:szCs w:val="24"/>
        </w:rPr>
        <w:t xml:space="preserve"> </w:t>
      </w:r>
      <w:r w:rsidR="00807B36" w:rsidRPr="00807B36">
        <w:rPr>
          <w:rFonts w:ascii="Times New Roman" w:hAnsi="Times New Roman" w:cs="Times New Roman"/>
          <w:sz w:val="24"/>
          <w:szCs w:val="24"/>
        </w:rPr>
        <w:t>между классами». Он расширяет схему RDFS, позволяя определять</w:t>
      </w:r>
      <w:r w:rsidR="00807B36">
        <w:rPr>
          <w:rFonts w:ascii="Times New Roman" w:hAnsi="Times New Roman" w:cs="Times New Roman"/>
          <w:sz w:val="24"/>
          <w:szCs w:val="24"/>
        </w:rPr>
        <w:t xml:space="preserve"> </w:t>
      </w:r>
      <w:r w:rsidR="00807B36" w:rsidRPr="00807B36">
        <w:rPr>
          <w:rFonts w:ascii="Times New Roman" w:hAnsi="Times New Roman" w:cs="Times New Roman"/>
          <w:sz w:val="24"/>
          <w:szCs w:val="24"/>
        </w:rPr>
        <w:t xml:space="preserve">сложные взаимосвязи между различными RDFS-классами и более разнообразные ограничения на </w:t>
      </w:r>
      <w:proofErr w:type="gramStart"/>
      <w:r w:rsidR="00807B36" w:rsidRPr="00807B36">
        <w:rPr>
          <w:rFonts w:ascii="Times New Roman" w:hAnsi="Times New Roman" w:cs="Times New Roman"/>
          <w:sz w:val="24"/>
          <w:szCs w:val="24"/>
        </w:rPr>
        <w:t>классы</w:t>
      </w:r>
      <w:proofErr w:type="gramEnd"/>
      <w:r w:rsidR="00807B36" w:rsidRPr="00807B36">
        <w:rPr>
          <w:rFonts w:ascii="Times New Roman" w:hAnsi="Times New Roman" w:cs="Times New Roman"/>
          <w:sz w:val="24"/>
          <w:szCs w:val="24"/>
        </w:rPr>
        <w:t xml:space="preserve"> и их свойства. Например, можно</w:t>
      </w:r>
      <w:r w:rsidR="00807B36">
        <w:rPr>
          <w:rFonts w:ascii="Times New Roman" w:hAnsi="Times New Roman" w:cs="Times New Roman"/>
          <w:sz w:val="24"/>
          <w:szCs w:val="24"/>
        </w:rPr>
        <w:t xml:space="preserve"> </w:t>
      </w:r>
      <w:r w:rsidR="00807B36" w:rsidRPr="00807B36">
        <w:rPr>
          <w:rFonts w:ascii="Times New Roman" w:hAnsi="Times New Roman" w:cs="Times New Roman"/>
          <w:sz w:val="24"/>
          <w:szCs w:val="24"/>
        </w:rPr>
        <w:t>явно ограничить количество и типы свой</w:t>
      </w:r>
      <w:proofErr w:type="gramStart"/>
      <w:r w:rsidR="00807B36" w:rsidRPr="00807B36">
        <w:rPr>
          <w:rFonts w:ascii="Times New Roman" w:hAnsi="Times New Roman" w:cs="Times New Roman"/>
          <w:sz w:val="24"/>
          <w:szCs w:val="24"/>
        </w:rPr>
        <w:t>ств кл</w:t>
      </w:r>
      <w:proofErr w:type="gramEnd"/>
      <w:r w:rsidR="00807B36" w:rsidRPr="00807B36">
        <w:rPr>
          <w:rFonts w:ascii="Times New Roman" w:hAnsi="Times New Roman" w:cs="Times New Roman"/>
          <w:sz w:val="24"/>
          <w:szCs w:val="24"/>
        </w:rPr>
        <w:t>асса, определить, имеют</w:t>
      </w:r>
      <w:r w:rsidR="00807B36">
        <w:rPr>
          <w:rFonts w:ascii="Times New Roman" w:hAnsi="Times New Roman" w:cs="Times New Roman"/>
          <w:sz w:val="24"/>
          <w:szCs w:val="24"/>
        </w:rPr>
        <w:t xml:space="preserve"> </w:t>
      </w:r>
      <w:r w:rsidR="00807B36" w:rsidRPr="00807B36">
        <w:rPr>
          <w:rFonts w:ascii="Times New Roman" w:hAnsi="Times New Roman" w:cs="Times New Roman"/>
          <w:sz w:val="24"/>
          <w:szCs w:val="24"/>
        </w:rPr>
        <w:t>ли все экземпляры некоторого класса некоторое свойство.</w:t>
      </w:r>
    </w:p>
    <w:p w:rsidR="009E5EA6" w:rsidRDefault="009E5EA6" w:rsidP="00D356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FCB" w:rsidRPr="00C03BDB" w:rsidRDefault="00C03BDB" w:rsidP="00D356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BDB">
        <w:rPr>
          <w:rFonts w:ascii="Times New Roman" w:hAnsi="Times New Roman" w:cs="Times New Roman"/>
          <w:b/>
          <w:sz w:val="24"/>
          <w:szCs w:val="24"/>
        </w:rPr>
        <w:t>ВАРИАНТЫ</w:t>
      </w:r>
      <w:r>
        <w:rPr>
          <w:rFonts w:ascii="Times New Roman" w:hAnsi="Times New Roman" w:cs="Times New Roman"/>
          <w:b/>
          <w:sz w:val="24"/>
          <w:szCs w:val="24"/>
        </w:rPr>
        <w:t xml:space="preserve"> ЗАДАНИЙ </w:t>
      </w:r>
      <w:r w:rsidR="00A17FCB" w:rsidRPr="00C03BDB">
        <w:rPr>
          <w:rFonts w:ascii="Times New Roman" w:hAnsi="Times New Roman" w:cs="Times New Roman"/>
          <w:b/>
          <w:sz w:val="24"/>
          <w:szCs w:val="24"/>
        </w:rPr>
        <w:t>НА ЛАБОРАТОРНУЮ РАБОТУ</w:t>
      </w:r>
    </w:p>
    <w:p w:rsidR="00C03BDB" w:rsidRDefault="00B570E6" w:rsidP="00B74D1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средствами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</w:t>
      </w:r>
      <w:proofErr w:type="spellEnd"/>
      <w:r w:rsidRPr="00B570E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570E6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онтологию, которая отражает структуру и состав сотрудников какой-либо организации. Полученная модель должна давать представление о том, какие подразделения входят в состав организации</w:t>
      </w:r>
      <w:r w:rsidR="00B74D11">
        <w:rPr>
          <w:rFonts w:ascii="Times New Roman" w:hAnsi="Times New Roman" w:cs="Times New Roman"/>
          <w:sz w:val="24"/>
          <w:szCs w:val="24"/>
        </w:rPr>
        <w:t xml:space="preserve">, каков состав сотрудников организации, </w:t>
      </w:r>
      <w:r w:rsidR="00564783">
        <w:rPr>
          <w:rFonts w:ascii="Times New Roman" w:hAnsi="Times New Roman" w:cs="Times New Roman"/>
          <w:sz w:val="24"/>
          <w:szCs w:val="24"/>
        </w:rPr>
        <w:t>какие должности занимают сотрудники</w:t>
      </w:r>
      <w:r w:rsidR="00512F34">
        <w:rPr>
          <w:rFonts w:ascii="Times New Roman" w:hAnsi="Times New Roman" w:cs="Times New Roman"/>
          <w:sz w:val="24"/>
          <w:szCs w:val="24"/>
        </w:rPr>
        <w:t>, какую зарплату получают</w:t>
      </w:r>
      <w:r w:rsidR="009B1F4A">
        <w:rPr>
          <w:rFonts w:ascii="Times New Roman" w:hAnsi="Times New Roman" w:cs="Times New Roman"/>
          <w:sz w:val="24"/>
          <w:szCs w:val="24"/>
        </w:rPr>
        <w:t xml:space="preserve"> и т.п.</w:t>
      </w:r>
    </w:p>
    <w:p w:rsidR="00B570E6" w:rsidRPr="00EC0BE7" w:rsidRDefault="00B74D11" w:rsidP="00EC0BE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BE7">
        <w:rPr>
          <w:rFonts w:ascii="Times New Roman" w:hAnsi="Times New Roman" w:cs="Times New Roman"/>
          <w:sz w:val="24"/>
          <w:szCs w:val="24"/>
        </w:rPr>
        <w:t xml:space="preserve">Создать средствами </w:t>
      </w:r>
      <w:proofErr w:type="spellStart"/>
      <w:r w:rsidRPr="00EC0BE7">
        <w:rPr>
          <w:rFonts w:ascii="Times New Roman" w:hAnsi="Times New Roman" w:cs="Times New Roman"/>
          <w:sz w:val="24"/>
          <w:szCs w:val="24"/>
          <w:lang w:val="en-US"/>
        </w:rPr>
        <w:t>Prot</w:t>
      </w:r>
      <w:proofErr w:type="spellEnd"/>
      <w:r w:rsidRPr="00EC0BE7">
        <w:rPr>
          <w:rFonts w:ascii="Times New Roman" w:hAnsi="Times New Roman" w:cs="Times New Roman"/>
          <w:sz w:val="24"/>
          <w:szCs w:val="24"/>
        </w:rPr>
        <w:t>é</w:t>
      </w:r>
      <w:r w:rsidRPr="00EC0BE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C0BE7">
        <w:rPr>
          <w:rFonts w:ascii="Times New Roman" w:hAnsi="Times New Roman" w:cs="Times New Roman"/>
          <w:sz w:val="24"/>
          <w:szCs w:val="24"/>
        </w:rPr>
        <w:t xml:space="preserve">é онтологию, которая </w:t>
      </w:r>
      <w:r w:rsidR="009E5EA6" w:rsidRPr="00EC0BE7">
        <w:rPr>
          <w:rFonts w:ascii="Times New Roman" w:hAnsi="Times New Roman" w:cs="Times New Roman"/>
          <w:sz w:val="24"/>
          <w:szCs w:val="24"/>
        </w:rPr>
        <w:t xml:space="preserve">описывает взаимодействие </w:t>
      </w:r>
      <w:r w:rsidR="00EC0BE7" w:rsidRPr="00EC0BE7">
        <w:rPr>
          <w:rFonts w:ascii="Times New Roman" w:hAnsi="Times New Roman" w:cs="Times New Roman"/>
          <w:sz w:val="24"/>
          <w:szCs w:val="24"/>
        </w:rPr>
        <w:t>физического лица</w:t>
      </w:r>
      <w:r w:rsidR="009B1F4A" w:rsidRPr="00EC0BE7">
        <w:rPr>
          <w:rFonts w:ascii="Times New Roman" w:hAnsi="Times New Roman" w:cs="Times New Roman"/>
          <w:sz w:val="24"/>
          <w:szCs w:val="24"/>
        </w:rPr>
        <w:t xml:space="preserve"> с </w:t>
      </w:r>
      <w:r w:rsidR="004F611C" w:rsidRPr="00EC0BE7">
        <w:rPr>
          <w:rFonts w:ascii="Times New Roman" w:hAnsi="Times New Roman" w:cs="Times New Roman"/>
          <w:sz w:val="24"/>
          <w:szCs w:val="24"/>
        </w:rPr>
        <w:t>визовым центром или</w:t>
      </w:r>
      <w:r w:rsidR="009B1F4A" w:rsidRPr="00EC0BE7">
        <w:rPr>
          <w:rFonts w:ascii="Times New Roman" w:hAnsi="Times New Roman" w:cs="Times New Roman"/>
          <w:sz w:val="24"/>
          <w:szCs w:val="24"/>
        </w:rPr>
        <w:t xml:space="preserve"> консульством. Необходимо </w:t>
      </w:r>
      <w:r w:rsidR="004F611C" w:rsidRPr="00EC0BE7">
        <w:rPr>
          <w:rFonts w:ascii="Times New Roman" w:hAnsi="Times New Roman" w:cs="Times New Roman"/>
          <w:sz w:val="24"/>
          <w:szCs w:val="24"/>
        </w:rPr>
        <w:t xml:space="preserve">указать какие </w:t>
      </w:r>
      <w:r w:rsidR="00EC0BE7" w:rsidRPr="00EC0BE7">
        <w:rPr>
          <w:rFonts w:ascii="Times New Roman" w:hAnsi="Times New Roman" w:cs="Times New Roman"/>
          <w:sz w:val="24"/>
          <w:szCs w:val="24"/>
        </w:rPr>
        <w:t>виды виз</w:t>
      </w:r>
      <w:r w:rsidR="004F611C" w:rsidRPr="00EC0BE7">
        <w:rPr>
          <w:rFonts w:ascii="Times New Roman" w:hAnsi="Times New Roman" w:cs="Times New Roman"/>
          <w:sz w:val="24"/>
          <w:szCs w:val="24"/>
        </w:rPr>
        <w:t xml:space="preserve"> </w:t>
      </w:r>
      <w:r w:rsidR="00EC0BE7" w:rsidRPr="00EC0BE7">
        <w:rPr>
          <w:rFonts w:ascii="Times New Roman" w:hAnsi="Times New Roman" w:cs="Times New Roman"/>
          <w:sz w:val="24"/>
          <w:szCs w:val="24"/>
        </w:rPr>
        <w:t xml:space="preserve">можно получить на въезд в выбранную страну (туристическая виза, гостевая виза, </w:t>
      </w:r>
      <w:r w:rsidR="00EC0BE7">
        <w:rPr>
          <w:rFonts w:ascii="Times New Roman" w:hAnsi="Times New Roman" w:cs="Times New Roman"/>
          <w:sz w:val="24"/>
          <w:szCs w:val="24"/>
        </w:rPr>
        <w:t>б</w:t>
      </w:r>
      <w:r w:rsidR="00EC0BE7" w:rsidRPr="00EC0BE7">
        <w:rPr>
          <w:rFonts w:ascii="Times New Roman" w:hAnsi="Times New Roman" w:cs="Times New Roman"/>
          <w:sz w:val="24"/>
          <w:szCs w:val="24"/>
        </w:rPr>
        <w:t xml:space="preserve">изнес-виза), какие документы требуются для получения </w:t>
      </w:r>
      <w:r w:rsidR="00EC0BE7"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EC0BE7" w:rsidRPr="00EC0BE7">
        <w:rPr>
          <w:rFonts w:ascii="Times New Roman" w:hAnsi="Times New Roman" w:cs="Times New Roman"/>
          <w:sz w:val="24"/>
          <w:szCs w:val="24"/>
        </w:rPr>
        <w:t>визы</w:t>
      </w:r>
      <w:r w:rsidR="00EC0BE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570E6" w:rsidRPr="00EC0BE7" w:rsidSect="0027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743DD"/>
    <w:multiLevelType w:val="hybridMultilevel"/>
    <w:tmpl w:val="72EC2BFC"/>
    <w:lvl w:ilvl="0" w:tplc="E5D24EE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354960"/>
    <w:multiLevelType w:val="hybridMultilevel"/>
    <w:tmpl w:val="BB24E404"/>
    <w:lvl w:ilvl="0" w:tplc="A2285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B542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BFF20AC"/>
    <w:multiLevelType w:val="multilevel"/>
    <w:tmpl w:val="2E1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794710"/>
    <w:multiLevelType w:val="hybridMultilevel"/>
    <w:tmpl w:val="8ACC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04A11"/>
    <w:multiLevelType w:val="hybridMultilevel"/>
    <w:tmpl w:val="8ACC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F5081"/>
    <w:multiLevelType w:val="hybridMultilevel"/>
    <w:tmpl w:val="5ABE95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3D16F87"/>
    <w:multiLevelType w:val="hybridMultilevel"/>
    <w:tmpl w:val="99D4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B5675"/>
    <w:multiLevelType w:val="hybridMultilevel"/>
    <w:tmpl w:val="C35C39DA"/>
    <w:lvl w:ilvl="0" w:tplc="E5D24E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6528A"/>
    <w:multiLevelType w:val="hybridMultilevel"/>
    <w:tmpl w:val="B49C7D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148"/>
    <w:rsid w:val="001035C1"/>
    <w:rsid w:val="00144AF2"/>
    <w:rsid w:val="00183D60"/>
    <w:rsid w:val="002711C7"/>
    <w:rsid w:val="00324D6B"/>
    <w:rsid w:val="00360C2B"/>
    <w:rsid w:val="003B007F"/>
    <w:rsid w:val="003C3CF7"/>
    <w:rsid w:val="003E2629"/>
    <w:rsid w:val="004F611C"/>
    <w:rsid w:val="00512F34"/>
    <w:rsid w:val="00564783"/>
    <w:rsid w:val="006C5EF3"/>
    <w:rsid w:val="00807B36"/>
    <w:rsid w:val="008776FC"/>
    <w:rsid w:val="009B1F4A"/>
    <w:rsid w:val="009E5EA6"/>
    <w:rsid w:val="00A17FCB"/>
    <w:rsid w:val="00AD25CA"/>
    <w:rsid w:val="00B07554"/>
    <w:rsid w:val="00B570E6"/>
    <w:rsid w:val="00B74D11"/>
    <w:rsid w:val="00C03BDB"/>
    <w:rsid w:val="00CF1AC2"/>
    <w:rsid w:val="00D22148"/>
    <w:rsid w:val="00D35614"/>
    <w:rsid w:val="00D93270"/>
    <w:rsid w:val="00EC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29"/>
    <w:pPr>
      <w:ind w:left="720"/>
      <w:contextualSpacing/>
    </w:pPr>
  </w:style>
  <w:style w:type="paragraph" w:styleId="2">
    <w:name w:val="index 2"/>
    <w:basedOn w:val="a"/>
    <w:next w:val="a"/>
    <w:autoRedefine/>
    <w:uiPriority w:val="99"/>
    <w:semiHidden/>
    <w:unhideWhenUsed/>
    <w:rsid w:val="00D35614"/>
    <w:pPr>
      <w:spacing w:after="0" w:line="240" w:lineRule="auto"/>
      <w:ind w:left="44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 itp</dc:creator>
  <cp:lastModifiedBy>user11 itp</cp:lastModifiedBy>
  <cp:revision>3</cp:revision>
  <dcterms:created xsi:type="dcterms:W3CDTF">2014-09-05T05:43:00Z</dcterms:created>
  <dcterms:modified xsi:type="dcterms:W3CDTF">2014-09-06T08:46:00Z</dcterms:modified>
</cp:coreProperties>
</file>